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BBC33" w14:textId="77777777" w:rsidR="00850A35" w:rsidRDefault="00E3447A">
      <w:pPr>
        <w:pStyle w:val="NormalWeb"/>
        <w:spacing w:before="0" w:beforeAutospacing="0" w:after="0" w:afterAutospacing="0" w:line="276" w:lineRule="auto"/>
        <w:jc w:val="center"/>
        <w:rPr>
          <w:b/>
          <w:bCs/>
          <w:sz w:val="27"/>
          <w:szCs w:val="27"/>
        </w:rPr>
      </w:pPr>
      <w:r>
        <w:rPr>
          <w:b/>
          <w:bCs/>
          <w:sz w:val="27"/>
          <w:szCs w:val="27"/>
        </w:rPr>
        <w:t>Daniel Chazan</w:t>
      </w:r>
    </w:p>
    <w:p w14:paraId="15AFC0C7" w14:textId="77777777" w:rsidR="00850A35" w:rsidRDefault="00E3447A">
      <w:pPr>
        <w:pStyle w:val="NormalWeb"/>
        <w:spacing w:before="0" w:beforeAutospacing="0" w:after="0" w:afterAutospacing="0" w:line="276" w:lineRule="auto"/>
        <w:jc w:val="center"/>
        <w:rPr>
          <w:sz w:val="21"/>
          <w:szCs w:val="21"/>
        </w:rPr>
      </w:pPr>
      <w:r>
        <w:rPr>
          <w:sz w:val="21"/>
          <w:szCs w:val="21"/>
        </w:rPr>
        <w:t>2226C Benjamin Building</w:t>
      </w:r>
    </w:p>
    <w:p w14:paraId="12835A61" w14:textId="3F7E61A6" w:rsidR="00850A35" w:rsidRDefault="00E3447A">
      <w:pPr>
        <w:pStyle w:val="NormalWeb"/>
        <w:spacing w:before="0" w:beforeAutospacing="0" w:after="0" w:afterAutospacing="0" w:line="276" w:lineRule="auto"/>
        <w:jc w:val="center"/>
        <w:rPr>
          <w:sz w:val="21"/>
          <w:szCs w:val="21"/>
        </w:rPr>
      </w:pPr>
      <w:r>
        <w:rPr>
          <w:sz w:val="21"/>
          <w:szCs w:val="21"/>
        </w:rPr>
        <w:t>Center for Mathematics Education</w:t>
      </w:r>
      <w:r w:rsidR="001003E7">
        <w:rPr>
          <w:sz w:val="21"/>
          <w:szCs w:val="21"/>
        </w:rPr>
        <w:t>,</w:t>
      </w:r>
      <w:r>
        <w:rPr>
          <w:sz w:val="21"/>
          <w:szCs w:val="21"/>
        </w:rPr>
        <w:t xml:space="preserve"> Department of Teaching &amp; Learning, Policy &amp; Leadership</w:t>
      </w:r>
    </w:p>
    <w:p w14:paraId="542EE4AC" w14:textId="77777777" w:rsidR="00850A35" w:rsidRDefault="00E3447A">
      <w:pPr>
        <w:pStyle w:val="NormalWeb"/>
        <w:spacing w:before="0" w:beforeAutospacing="0" w:after="0" w:afterAutospacing="0" w:line="276" w:lineRule="auto"/>
        <w:jc w:val="center"/>
        <w:rPr>
          <w:sz w:val="21"/>
          <w:szCs w:val="21"/>
        </w:rPr>
      </w:pPr>
      <w:r>
        <w:rPr>
          <w:sz w:val="21"/>
          <w:szCs w:val="21"/>
        </w:rPr>
        <w:t>College of Education, University of Maryland</w:t>
      </w:r>
    </w:p>
    <w:p w14:paraId="2607857C" w14:textId="77777777" w:rsidR="00850A35" w:rsidRDefault="00E3447A">
      <w:pPr>
        <w:pStyle w:val="NormalWeb"/>
        <w:spacing w:before="0" w:beforeAutospacing="0" w:after="0" w:afterAutospacing="0" w:line="276" w:lineRule="auto"/>
        <w:jc w:val="center"/>
      </w:pPr>
      <w:r>
        <w:rPr>
          <w:sz w:val="21"/>
          <w:szCs w:val="21"/>
        </w:rPr>
        <w:t>College Park 20742-1175</w:t>
      </w:r>
    </w:p>
    <w:p w14:paraId="0998A836" w14:textId="77777777" w:rsidR="00850A35" w:rsidRDefault="00E3447A">
      <w:pPr>
        <w:pStyle w:val="NormalWeb"/>
        <w:spacing w:before="0" w:beforeAutospacing="0" w:after="0" w:afterAutospacing="0" w:line="276" w:lineRule="auto"/>
        <w:jc w:val="center"/>
        <w:rPr>
          <w:sz w:val="21"/>
          <w:szCs w:val="21"/>
        </w:rPr>
      </w:pPr>
      <w:r>
        <w:rPr>
          <w:sz w:val="21"/>
          <w:szCs w:val="21"/>
        </w:rPr>
        <w:t>dchazan@umd.edu</w:t>
      </w:r>
    </w:p>
    <w:p w14:paraId="15F852F6" w14:textId="77777777" w:rsidR="00850A35" w:rsidRDefault="00850A35"/>
    <w:p w14:paraId="7293736B" w14:textId="77777777" w:rsidR="00850A35" w:rsidRDefault="00E3447A">
      <w:pPr>
        <w:pStyle w:val="NormalWeb"/>
        <w:rPr>
          <w:b/>
          <w:bCs/>
          <w:color w:val="000000"/>
        </w:rPr>
      </w:pPr>
      <w:r>
        <w:rPr>
          <w:b/>
          <w:bCs/>
          <w:color w:val="000000"/>
        </w:rPr>
        <w:t>PERSONAL INFORMATION</w:t>
      </w:r>
    </w:p>
    <w:p w14:paraId="1DBFB7B9" w14:textId="77777777" w:rsidR="00850A35" w:rsidRDefault="00E3447A">
      <w:pPr>
        <w:pStyle w:val="NormalWeb"/>
        <w:rPr>
          <w:b/>
          <w:bCs/>
          <w:sz w:val="22"/>
          <w:szCs w:val="22"/>
          <w:u w:val="single"/>
        </w:rPr>
      </w:pPr>
      <w:r>
        <w:rPr>
          <w:b/>
          <w:bCs/>
          <w:sz w:val="22"/>
          <w:szCs w:val="22"/>
          <w:u w:val="single"/>
        </w:rPr>
        <w:t>Educational Background</w:t>
      </w:r>
    </w:p>
    <w:p w14:paraId="6BDB4411" w14:textId="77777777" w:rsidR="00850A35" w:rsidRDefault="00E3447A">
      <w:pPr>
        <w:numPr>
          <w:ilvl w:val="0"/>
          <w:numId w:val="1"/>
        </w:numPr>
        <w:spacing w:before="100" w:beforeAutospacing="1" w:after="100" w:afterAutospacing="1" w:line="276" w:lineRule="auto"/>
      </w:pPr>
      <w:r>
        <w:rPr>
          <w:rStyle w:val="ungroup-item"/>
          <w:sz w:val="22"/>
          <w:szCs w:val="22"/>
        </w:rPr>
        <w:t>1989, Ed.D., Harvard Graduate School of Education, Cambridge, MA</w:t>
      </w:r>
    </w:p>
    <w:p w14:paraId="55CF25DA" w14:textId="77777777" w:rsidR="00850A35" w:rsidRDefault="00E3447A">
      <w:pPr>
        <w:numPr>
          <w:ilvl w:val="0"/>
          <w:numId w:val="1"/>
        </w:numPr>
        <w:spacing w:before="100" w:beforeAutospacing="1" w:after="100" w:afterAutospacing="1" w:line="276" w:lineRule="auto"/>
      </w:pPr>
      <w:r>
        <w:rPr>
          <w:rStyle w:val="ungroup-item"/>
          <w:sz w:val="22"/>
          <w:szCs w:val="22"/>
        </w:rPr>
        <w:t>1982, </w:t>
      </w:r>
      <w:proofErr w:type="spellStart"/>
      <w:r>
        <w:rPr>
          <w:rStyle w:val="ungroup-item"/>
          <w:sz w:val="22"/>
          <w:szCs w:val="22"/>
        </w:rPr>
        <w:t>Ed.M</w:t>
      </w:r>
      <w:proofErr w:type="spellEnd"/>
      <w:r>
        <w:rPr>
          <w:rStyle w:val="ungroup-item"/>
          <w:sz w:val="22"/>
          <w:szCs w:val="22"/>
        </w:rPr>
        <w:t>, Harvard Graduate School of Education, Cambridge, MA</w:t>
      </w:r>
    </w:p>
    <w:p w14:paraId="06EC08C5" w14:textId="77777777" w:rsidR="00850A35" w:rsidRDefault="00E3447A">
      <w:pPr>
        <w:numPr>
          <w:ilvl w:val="0"/>
          <w:numId w:val="1"/>
        </w:numPr>
        <w:spacing w:before="100" w:beforeAutospacing="1" w:after="100" w:afterAutospacing="1" w:line="276" w:lineRule="auto"/>
      </w:pPr>
      <w:r>
        <w:rPr>
          <w:rStyle w:val="ungroup-item"/>
          <w:sz w:val="22"/>
          <w:szCs w:val="22"/>
        </w:rPr>
        <w:t>1981, A.B., Near Eastern and Judaic Studies, Brandeis University, Waltham, MA, (summa cum laude)</w:t>
      </w:r>
    </w:p>
    <w:p w14:paraId="2819289D" w14:textId="77777777" w:rsidR="00850A35" w:rsidRDefault="00E3447A">
      <w:pPr>
        <w:pStyle w:val="NormalWeb"/>
        <w:rPr>
          <w:b/>
          <w:bCs/>
          <w:sz w:val="22"/>
          <w:szCs w:val="22"/>
          <w:u w:val="single"/>
        </w:rPr>
      </w:pPr>
      <w:r>
        <w:rPr>
          <w:b/>
          <w:bCs/>
          <w:sz w:val="22"/>
          <w:szCs w:val="22"/>
          <w:u w:val="single"/>
        </w:rPr>
        <w:t>Academic Appointments at UMD</w:t>
      </w:r>
    </w:p>
    <w:p w14:paraId="3EF16478" w14:textId="5DBD9537" w:rsidR="00850A35" w:rsidRPr="000633A8" w:rsidRDefault="005B0862">
      <w:pPr>
        <w:numPr>
          <w:ilvl w:val="0"/>
          <w:numId w:val="2"/>
        </w:numPr>
        <w:spacing w:before="100" w:beforeAutospacing="1" w:after="100" w:afterAutospacing="1" w:line="276" w:lineRule="auto"/>
        <w:rPr>
          <w:sz w:val="22"/>
          <w:szCs w:val="22"/>
        </w:rPr>
      </w:pPr>
      <w:r>
        <w:rPr>
          <w:rStyle w:val="ungroup-item"/>
          <w:sz w:val="22"/>
          <w:szCs w:val="22"/>
        </w:rPr>
        <w:t xml:space="preserve">2012-present, </w:t>
      </w:r>
      <w:r w:rsidR="00E3447A">
        <w:rPr>
          <w:rStyle w:val="ungroup-item"/>
          <w:sz w:val="22"/>
          <w:szCs w:val="22"/>
        </w:rPr>
        <w:t>Professor, Depart</w:t>
      </w:r>
      <w:r w:rsidR="000633A8">
        <w:rPr>
          <w:rStyle w:val="ungroup-item"/>
          <w:sz w:val="22"/>
          <w:szCs w:val="22"/>
        </w:rPr>
        <w:t>ment of Teaching and Learning, </w:t>
      </w:r>
      <w:r w:rsidR="00E3447A">
        <w:rPr>
          <w:rStyle w:val="ungroup-item"/>
          <w:sz w:val="22"/>
          <w:szCs w:val="22"/>
        </w:rPr>
        <w:t>Policy and Leadership</w:t>
      </w:r>
      <w:r w:rsidRPr="000633A8">
        <w:rPr>
          <w:rStyle w:val="ungroup-item"/>
          <w:sz w:val="22"/>
          <w:szCs w:val="22"/>
        </w:rPr>
        <w:t xml:space="preserve">. </w:t>
      </w:r>
      <w:r w:rsidRPr="000633A8">
        <w:rPr>
          <w:sz w:val="22"/>
          <w:szCs w:val="22"/>
        </w:rPr>
        <w:t xml:space="preserve">Jean, Jeffrey, and David Mullan Chair of Teacher Education </w:t>
      </w:r>
      <w:r w:rsidR="0060254A" w:rsidRPr="000633A8">
        <w:rPr>
          <w:sz w:val="22"/>
          <w:szCs w:val="22"/>
        </w:rPr>
        <w:t>since</w:t>
      </w:r>
      <w:r w:rsidRPr="000633A8">
        <w:rPr>
          <w:sz w:val="22"/>
          <w:szCs w:val="22"/>
        </w:rPr>
        <w:t xml:space="preserve"> 2016.</w:t>
      </w:r>
    </w:p>
    <w:p w14:paraId="4DA81D4B" w14:textId="77777777" w:rsidR="00850A35" w:rsidRDefault="00E3447A">
      <w:pPr>
        <w:numPr>
          <w:ilvl w:val="0"/>
          <w:numId w:val="2"/>
        </w:numPr>
        <w:spacing w:before="100" w:beforeAutospacing="1" w:after="100" w:afterAutospacing="1" w:line="276" w:lineRule="auto"/>
      </w:pPr>
      <w:r>
        <w:rPr>
          <w:rStyle w:val="ungroup-item"/>
          <w:sz w:val="22"/>
          <w:szCs w:val="22"/>
        </w:rPr>
        <w:t>2002-2012, Associate Professor, Department of Curriculum and Instruction, University of Maryland, College Park, MD</w:t>
      </w:r>
    </w:p>
    <w:p w14:paraId="4578ADF2" w14:textId="77777777" w:rsidR="00850A35" w:rsidRDefault="00E3447A">
      <w:pPr>
        <w:pStyle w:val="NormalWeb"/>
        <w:rPr>
          <w:b/>
          <w:bCs/>
          <w:sz w:val="22"/>
          <w:szCs w:val="22"/>
          <w:u w:val="single"/>
        </w:rPr>
      </w:pPr>
      <w:r>
        <w:rPr>
          <w:b/>
          <w:bCs/>
          <w:sz w:val="22"/>
          <w:szCs w:val="22"/>
          <w:u w:val="single"/>
        </w:rPr>
        <w:t>Administrative Appointments at UMD</w:t>
      </w:r>
    </w:p>
    <w:p w14:paraId="7F0701EB" w14:textId="5FF1E844" w:rsidR="00850A35" w:rsidRDefault="0060254A">
      <w:pPr>
        <w:numPr>
          <w:ilvl w:val="0"/>
          <w:numId w:val="3"/>
        </w:numPr>
        <w:spacing w:before="100" w:beforeAutospacing="1" w:after="100" w:afterAutospacing="1" w:line="276" w:lineRule="auto"/>
      </w:pPr>
      <w:r>
        <w:rPr>
          <w:rStyle w:val="ungroup-item"/>
          <w:sz w:val="22"/>
          <w:szCs w:val="22"/>
        </w:rPr>
        <w:t xml:space="preserve">2014-present, </w:t>
      </w:r>
      <w:r w:rsidR="00E3447A">
        <w:rPr>
          <w:rStyle w:val="ungroup-item"/>
          <w:sz w:val="22"/>
          <w:szCs w:val="22"/>
        </w:rPr>
        <w:t>Co-Director, Terrapin Teachers</w:t>
      </w:r>
    </w:p>
    <w:p w14:paraId="4AE1818B" w14:textId="5EB7B8A7" w:rsidR="00850A35" w:rsidRDefault="0060254A">
      <w:pPr>
        <w:numPr>
          <w:ilvl w:val="0"/>
          <w:numId w:val="3"/>
        </w:numPr>
        <w:spacing w:before="100" w:beforeAutospacing="1" w:after="100" w:afterAutospacing="1" w:line="276" w:lineRule="auto"/>
      </w:pPr>
      <w:r>
        <w:rPr>
          <w:rStyle w:val="ungroup-item"/>
          <w:sz w:val="22"/>
          <w:szCs w:val="22"/>
        </w:rPr>
        <w:t xml:space="preserve">2007-present, </w:t>
      </w:r>
      <w:r w:rsidR="000633A8">
        <w:rPr>
          <w:rStyle w:val="ungroup-item"/>
          <w:sz w:val="22"/>
          <w:szCs w:val="22"/>
        </w:rPr>
        <w:t>Director, </w:t>
      </w:r>
      <w:r w:rsidR="00E3447A">
        <w:rPr>
          <w:rStyle w:val="ungroup-item"/>
          <w:sz w:val="22"/>
          <w:szCs w:val="22"/>
        </w:rPr>
        <w:t>Center for Mathematics Education</w:t>
      </w:r>
    </w:p>
    <w:p w14:paraId="48337DFF" w14:textId="77777777" w:rsidR="00850A35" w:rsidRDefault="00E3447A">
      <w:pPr>
        <w:pStyle w:val="NormalWeb"/>
        <w:rPr>
          <w:b/>
          <w:bCs/>
          <w:sz w:val="22"/>
          <w:szCs w:val="22"/>
          <w:u w:val="single"/>
        </w:rPr>
      </w:pPr>
      <w:r>
        <w:rPr>
          <w:b/>
          <w:bCs/>
          <w:sz w:val="22"/>
          <w:szCs w:val="22"/>
          <w:u w:val="single"/>
        </w:rPr>
        <w:t>Other Employment</w:t>
      </w:r>
    </w:p>
    <w:p w14:paraId="0A5FD0DD" w14:textId="77777777" w:rsidR="00850A35" w:rsidRDefault="00E3447A">
      <w:pPr>
        <w:numPr>
          <w:ilvl w:val="0"/>
          <w:numId w:val="4"/>
        </w:numPr>
        <w:spacing w:before="100" w:beforeAutospacing="1" w:after="100" w:afterAutospacing="1" w:line="276" w:lineRule="auto"/>
      </w:pPr>
      <w:r>
        <w:rPr>
          <w:rStyle w:val="ungroup-item"/>
          <w:sz w:val="22"/>
          <w:szCs w:val="22"/>
        </w:rPr>
        <w:t>1996-2002, Associate Professor, Michigan State University, Department of Teacher Education</w:t>
      </w:r>
    </w:p>
    <w:p w14:paraId="18DC6044" w14:textId="77777777" w:rsidR="00850A35" w:rsidRDefault="00E3447A">
      <w:pPr>
        <w:numPr>
          <w:ilvl w:val="0"/>
          <w:numId w:val="4"/>
        </w:numPr>
        <w:spacing w:before="100" w:beforeAutospacing="1" w:after="100" w:afterAutospacing="1" w:line="276" w:lineRule="auto"/>
      </w:pPr>
      <w:r>
        <w:rPr>
          <w:rStyle w:val="ungroup-item"/>
          <w:sz w:val="22"/>
          <w:szCs w:val="22"/>
        </w:rPr>
        <w:t>1990-1996, Assistant Professor, Michigan State University, Department of Teacher Education</w:t>
      </w:r>
    </w:p>
    <w:p w14:paraId="5965CA19" w14:textId="77777777" w:rsidR="00850A35" w:rsidRDefault="00E3447A">
      <w:pPr>
        <w:numPr>
          <w:ilvl w:val="0"/>
          <w:numId w:val="4"/>
        </w:numPr>
        <w:spacing w:before="100" w:beforeAutospacing="1" w:after="100" w:afterAutospacing="1" w:line="276" w:lineRule="auto"/>
      </w:pPr>
      <w:r>
        <w:rPr>
          <w:rStyle w:val="ungroup-item"/>
          <w:sz w:val="22"/>
          <w:szCs w:val="22"/>
        </w:rPr>
        <w:t>1989-1990, Senior Research Associate, Education Development Center, 1989-1990</w:t>
      </w:r>
    </w:p>
    <w:p w14:paraId="346AF202" w14:textId="77777777" w:rsidR="0060254A" w:rsidRPr="0060254A" w:rsidRDefault="0060254A">
      <w:pPr>
        <w:numPr>
          <w:ilvl w:val="0"/>
          <w:numId w:val="4"/>
        </w:numPr>
        <w:spacing w:before="100" w:beforeAutospacing="1" w:after="100" w:afterAutospacing="1" w:line="276" w:lineRule="auto"/>
        <w:rPr>
          <w:rStyle w:val="ungroup-item"/>
        </w:rPr>
      </w:pPr>
      <w:r>
        <w:rPr>
          <w:rStyle w:val="ungroup-item"/>
          <w:sz w:val="22"/>
          <w:szCs w:val="22"/>
        </w:rPr>
        <w:t xml:space="preserve">1989, Mathematics Teacher, Lincoln-Sudbury High School </w:t>
      </w:r>
    </w:p>
    <w:p w14:paraId="3107002B" w14:textId="05D3045B" w:rsidR="00850A35" w:rsidRDefault="00E3447A">
      <w:pPr>
        <w:numPr>
          <w:ilvl w:val="0"/>
          <w:numId w:val="4"/>
        </w:numPr>
        <w:spacing w:before="100" w:beforeAutospacing="1" w:after="100" w:afterAutospacing="1" w:line="276" w:lineRule="auto"/>
      </w:pPr>
      <w:r>
        <w:rPr>
          <w:rStyle w:val="ungroup-item"/>
          <w:sz w:val="22"/>
          <w:szCs w:val="22"/>
        </w:rPr>
        <w:t>1986-1988, Project Leader, Educational Technology Center</w:t>
      </w:r>
    </w:p>
    <w:p w14:paraId="674BC8B5" w14:textId="04041D3C" w:rsidR="0060254A" w:rsidRPr="0060254A" w:rsidRDefault="00E3447A" w:rsidP="0060254A">
      <w:pPr>
        <w:numPr>
          <w:ilvl w:val="0"/>
          <w:numId w:val="4"/>
        </w:numPr>
        <w:spacing w:before="100" w:beforeAutospacing="1" w:after="100" w:afterAutospacing="1" w:line="276" w:lineRule="auto"/>
      </w:pPr>
      <w:r>
        <w:rPr>
          <w:rStyle w:val="ungroup-item"/>
          <w:sz w:val="22"/>
          <w:szCs w:val="22"/>
        </w:rPr>
        <w:t>1985-1989, Consultant, Education Development Center</w:t>
      </w:r>
    </w:p>
    <w:p w14:paraId="2CE22DD6" w14:textId="77777777" w:rsidR="0060254A" w:rsidRPr="0060254A" w:rsidRDefault="0060254A" w:rsidP="0060254A">
      <w:pPr>
        <w:numPr>
          <w:ilvl w:val="0"/>
          <w:numId w:val="4"/>
        </w:numPr>
        <w:spacing w:before="100" w:beforeAutospacing="1" w:after="100" w:afterAutospacing="1" w:line="276" w:lineRule="auto"/>
        <w:rPr>
          <w:rStyle w:val="ungroup-item"/>
        </w:rPr>
      </w:pPr>
      <w:r>
        <w:rPr>
          <w:rStyle w:val="ungroup-item"/>
          <w:sz w:val="22"/>
          <w:szCs w:val="22"/>
        </w:rPr>
        <w:t xml:space="preserve">1988, Lecturer, Harvard Graduate School of Education </w:t>
      </w:r>
    </w:p>
    <w:p w14:paraId="74E4C084" w14:textId="7C053691" w:rsidR="00850A35" w:rsidRDefault="00E3447A" w:rsidP="0060254A">
      <w:pPr>
        <w:numPr>
          <w:ilvl w:val="0"/>
          <w:numId w:val="4"/>
        </w:numPr>
        <w:spacing w:before="100" w:beforeAutospacing="1" w:after="100" w:afterAutospacing="1" w:line="276" w:lineRule="auto"/>
      </w:pPr>
      <w:r>
        <w:rPr>
          <w:rStyle w:val="ungroup-item"/>
          <w:sz w:val="22"/>
          <w:szCs w:val="22"/>
        </w:rPr>
        <w:t>1983-1986, Mathematics Coordinator, Cohen Hillel Academy</w:t>
      </w:r>
    </w:p>
    <w:p w14:paraId="06BA707B" w14:textId="77777777" w:rsidR="00850A35" w:rsidRDefault="00E3447A">
      <w:pPr>
        <w:numPr>
          <w:ilvl w:val="0"/>
          <w:numId w:val="4"/>
        </w:numPr>
        <w:spacing w:before="100" w:beforeAutospacing="1" w:after="100" w:afterAutospacing="1" w:line="276" w:lineRule="auto"/>
      </w:pPr>
      <w:r>
        <w:rPr>
          <w:rStyle w:val="ungroup-item"/>
          <w:sz w:val="22"/>
          <w:szCs w:val="22"/>
        </w:rPr>
        <w:t>1982-1985, Teacher, Cohen Hillel Academy</w:t>
      </w:r>
    </w:p>
    <w:p w14:paraId="273C8E33" w14:textId="77777777" w:rsidR="00850A35" w:rsidRDefault="00E3447A">
      <w:pPr>
        <w:pStyle w:val="NormalWeb"/>
        <w:rPr>
          <w:b/>
          <w:bCs/>
          <w:sz w:val="22"/>
          <w:szCs w:val="22"/>
          <w:u w:val="single"/>
        </w:rPr>
      </w:pPr>
      <w:r>
        <w:rPr>
          <w:b/>
          <w:bCs/>
          <w:sz w:val="22"/>
          <w:szCs w:val="22"/>
          <w:u w:val="single"/>
        </w:rPr>
        <w:t>Professional Certifications, Licenses, and Memberships</w:t>
      </w:r>
    </w:p>
    <w:p w14:paraId="6F9FA2F8" w14:textId="77777777" w:rsidR="00850A35" w:rsidRDefault="00E3447A">
      <w:pPr>
        <w:numPr>
          <w:ilvl w:val="0"/>
          <w:numId w:val="5"/>
        </w:numPr>
        <w:spacing w:before="100" w:beforeAutospacing="1" w:after="100" w:afterAutospacing="1" w:line="276" w:lineRule="auto"/>
      </w:pPr>
      <w:r>
        <w:rPr>
          <w:rStyle w:val="ungroup-item"/>
          <w:sz w:val="22"/>
          <w:szCs w:val="22"/>
        </w:rPr>
        <w:t>Massachusetts Teaching Certification, High School Mathematics, #0281646</w:t>
      </w:r>
    </w:p>
    <w:p w14:paraId="5A3BE640" w14:textId="77777777" w:rsidR="00850A35" w:rsidRDefault="00E3447A">
      <w:pPr>
        <w:pStyle w:val="NormalWeb"/>
        <w:rPr>
          <w:b/>
          <w:bCs/>
          <w:color w:val="000000"/>
        </w:rPr>
      </w:pPr>
      <w:r>
        <w:rPr>
          <w:b/>
          <w:bCs/>
          <w:color w:val="000000"/>
        </w:rPr>
        <w:lastRenderedPageBreak/>
        <w:t>RESEARCH, SCHOLARLY AND CREATIVE ACTIVITIES</w:t>
      </w:r>
    </w:p>
    <w:p w14:paraId="46FCFD4A" w14:textId="77777777" w:rsidR="00850A35" w:rsidRDefault="00E3447A">
      <w:pPr>
        <w:pStyle w:val="NormalWeb"/>
        <w:rPr>
          <w:b/>
          <w:bCs/>
          <w:sz w:val="22"/>
          <w:szCs w:val="22"/>
          <w:u w:val="single"/>
        </w:rPr>
      </w:pPr>
      <w:r>
        <w:rPr>
          <w:b/>
          <w:bCs/>
          <w:sz w:val="22"/>
          <w:szCs w:val="22"/>
          <w:u w:val="single"/>
        </w:rPr>
        <w:t xml:space="preserve">Books </w:t>
      </w:r>
    </w:p>
    <w:p w14:paraId="495BE38E" w14:textId="77777777" w:rsidR="00850A35" w:rsidRDefault="00E3447A">
      <w:pPr>
        <w:pStyle w:val="NormalWeb"/>
        <w:spacing w:line="276" w:lineRule="auto"/>
        <w:rPr>
          <w:b/>
          <w:bCs/>
          <w:sz w:val="20"/>
          <w:szCs w:val="20"/>
        </w:rPr>
      </w:pPr>
      <w:r>
        <w:rPr>
          <w:b/>
          <w:bCs/>
          <w:sz w:val="20"/>
          <w:szCs w:val="20"/>
        </w:rPr>
        <w:t>Books Authored</w:t>
      </w:r>
    </w:p>
    <w:p w14:paraId="6535AA42" w14:textId="64CAD1FF" w:rsidR="00850A35" w:rsidRDefault="00E3447A">
      <w:pPr>
        <w:numPr>
          <w:ilvl w:val="0"/>
          <w:numId w:val="38"/>
        </w:numPr>
        <w:spacing w:before="100" w:beforeAutospacing="1" w:after="100" w:afterAutospacing="1" w:line="276" w:lineRule="auto"/>
      </w:pPr>
      <w:r>
        <w:rPr>
          <w:rStyle w:val="group-item"/>
          <w:b/>
          <w:bCs/>
          <w:sz w:val="22"/>
          <w:szCs w:val="22"/>
        </w:rPr>
        <w:t>Chazan, D.</w:t>
      </w:r>
      <w:r>
        <w:rPr>
          <w:rStyle w:val="group-item"/>
          <w:sz w:val="22"/>
          <w:szCs w:val="22"/>
        </w:rPr>
        <w:t>, Callis, S. (</w:t>
      </w:r>
      <w:r>
        <w:rPr>
          <w:rStyle w:val="group-item"/>
          <w:i/>
          <w:iCs/>
          <w:sz w:val="22"/>
          <w:szCs w:val="22"/>
        </w:rPr>
        <w:t>T</w:t>
      </w:r>
      <w:r>
        <w:rPr>
          <w:rStyle w:val="group-item"/>
          <w:sz w:val="22"/>
          <w:szCs w:val="22"/>
        </w:rPr>
        <w:t>), and (</w:t>
      </w:r>
      <w:r>
        <w:rPr>
          <w:rStyle w:val="group-item"/>
          <w:i/>
          <w:iCs/>
          <w:sz w:val="22"/>
          <w:szCs w:val="22"/>
        </w:rPr>
        <w:t>T</w:t>
      </w:r>
      <w:r>
        <w:rPr>
          <w:rStyle w:val="group-item"/>
          <w:sz w:val="22"/>
          <w:szCs w:val="22"/>
        </w:rPr>
        <w:t xml:space="preserve">) Lehman, M. (2007). </w:t>
      </w:r>
      <w:r>
        <w:rPr>
          <w:rStyle w:val="group-item"/>
          <w:i/>
          <w:iCs/>
          <w:sz w:val="22"/>
          <w:szCs w:val="22"/>
        </w:rPr>
        <w:t>Embracing reason: Egalitarian ideals and high school mathematics teaching</w:t>
      </w:r>
      <w:r>
        <w:rPr>
          <w:rStyle w:val="group-item"/>
          <w:sz w:val="22"/>
          <w:szCs w:val="22"/>
        </w:rPr>
        <w:t>. New York: Taylor Francis</w:t>
      </w:r>
      <w:r w:rsidR="001003E7">
        <w:rPr>
          <w:rStyle w:val="group-item"/>
          <w:sz w:val="22"/>
          <w:szCs w:val="22"/>
        </w:rPr>
        <w:t xml:space="preserve"> (Preview available at Google Books).</w:t>
      </w:r>
    </w:p>
    <w:p w14:paraId="56D1807D" w14:textId="7FB28428" w:rsidR="00850A35" w:rsidRPr="0060254A" w:rsidRDefault="00E3447A">
      <w:pPr>
        <w:numPr>
          <w:ilvl w:val="0"/>
          <w:numId w:val="38"/>
        </w:numPr>
        <w:spacing w:before="100" w:beforeAutospacing="1" w:after="100" w:afterAutospacing="1" w:line="276" w:lineRule="auto"/>
      </w:pPr>
      <w:r w:rsidRPr="0060254A">
        <w:rPr>
          <w:rStyle w:val="group-item"/>
          <w:bCs/>
          <w:sz w:val="22"/>
          <w:szCs w:val="22"/>
        </w:rPr>
        <w:t>Chazan, D.</w:t>
      </w:r>
      <w:r w:rsidRPr="0060254A">
        <w:rPr>
          <w:rStyle w:val="group-item"/>
          <w:sz w:val="22"/>
          <w:szCs w:val="22"/>
        </w:rPr>
        <w:t xml:space="preserve"> (2000). </w:t>
      </w:r>
      <w:r w:rsidRPr="0060254A">
        <w:rPr>
          <w:rStyle w:val="group-item"/>
          <w:i/>
          <w:iCs/>
          <w:sz w:val="22"/>
          <w:szCs w:val="22"/>
        </w:rPr>
        <w:t>Beyond formulas in mathematics and teaching: Dynamics of the high school algebra classroom</w:t>
      </w:r>
      <w:r w:rsidRPr="0060254A">
        <w:rPr>
          <w:rStyle w:val="group-item"/>
          <w:sz w:val="22"/>
          <w:szCs w:val="22"/>
        </w:rPr>
        <w:t>. New York: Teachers College Press.</w:t>
      </w:r>
      <w:r w:rsidR="001003E7">
        <w:rPr>
          <w:rStyle w:val="group-item"/>
          <w:sz w:val="22"/>
          <w:szCs w:val="22"/>
        </w:rPr>
        <w:t xml:space="preserve"> (Preview available at Google Books).</w:t>
      </w:r>
    </w:p>
    <w:p w14:paraId="3E3B256F" w14:textId="3B213AA3" w:rsidR="00850A35" w:rsidRDefault="00E3447A">
      <w:pPr>
        <w:numPr>
          <w:ilvl w:val="0"/>
          <w:numId w:val="38"/>
        </w:numPr>
        <w:spacing w:before="100" w:beforeAutospacing="1" w:after="100" w:afterAutospacing="1" w:line="276" w:lineRule="auto"/>
      </w:pPr>
      <w:r w:rsidRPr="0060254A">
        <w:rPr>
          <w:rStyle w:val="group-item"/>
          <w:bCs/>
          <w:sz w:val="22"/>
          <w:szCs w:val="22"/>
        </w:rPr>
        <w:t>Chazan, D.</w:t>
      </w:r>
      <w:r>
        <w:rPr>
          <w:rStyle w:val="group-item"/>
          <w:sz w:val="22"/>
          <w:szCs w:val="22"/>
        </w:rPr>
        <w:t xml:space="preserve"> and (</w:t>
      </w:r>
      <w:r>
        <w:rPr>
          <w:rStyle w:val="group-item"/>
          <w:i/>
          <w:iCs/>
          <w:sz w:val="22"/>
          <w:szCs w:val="22"/>
        </w:rPr>
        <w:t>T</w:t>
      </w:r>
      <w:r>
        <w:rPr>
          <w:rStyle w:val="group-item"/>
          <w:sz w:val="22"/>
          <w:szCs w:val="22"/>
        </w:rPr>
        <w:t xml:space="preserve">) Houde, R. (1989). </w:t>
      </w:r>
      <w:r>
        <w:rPr>
          <w:rStyle w:val="group-item"/>
          <w:i/>
          <w:iCs/>
          <w:sz w:val="22"/>
          <w:szCs w:val="22"/>
        </w:rPr>
        <w:t>How to use conjecturing and microcomputers to teach high school geometry</w:t>
      </w:r>
      <w:r>
        <w:rPr>
          <w:rStyle w:val="group-item"/>
          <w:sz w:val="22"/>
          <w:szCs w:val="22"/>
        </w:rPr>
        <w:t>. Reston, VA: National Council of Teachers of Mathematics</w:t>
      </w:r>
      <w:r w:rsidR="00EC0D10">
        <w:rPr>
          <w:rStyle w:val="group-item"/>
          <w:sz w:val="22"/>
          <w:szCs w:val="22"/>
        </w:rPr>
        <w:t xml:space="preserve">. </w:t>
      </w:r>
    </w:p>
    <w:p w14:paraId="7E17EDFC" w14:textId="6F0B51FB" w:rsidR="00850A35" w:rsidRDefault="00E3447A">
      <w:pPr>
        <w:pStyle w:val="NormalWeb"/>
        <w:spacing w:line="276" w:lineRule="auto"/>
        <w:rPr>
          <w:b/>
          <w:bCs/>
          <w:sz w:val="20"/>
          <w:szCs w:val="20"/>
        </w:rPr>
      </w:pPr>
      <w:r>
        <w:rPr>
          <w:b/>
          <w:bCs/>
          <w:sz w:val="20"/>
          <w:szCs w:val="20"/>
        </w:rPr>
        <w:t xml:space="preserve">Books </w:t>
      </w:r>
      <w:r w:rsidR="0060254A">
        <w:rPr>
          <w:b/>
          <w:bCs/>
          <w:sz w:val="20"/>
          <w:szCs w:val="20"/>
        </w:rPr>
        <w:t xml:space="preserve">and Special Issues </w:t>
      </w:r>
      <w:r>
        <w:rPr>
          <w:b/>
          <w:bCs/>
          <w:sz w:val="20"/>
          <w:szCs w:val="20"/>
        </w:rPr>
        <w:t>Edited</w:t>
      </w:r>
    </w:p>
    <w:p w14:paraId="39A39E68" w14:textId="7680A269" w:rsidR="00D21C6F" w:rsidRPr="00D21C6F" w:rsidRDefault="00D21C6F">
      <w:pPr>
        <w:numPr>
          <w:ilvl w:val="0"/>
          <w:numId w:val="39"/>
        </w:numPr>
        <w:spacing w:before="100" w:beforeAutospacing="1" w:after="100" w:afterAutospacing="1" w:line="276" w:lineRule="auto"/>
        <w:rPr>
          <w:rStyle w:val="Strong"/>
          <w:b w:val="0"/>
          <w:bCs w:val="0"/>
          <w:sz w:val="22"/>
          <w:szCs w:val="22"/>
        </w:rPr>
      </w:pPr>
      <w:r w:rsidRPr="00D21C6F">
        <w:rPr>
          <w:rStyle w:val="Strong"/>
          <w:b w:val="0"/>
          <w:bCs w:val="0"/>
          <w:sz w:val="22"/>
          <w:szCs w:val="22"/>
        </w:rPr>
        <w:t xml:space="preserve">Chazan, D., Herbst, P., Fleming, E., &amp; Grosser-Clarkson, D. </w:t>
      </w:r>
      <w:r w:rsidR="0034038F">
        <w:rPr>
          <w:rStyle w:val="Strong"/>
          <w:b w:val="0"/>
          <w:bCs w:val="0"/>
          <w:sz w:val="22"/>
          <w:szCs w:val="22"/>
        </w:rPr>
        <w:t xml:space="preserve">(Eds.) </w:t>
      </w:r>
      <w:r w:rsidRPr="00D21C6F">
        <w:rPr>
          <w:rStyle w:val="Strong"/>
          <w:b w:val="0"/>
          <w:bCs w:val="0"/>
          <w:sz w:val="22"/>
          <w:szCs w:val="22"/>
        </w:rPr>
        <w:t xml:space="preserve">(2018). </w:t>
      </w:r>
      <w:r w:rsidRPr="00D21C6F">
        <w:rPr>
          <w:rStyle w:val="Strong"/>
          <w:b w:val="0"/>
          <w:bCs w:val="0"/>
          <w:i/>
          <w:sz w:val="22"/>
          <w:szCs w:val="22"/>
        </w:rPr>
        <w:t>Journal of Technology and Teacher Education</w:t>
      </w:r>
      <w:r w:rsidRPr="00D21C6F">
        <w:rPr>
          <w:rStyle w:val="Strong"/>
          <w:b w:val="0"/>
          <w:bCs w:val="0"/>
          <w:sz w:val="22"/>
          <w:szCs w:val="22"/>
        </w:rPr>
        <w:t xml:space="preserve">. 26(1). </w:t>
      </w:r>
      <w:r w:rsidRPr="0060254A">
        <w:rPr>
          <w:rStyle w:val="group-item"/>
          <w:sz w:val="22"/>
          <w:szCs w:val="22"/>
        </w:rPr>
        <w:t xml:space="preserve">(Special issue: </w:t>
      </w:r>
      <w:r>
        <w:rPr>
          <w:rStyle w:val="group-item"/>
          <w:sz w:val="22"/>
          <w:szCs w:val="22"/>
        </w:rPr>
        <w:t>Technological Supports for Practice-based Teacher Education</w:t>
      </w:r>
      <w:r w:rsidRPr="0060254A">
        <w:rPr>
          <w:rStyle w:val="group-item"/>
          <w:sz w:val="22"/>
          <w:szCs w:val="22"/>
        </w:rPr>
        <w:t>).</w:t>
      </w:r>
    </w:p>
    <w:p w14:paraId="7711D481" w14:textId="77777777" w:rsidR="00850A35" w:rsidRPr="0060254A" w:rsidRDefault="00E3447A">
      <w:pPr>
        <w:numPr>
          <w:ilvl w:val="0"/>
          <w:numId w:val="39"/>
        </w:numPr>
        <w:spacing w:before="100" w:beforeAutospacing="1" w:after="100" w:afterAutospacing="1" w:line="276" w:lineRule="auto"/>
      </w:pPr>
      <w:r w:rsidRPr="0060254A">
        <w:rPr>
          <w:rStyle w:val="Strong"/>
          <w:b w:val="0"/>
          <w:sz w:val="22"/>
          <w:szCs w:val="22"/>
        </w:rPr>
        <w:t>Herbst, P</w:t>
      </w:r>
      <w:r w:rsidRPr="0060254A">
        <w:rPr>
          <w:rStyle w:val="group-item"/>
          <w:sz w:val="22"/>
          <w:szCs w:val="22"/>
        </w:rPr>
        <w:t xml:space="preserve">., &amp; Chazan, D. (Eds.). (2011). </w:t>
      </w:r>
      <w:r w:rsidRPr="0060254A">
        <w:rPr>
          <w:rStyle w:val="Emphasis"/>
          <w:sz w:val="22"/>
          <w:szCs w:val="22"/>
        </w:rPr>
        <w:t>ZDM—The International Journal of Mathematics Education</w:t>
      </w:r>
      <w:r w:rsidRPr="0060254A">
        <w:rPr>
          <w:rStyle w:val="group-item"/>
          <w:sz w:val="22"/>
          <w:szCs w:val="22"/>
        </w:rPr>
        <w:t xml:space="preserve">, </w:t>
      </w:r>
      <w:r w:rsidRPr="0060254A">
        <w:rPr>
          <w:rStyle w:val="Emphasis"/>
          <w:sz w:val="22"/>
          <w:szCs w:val="22"/>
        </w:rPr>
        <w:t>43</w:t>
      </w:r>
      <w:r w:rsidRPr="0060254A">
        <w:rPr>
          <w:rStyle w:val="group-item"/>
          <w:sz w:val="22"/>
          <w:szCs w:val="22"/>
        </w:rPr>
        <w:t>(1), (Special issue: Creating and Using Representations of Mathematics Teaching in Research and Teacher Development).</w:t>
      </w:r>
    </w:p>
    <w:p w14:paraId="021251BA" w14:textId="77777777" w:rsidR="00850A35" w:rsidRPr="0060254A" w:rsidRDefault="00E3447A">
      <w:pPr>
        <w:numPr>
          <w:ilvl w:val="0"/>
          <w:numId w:val="39"/>
        </w:numPr>
        <w:spacing w:before="100" w:beforeAutospacing="1" w:after="100" w:afterAutospacing="1" w:line="276" w:lineRule="auto"/>
      </w:pPr>
      <w:r w:rsidRPr="0060254A">
        <w:rPr>
          <w:rStyle w:val="group-item"/>
          <w:bCs/>
          <w:sz w:val="22"/>
          <w:szCs w:val="22"/>
        </w:rPr>
        <w:t>Herbst, P</w:t>
      </w:r>
      <w:r w:rsidRPr="0060254A">
        <w:rPr>
          <w:rStyle w:val="group-item"/>
          <w:sz w:val="22"/>
          <w:szCs w:val="22"/>
        </w:rPr>
        <w:t xml:space="preserve">., &amp; Chazan, D. (Eds.). (2009). </w:t>
      </w:r>
      <w:proofErr w:type="spellStart"/>
      <w:r w:rsidRPr="0060254A">
        <w:rPr>
          <w:rStyle w:val="group-item"/>
          <w:i/>
          <w:iCs/>
          <w:sz w:val="22"/>
          <w:szCs w:val="22"/>
        </w:rPr>
        <w:t>Recherches</w:t>
      </w:r>
      <w:proofErr w:type="spellEnd"/>
      <w:r w:rsidRPr="0060254A">
        <w:rPr>
          <w:rStyle w:val="group-item"/>
          <w:i/>
          <w:iCs/>
          <w:sz w:val="22"/>
          <w:szCs w:val="22"/>
        </w:rPr>
        <w:t xml:space="preserve"> </w:t>
      </w:r>
      <w:proofErr w:type="spellStart"/>
      <w:r w:rsidRPr="0060254A">
        <w:rPr>
          <w:rStyle w:val="group-item"/>
          <w:i/>
          <w:iCs/>
          <w:sz w:val="22"/>
          <w:szCs w:val="22"/>
        </w:rPr>
        <w:t>en</w:t>
      </w:r>
      <w:proofErr w:type="spellEnd"/>
      <w:r w:rsidRPr="0060254A">
        <w:rPr>
          <w:rStyle w:val="group-item"/>
          <w:i/>
          <w:iCs/>
          <w:sz w:val="22"/>
          <w:szCs w:val="22"/>
        </w:rPr>
        <w:t xml:space="preserve"> </w:t>
      </w:r>
      <w:proofErr w:type="spellStart"/>
      <w:r w:rsidRPr="0060254A">
        <w:rPr>
          <w:rStyle w:val="group-item"/>
          <w:i/>
          <w:iCs/>
          <w:sz w:val="22"/>
          <w:szCs w:val="22"/>
        </w:rPr>
        <w:t>Didactique</w:t>
      </w:r>
      <w:proofErr w:type="spellEnd"/>
      <w:r w:rsidRPr="0060254A">
        <w:rPr>
          <w:rStyle w:val="group-item"/>
          <w:i/>
          <w:iCs/>
          <w:sz w:val="22"/>
          <w:szCs w:val="22"/>
        </w:rPr>
        <w:t xml:space="preserve"> des </w:t>
      </w:r>
      <w:proofErr w:type="spellStart"/>
      <w:r w:rsidRPr="0060254A">
        <w:rPr>
          <w:rStyle w:val="group-item"/>
          <w:i/>
          <w:iCs/>
          <w:sz w:val="22"/>
          <w:szCs w:val="22"/>
        </w:rPr>
        <w:t>Mathématiques</w:t>
      </w:r>
      <w:proofErr w:type="spellEnd"/>
      <w:r w:rsidRPr="0060254A">
        <w:rPr>
          <w:rStyle w:val="group-item"/>
          <w:sz w:val="22"/>
          <w:szCs w:val="22"/>
        </w:rPr>
        <w:t xml:space="preserve">, </w:t>
      </w:r>
      <w:r w:rsidRPr="0060254A">
        <w:rPr>
          <w:rStyle w:val="group-item"/>
          <w:i/>
          <w:iCs/>
          <w:sz w:val="22"/>
          <w:szCs w:val="22"/>
        </w:rPr>
        <w:t>29</w:t>
      </w:r>
      <w:r w:rsidRPr="0060254A">
        <w:rPr>
          <w:rStyle w:val="group-item"/>
          <w:sz w:val="22"/>
          <w:szCs w:val="22"/>
        </w:rPr>
        <w:t>(1), (Special issue: Methodologies for the Study of Instruction in Mathematics Classrooms).</w:t>
      </w:r>
    </w:p>
    <w:p w14:paraId="13D5FF99" w14:textId="77777777" w:rsidR="00850A35" w:rsidRPr="0060254A" w:rsidRDefault="00E3447A">
      <w:pPr>
        <w:numPr>
          <w:ilvl w:val="0"/>
          <w:numId w:val="39"/>
        </w:numPr>
        <w:spacing w:before="100" w:beforeAutospacing="1" w:after="100" w:afterAutospacing="1" w:line="276" w:lineRule="auto"/>
      </w:pPr>
      <w:proofErr w:type="spellStart"/>
      <w:r w:rsidRPr="0060254A">
        <w:rPr>
          <w:rStyle w:val="group-item"/>
          <w:sz w:val="22"/>
          <w:szCs w:val="22"/>
        </w:rPr>
        <w:t>Blaskopf</w:t>
      </w:r>
      <w:proofErr w:type="spellEnd"/>
      <w:r w:rsidRPr="0060254A">
        <w:rPr>
          <w:rStyle w:val="group-item"/>
          <w:sz w:val="22"/>
          <w:szCs w:val="22"/>
        </w:rPr>
        <w:t>, W. (</w:t>
      </w:r>
      <w:r w:rsidRPr="0060254A">
        <w:rPr>
          <w:rStyle w:val="group-item"/>
          <w:i/>
          <w:iCs/>
          <w:sz w:val="22"/>
          <w:szCs w:val="22"/>
        </w:rPr>
        <w:t>T</w:t>
      </w:r>
      <w:r w:rsidRPr="0060254A">
        <w:rPr>
          <w:rStyle w:val="group-item"/>
          <w:sz w:val="22"/>
          <w:szCs w:val="22"/>
        </w:rPr>
        <w:t xml:space="preserve">), &amp; Chazan, D. (Eds.). (2001). </w:t>
      </w:r>
      <w:r w:rsidRPr="0060254A">
        <w:rPr>
          <w:rStyle w:val="group-item"/>
          <w:i/>
          <w:iCs/>
          <w:sz w:val="22"/>
          <w:szCs w:val="22"/>
        </w:rPr>
        <w:t>Mathematics Teacher</w:t>
      </w:r>
      <w:r w:rsidRPr="0060254A">
        <w:rPr>
          <w:rStyle w:val="group-item"/>
          <w:sz w:val="22"/>
          <w:szCs w:val="22"/>
        </w:rPr>
        <w:t xml:space="preserve">, </w:t>
      </w:r>
      <w:r w:rsidRPr="0060254A">
        <w:rPr>
          <w:rStyle w:val="group-item"/>
          <w:i/>
          <w:iCs/>
          <w:sz w:val="22"/>
          <w:szCs w:val="22"/>
        </w:rPr>
        <w:t>94</w:t>
      </w:r>
      <w:r w:rsidRPr="0060254A">
        <w:rPr>
          <w:rStyle w:val="group-item"/>
          <w:sz w:val="22"/>
          <w:szCs w:val="22"/>
        </w:rPr>
        <w:t>(8), (Special issue: Connections, Issue editor).</w:t>
      </w:r>
    </w:p>
    <w:p w14:paraId="13BB5ED0" w14:textId="3C59B0C2" w:rsidR="00850A35" w:rsidRDefault="00E3447A">
      <w:pPr>
        <w:numPr>
          <w:ilvl w:val="0"/>
          <w:numId w:val="39"/>
        </w:numPr>
        <w:spacing w:before="100" w:beforeAutospacing="1" w:after="100" w:afterAutospacing="1" w:line="276" w:lineRule="auto"/>
      </w:pPr>
      <w:r w:rsidRPr="0060254A">
        <w:rPr>
          <w:rStyle w:val="group-item"/>
          <w:bCs/>
          <w:sz w:val="22"/>
          <w:szCs w:val="22"/>
        </w:rPr>
        <w:t>Lehrer R., &amp;</w:t>
      </w:r>
      <w:r>
        <w:rPr>
          <w:rStyle w:val="group-item"/>
          <w:sz w:val="22"/>
          <w:szCs w:val="22"/>
        </w:rPr>
        <w:t xml:space="preserve"> Chazan, D. (Eds.). (1998). </w:t>
      </w:r>
      <w:r>
        <w:rPr>
          <w:rStyle w:val="group-item"/>
          <w:i/>
          <w:iCs/>
          <w:sz w:val="22"/>
          <w:szCs w:val="22"/>
        </w:rPr>
        <w:t>Designing learning environments to develop understanding of geometry and space</w:t>
      </w:r>
      <w:r>
        <w:rPr>
          <w:rStyle w:val="group-item"/>
          <w:sz w:val="22"/>
          <w:szCs w:val="22"/>
        </w:rPr>
        <w:t>. Hillsdale: Erlbaum.</w:t>
      </w:r>
      <w:r w:rsidR="00EC0D10">
        <w:rPr>
          <w:rStyle w:val="group-item"/>
          <w:sz w:val="22"/>
          <w:szCs w:val="22"/>
        </w:rPr>
        <w:t xml:space="preserve"> (Preview available at Google Books).</w:t>
      </w:r>
    </w:p>
    <w:p w14:paraId="16310DF5" w14:textId="77777777" w:rsidR="00850A35" w:rsidRDefault="00E3447A">
      <w:pPr>
        <w:numPr>
          <w:ilvl w:val="0"/>
          <w:numId w:val="39"/>
        </w:numPr>
        <w:spacing w:before="100" w:beforeAutospacing="1" w:after="100" w:afterAutospacing="1" w:line="276" w:lineRule="auto"/>
      </w:pPr>
      <w:r>
        <w:rPr>
          <w:rStyle w:val="group-item"/>
          <w:sz w:val="22"/>
          <w:szCs w:val="22"/>
        </w:rPr>
        <w:t xml:space="preserve">Chazan, D., &amp; Lacey, C. (Eds.). (1989). </w:t>
      </w:r>
      <w:r>
        <w:rPr>
          <w:rStyle w:val="group-item"/>
          <w:i/>
          <w:iCs/>
          <w:sz w:val="22"/>
          <w:szCs w:val="22"/>
        </w:rPr>
        <w:t>Harvard Educational Review</w:t>
      </w:r>
      <w:r>
        <w:rPr>
          <w:rStyle w:val="group-item"/>
          <w:sz w:val="22"/>
          <w:szCs w:val="22"/>
        </w:rPr>
        <w:t xml:space="preserve">, </w:t>
      </w:r>
      <w:r>
        <w:rPr>
          <w:rStyle w:val="group-item"/>
          <w:i/>
          <w:iCs/>
          <w:sz w:val="22"/>
          <w:szCs w:val="22"/>
        </w:rPr>
        <w:t>59</w:t>
      </w:r>
      <w:r>
        <w:rPr>
          <w:rStyle w:val="group-item"/>
          <w:sz w:val="22"/>
          <w:szCs w:val="22"/>
        </w:rPr>
        <w:t>(1).</w:t>
      </w:r>
    </w:p>
    <w:p w14:paraId="72F132E9" w14:textId="77777777" w:rsidR="00850A35" w:rsidRDefault="00E3447A">
      <w:pPr>
        <w:numPr>
          <w:ilvl w:val="0"/>
          <w:numId w:val="39"/>
        </w:numPr>
        <w:spacing w:before="100" w:beforeAutospacing="1" w:after="100" w:afterAutospacing="1" w:line="276" w:lineRule="auto"/>
      </w:pPr>
      <w:r>
        <w:rPr>
          <w:rStyle w:val="group-item"/>
          <w:sz w:val="22"/>
          <w:szCs w:val="22"/>
        </w:rPr>
        <w:t xml:space="preserve">Broderick, M., Chazan, D., Lawrence, S., Naso, P., and Starnes, B. (Eds.) (1988). </w:t>
      </w:r>
      <w:r>
        <w:rPr>
          <w:rStyle w:val="group-item"/>
          <w:i/>
          <w:iCs/>
          <w:sz w:val="22"/>
          <w:szCs w:val="22"/>
        </w:rPr>
        <w:t>For teachers about teaching,</w:t>
      </w:r>
      <w:r>
        <w:rPr>
          <w:rStyle w:val="group-item"/>
          <w:sz w:val="22"/>
          <w:szCs w:val="22"/>
        </w:rPr>
        <w:t xml:space="preserve"> (Reprint Series No. 20). Cambridge: Harvard Educational Review.</w:t>
      </w:r>
    </w:p>
    <w:p w14:paraId="2A3B1CB7" w14:textId="2E83CF4C" w:rsidR="00850A35" w:rsidRDefault="0060254A">
      <w:pPr>
        <w:pStyle w:val="NormalWeb"/>
        <w:spacing w:line="276" w:lineRule="auto"/>
        <w:rPr>
          <w:b/>
          <w:bCs/>
          <w:sz w:val="20"/>
          <w:szCs w:val="20"/>
        </w:rPr>
      </w:pPr>
      <w:r>
        <w:rPr>
          <w:b/>
          <w:bCs/>
          <w:sz w:val="20"/>
          <w:szCs w:val="20"/>
        </w:rPr>
        <w:t>Curricular Materials/Textbooks</w:t>
      </w:r>
    </w:p>
    <w:p w14:paraId="1279D4CE" w14:textId="2532DE31" w:rsidR="00AB619A" w:rsidRPr="00AB619A" w:rsidRDefault="00AB619A">
      <w:pPr>
        <w:numPr>
          <w:ilvl w:val="0"/>
          <w:numId w:val="40"/>
        </w:numPr>
        <w:spacing w:before="100" w:beforeAutospacing="1" w:after="100" w:afterAutospacing="1" w:line="276" w:lineRule="auto"/>
        <w:rPr>
          <w:bCs/>
          <w:sz w:val="22"/>
          <w:szCs w:val="22"/>
        </w:rPr>
      </w:pPr>
      <w:r>
        <w:rPr>
          <w:bCs/>
          <w:sz w:val="22"/>
          <w:szCs w:val="22"/>
        </w:rPr>
        <w:t>Extraneous and Lost Roots</w:t>
      </w:r>
      <w:r w:rsidR="0034717B">
        <w:rPr>
          <w:bCs/>
          <w:sz w:val="22"/>
          <w:szCs w:val="22"/>
        </w:rPr>
        <w:t xml:space="preserve"> (2015)</w:t>
      </w:r>
      <w:r>
        <w:rPr>
          <w:bCs/>
          <w:sz w:val="22"/>
          <w:szCs w:val="22"/>
        </w:rPr>
        <w:t xml:space="preserve">. </w:t>
      </w:r>
      <w:hyperlink r:id="rId5" w:history="1">
        <w:r w:rsidRPr="00AB619A">
          <w:rPr>
            <w:rStyle w:val="Hyperlink"/>
            <w:bCs/>
            <w:sz w:val="22"/>
            <w:szCs w:val="22"/>
          </w:rPr>
          <w:t>http://commoncoretools.me/wp-content/uploads/2015/07/Extraneous-and-Lost-Roots-Chazan-Gomez-Farrand.pdf</w:t>
        </w:r>
      </w:hyperlink>
      <w:r w:rsidR="0034717B">
        <w:rPr>
          <w:bCs/>
          <w:sz w:val="22"/>
          <w:szCs w:val="22"/>
        </w:rPr>
        <w:t>. Noyce-Dana Project.</w:t>
      </w:r>
    </w:p>
    <w:p w14:paraId="66E5A2AC" w14:textId="3B68B8A9" w:rsidR="00AB619A" w:rsidRPr="00AB619A" w:rsidRDefault="00AB619A">
      <w:pPr>
        <w:numPr>
          <w:ilvl w:val="0"/>
          <w:numId w:val="40"/>
        </w:numPr>
        <w:spacing w:before="100" w:beforeAutospacing="1" w:after="100" w:afterAutospacing="1" w:line="276" w:lineRule="auto"/>
        <w:rPr>
          <w:bCs/>
          <w:sz w:val="22"/>
          <w:szCs w:val="22"/>
        </w:rPr>
      </w:pPr>
      <w:r>
        <w:rPr>
          <w:bCs/>
          <w:sz w:val="22"/>
          <w:szCs w:val="22"/>
        </w:rPr>
        <w:t>Straight Lines</w:t>
      </w:r>
      <w:r w:rsidR="0034717B">
        <w:rPr>
          <w:bCs/>
          <w:sz w:val="22"/>
          <w:szCs w:val="22"/>
        </w:rPr>
        <w:t xml:space="preserve"> (2015). </w:t>
      </w:r>
      <w:hyperlink r:id="rId6" w:history="1">
        <w:r w:rsidR="0034717B" w:rsidRPr="00AB619A">
          <w:rPr>
            <w:rStyle w:val="Hyperlink"/>
            <w:bCs/>
            <w:sz w:val="22"/>
            <w:szCs w:val="22"/>
          </w:rPr>
          <w:t>http://commoncoretools.me/wp-content/uploads/2015/07/Straight-Lines-Chazan-McCallum.pdf</w:t>
        </w:r>
      </w:hyperlink>
      <w:r w:rsidR="0034717B">
        <w:rPr>
          <w:bCs/>
          <w:sz w:val="22"/>
          <w:szCs w:val="22"/>
        </w:rPr>
        <w:t>. Noyce-Dana Project.</w:t>
      </w:r>
    </w:p>
    <w:p w14:paraId="38C96CED" w14:textId="0F43554E" w:rsidR="00850A35" w:rsidRPr="0060254A" w:rsidRDefault="00E3447A">
      <w:pPr>
        <w:numPr>
          <w:ilvl w:val="0"/>
          <w:numId w:val="40"/>
        </w:numPr>
        <w:spacing w:before="100" w:beforeAutospacing="1" w:after="100" w:afterAutospacing="1" w:line="276" w:lineRule="auto"/>
      </w:pPr>
      <w:proofErr w:type="spellStart"/>
      <w:r w:rsidRPr="0060254A">
        <w:rPr>
          <w:rStyle w:val="group-item"/>
          <w:bCs/>
          <w:sz w:val="22"/>
          <w:szCs w:val="22"/>
        </w:rPr>
        <w:t>Yerushalmy</w:t>
      </w:r>
      <w:proofErr w:type="spellEnd"/>
      <w:r w:rsidRPr="0060254A">
        <w:rPr>
          <w:rStyle w:val="group-item"/>
          <w:sz w:val="22"/>
          <w:szCs w:val="22"/>
        </w:rPr>
        <w:t xml:space="preserve">, M. </w:t>
      </w:r>
      <w:r w:rsidR="0060254A">
        <w:rPr>
          <w:rStyle w:val="group-item"/>
          <w:sz w:val="22"/>
          <w:szCs w:val="22"/>
        </w:rPr>
        <w:t>&amp;</w:t>
      </w:r>
      <w:r w:rsidRPr="0060254A">
        <w:rPr>
          <w:rStyle w:val="group-item"/>
          <w:sz w:val="22"/>
          <w:szCs w:val="22"/>
        </w:rPr>
        <w:t xml:space="preserve"> Chazan, D. (1992) </w:t>
      </w:r>
      <w:r w:rsidRPr="0060254A">
        <w:rPr>
          <w:rStyle w:val="group-item"/>
          <w:i/>
          <w:iCs/>
          <w:sz w:val="22"/>
          <w:szCs w:val="22"/>
        </w:rPr>
        <w:t>Supposer solutions: Using the Geometric Supposer with one computer in the classroom</w:t>
      </w:r>
      <w:r w:rsidRPr="0060254A">
        <w:rPr>
          <w:rStyle w:val="group-item"/>
          <w:sz w:val="22"/>
          <w:szCs w:val="22"/>
        </w:rPr>
        <w:t>. Pleasantville, NY: Sunburst Communications.</w:t>
      </w:r>
    </w:p>
    <w:p w14:paraId="22648EC6" w14:textId="0DBFB9B0" w:rsidR="00850A35" w:rsidRDefault="00E3447A">
      <w:pPr>
        <w:numPr>
          <w:ilvl w:val="0"/>
          <w:numId w:val="40"/>
        </w:numPr>
        <w:spacing w:before="100" w:beforeAutospacing="1" w:after="100" w:afterAutospacing="1" w:line="276" w:lineRule="auto"/>
      </w:pPr>
      <w:r w:rsidRPr="0060254A">
        <w:rPr>
          <w:rStyle w:val="group-item"/>
          <w:bCs/>
          <w:sz w:val="22"/>
          <w:szCs w:val="22"/>
        </w:rPr>
        <w:t>Chazan</w:t>
      </w:r>
      <w:r w:rsidRPr="0060254A">
        <w:rPr>
          <w:rStyle w:val="group-item"/>
          <w:sz w:val="22"/>
          <w:szCs w:val="22"/>
        </w:rPr>
        <w:t>, D</w:t>
      </w:r>
      <w:r>
        <w:rPr>
          <w:rStyle w:val="group-item"/>
          <w:sz w:val="22"/>
          <w:szCs w:val="22"/>
        </w:rPr>
        <w:t xml:space="preserve">, Ruopp, F. </w:t>
      </w:r>
      <w:r w:rsidR="0060254A">
        <w:rPr>
          <w:rStyle w:val="group-item"/>
          <w:sz w:val="22"/>
          <w:szCs w:val="22"/>
        </w:rPr>
        <w:t>&amp;</w:t>
      </w:r>
      <w:r>
        <w:rPr>
          <w:rStyle w:val="group-item"/>
          <w:sz w:val="22"/>
          <w:szCs w:val="22"/>
        </w:rPr>
        <w:t xml:space="preserve"> Houde, R. (1991) </w:t>
      </w:r>
      <w:r>
        <w:rPr>
          <w:rStyle w:val="group-item"/>
          <w:i/>
          <w:iCs/>
          <w:sz w:val="22"/>
          <w:szCs w:val="22"/>
        </w:rPr>
        <w:t>The Geometric Supposer workshop manual</w:t>
      </w:r>
      <w:r>
        <w:rPr>
          <w:rStyle w:val="group-item"/>
          <w:sz w:val="22"/>
          <w:szCs w:val="22"/>
        </w:rPr>
        <w:t>. Pleasantville, NY: Sunburst Communications.</w:t>
      </w:r>
    </w:p>
    <w:p w14:paraId="06C61122" w14:textId="77777777" w:rsidR="00850A35" w:rsidRDefault="00E3447A">
      <w:pPr>
        <w:numPr>
          <w:ilvl w:val="0"/>
          <w:numId w:val="40"/>
        </w:numPr>
        <w:spacing w:before="100" w:beforeAutospacing="1" w:after="100" w:afterAutospacing="1" w:line="276" w:lineRule="auto"/>
      </w:pPr>
      <w:r>
        <w:rPr>
          <w:rStyle w:val="group-item"/>
          <w:sz w:val="22"/>
          <w:szCs w:val="22"/>
        </w:rPr>
        <w:t xml:space="preserve">Chazan, D. (1990). </w:t>
      </w:r>
      <w:r>
        <w:rPr>
          <w:rStyle w:val="group-item"/>
          <w:i/>
          <w:iCs/>
          <w:sz w:val="22"/>
          <w:szCs w:val="22"/>
        </w:rPr>
        <w:t>Supposer solutions: Similarity</w:t>
      </w:r>
      <w:r>
        <w:rPr>
          <w:rStyle w:val="group-item"/>
          <w:sz w:val="22"/>
          <w:szCs w:val="22"/>
        </w:rPr>
        <w:t>. Pleasantville, NY: Sunburst Communications.</w:t>
      </w:r>
    </w:p>
    <w:p w14:paraId="778BF899" w14:textId="77777777" w:rsidR="00850A35" w:rsidRDefault="00E3447A">
      <w:pPr>
        <w:numPr>
          <w:ilvl w:val="0"/>
          <w:numId w:val="40"/>
        </w:numPr>
        <w:spacing w:before="100" w:beforeAutospacing="1" w:after="100" w:afterAutospacing="1" w:line="276" w:lineRule="auto"/>
      </w:pPr>
      <w:r>
        <w:rPr>
          <w:rStyle w:val="group-item"/>
          <w:sz w:val="22"/>
          <w:szCs w:val="22"/>
        </w:rPr>
        <w:lastRenderedPageBreak/>
        <w:t xml:space="preserve">Chazan, D. (1989). </w:t>
      </w:r>
      <w:r>
        <w:rPr>
          <w:rStyle w:val="group-item"/>
          <w:i/>
          <w:iCs/>
          <w:sz w:val="22"/>
          <w:szCs w:val="22"/>
        </w:rPr>
        <w:t xml:space="preserve">Problems and projects for the Geometry </w:t>
      </w:r>
      <w:proofErr w:type="spellStart"/>
      <w:r>
        <w:rPr>
          <w:rStyle w:val="group-item"/>
          <w:i/>
          <w:iCs/>
          <w:sz w:val="22"/>
          <w:szCs w:val="22"/>
        </w:rPr>
        <w:t>preSupposer</w:t>
      </w:r>
      <w:proofErr w:type="spellEnd"/>
      <w:r>
        <w:rPr>
          <w:rStyle w:val="group-item"/>
          <w:sz w:val="22"/>
          <w:szCs w:val="22"/>
        </w:rPr>
        <w:t>. Pleasantville, NY: Sunburst Communications.</w:t>
      </w:r>
    </w:p>
    <w:p w14:paraId="4FCD0F13" w14:textId="77777777" w:rsidR="00850A35" w:rsidRDefault="00E3447A">
      <w:pPr>
        <w:pStyle w:val="NormalWeb"/>
        <w:rPr>
          <w:b/>
          <w:bCs/>
          <w:sz w:val="22"/>
          <w:szCs w:val="22"/>
          <w:u w:val="single"/>
        </w:rPr>
      </w:pPr>
      <w:r>
        <w:rPr>
          <w:b/>
          <w:bCs/>
          <w:sz w:val="22"/>
          <w:szCs w:val="22"/>
          <w:u w:val="single"/>
        </w:rPr>
        <w:t>Chapters</w:t>
      </w:r>
    </w:p>
    <w:p w14:paraId="0328A702" w14:textId="77777777" w:rsidR="00850A35" w:rsidRDefault="00E3447A">
      <w:pPr>
        <w:pStyle w:val="NormalWeb"/>
        <w:spacing w:line="276" w:lineRule="auto"/>
        <w:rPr>
          <w:b/>
          <w:bCs/>
          <w:sz w:val="20"/>
          <w:szCs w:val="20"/>
        </w:rPr>
      </w:pPr>
      <w:r>
        <w:rPr>
          <w:b/>
          <w:bCs/>
          <w:sz w:val="20"/>
          <w:szCs w:val="20"/>
        </w:rPr>
        <w:t>Books</w:t>
      </w:r>
    </w:p>
    <w:p w14:paraId="73B23E3A" w14:textId="472B803E" w:rsidR="00493CBD" w:rsidRPr="00493CBD" w:rsidRDefault="00883D08" w:rsidP="00493CBD">
      <w:pPr>
        <w:pStyle w:val="NormalWeb"/>
        <w:numPr>
          <w:ilvl w:val="0"/>
          <w:numId w:val="41"/>
        </w:numPr>
        <w:spacing w:line="276" w:lineRule="auto"/>
        <w:rPr>
          <w:sz w:val="22"/>
          <w:szCs w:val="22"/>
        </w:rPr>
      </w:pPr>
      <w:proofErr w:type="spellStart"/>
      <w:r w:rsidRPr="00675D1A">
        <w:rPr>
          <w:sz w:val="22"/>
          <w:szCs w:val="22"/>
        </w:rPr>
        <w:t>Yerushalmy</w:t>
      </w:r>
      <w:proofErr w:type="spellEnd"/>
      <w:r w:rsidRPr="00675D1A">
        <w:rPr>
          <w:sz w:val="22"/>
          <w:szCs w:val="22"/>
        </w:rPr>
        <w:t xml:space="preserve">, </w:t>
      </w:r>
      <w:r>
        <w:rPr>
          <w:sz w:val="22"/>
          <w:szCs w:val="22"/>
        </w:rPr>
        <w:t xml:space="preserve">M., </w:t>
      </w:r>
      <w:r w:rsidRPr="00675D1A">
        <w:rPr>
          <w:sz w:val="22"/>
          <w:szCs w:val="22"/>
        </w:rPr>
        <w:t xml:space="preserve">Chazan, </w:t>
      </w:r>
      <w:r>
        <w:rPr>
          <w:sz w:val="22"/>
          <w:szCs w:val="22"/>
        </w:rPr>
        <w:t>D. &amp;</w:t>
      </w:r>
      <w:r w:rsidRPr="00675D1A">
        <w:rPr>
          <w:sz w:val="22"/>
          <w:szCs w:val="22"/>
        </w:rPr>
        <w:t xml:space="preserve"> </w:t>
      </w:r>
      <w:proofErr w:type="spellStart"/>
      <w:r w:rsidRPr="00675D1A">
        <w:rPr>
          <w:sz w:val="22"/>
          <w:szCs w:val="22"/>
        </w:rPr>
        <w:t>Olsher</w:t>
      </w:r>
      <w:proofErr w:type="spellEnd"/>
      <w:r>
        <w:rPr>
          <w:sz w:val="22"/>
          <w:szCs w:val="22"/>
        </w:rPr>
        <w:t>, S. (</w:t>
      </w:r>
      <w:r w:rsidR="00493CBD">
        <w:rPr>
          <w:sz w:val="22"/>
          <w:szCs w:val="22"/>
        </w:rPr>
        <w:t>2024</w:t>
      </w:r>
      <w:r>
        <w:rPr>
          <w:sz w:val="22"/>
          <w:szCs w:val="22"/>
        </w:rPr>
        <w:t>)</w:t>
      </w:r>
      <w:r w:rsidRPr="00675D1A">
        <w:rPr>
          <w:sz w:val="22"/>
          <w:szCs w:val="22"/>
        </w:rPr>
        <w:t xml:space="preserve"> Automatic reports to support students with inquiry learning: Initial steps in the development of content specific learning analytics</w:t>
      </w:r>
      <w:r>
        <w:rPr>
          <w:sz w:val="22"/>
          <w:szCs w:val="22"/>
        </w:rPr>
        <w:t xml:space="preserve">. </w:t>
      </w:r>
      <w:r w:rsidR="00493CBD">
        <w:rPr>
          <w:sz w:val="22"/>
          <w:szCs w:val="22"/>
        </w:rPr>
        <w:t xml:space="preserve">J. Wang (Ed.), </w:t>
      </w:r>
      <w:r w:rsidR="00493CBD" w:rsidRPr="00493CBD">
        <w:rPr>
          <w:i/>
          <w:iCs/>
          <w:sz w:val="22"/>
          <w:szCs w:val="22"/>
        </w:rPr>
        <w:t xml:space="preserve">Proceedings of the 14th International Congress on Mathematical Education </w:t>
      </w:r>
      <w:r w:rsidR="00493CBD">
        <w:rPr>
          <w:i/>
          <w:iCs/>
          <w:sz w:val="22"/>
          <w:szCs w:val="22"/>
        </w:rPr>
        <w:t xml:space="preserve">(Volume II, pp. </w:t>
      </w:r>
      <w:r w:rsidR="00493CBD" w:rsidRPr="00493CBD">
        <w:rPr>
          <w:i/>
          <w:iCs/>
          <w:sz w:val="22"/>
          <w:szCs w:val="22"/>
        </w:rPr>
        <w:t>729–746</w:t>
      </w:r>
      <w:r w:rsidR="00493CBD">
        <w:rPr>
          <w:i/>
          <w:iCs/>
          <w:sz w:val="22"/>
          <w:szCs w:val="22"/>
        </w:rPr>
        <w:t>)</w:t>
      </w:r>
      <w:r w:rsidR="00493CBD" w:rsidRPr="00493CBD">
        <w:rPr>
          <w:i/>
          <w:iCs/>
          <w:sz w:val="22"/>
          <w:szCs w:val="22"/>
        </w:rPr>
        <w:t xml:space="preserve">. </w:t>
      </w:r>
      <w:r w:rsidR="00493CBD">
        <w:rPr>
          <w:iCs/>
          <w:sz w:val="22"/>
          <w:szCs w:val="22"/>
        </w:rPr>
        <w:t xml:space="preserve">Shanghai, China: World Scientific. </w:t>
      </w:r>
      <w:hyperlink r:id="rId7" w:history="1">
        <w:r w:rsidR="00493CBD" w:rsidRPr="00493CBD">
          <w:rPr>
            <w:rStyle w:val="Hyperlink"/>
            <w:i/>
            <w:iCs/>
            <w:sz w:val="22"/>
            <w:szCs w:val="22"/>
          </w:rPr>
          <w:t>https://doi.org/10.1142/9789811287183_0049</w:t>
        </w:r>
      </w:hyperlink>
    </w:p>
    <w:p w14:paraId="23BD1714" w14:textId="50A02BF8" w:rsidR="00EA14CD" w:rsidRDefault="00EA14CD">
      <w:pPr>
        <w:pStyle w:val="NormalWeb"/>
        <w:numPr>
          <w:ilvl w:val="0"/>
          <w:numId w:val="41"/>
        </w:numPr>
        <w:spacing w:line="276" w:lineRule="auto"/>
        <w:rPr>
          <w:sz w:val="22"/>
          <w:szCs w:val="22"/>
        </w:rPr>
      </w:pPr>
      <w:r>
        <w:rPr>
          <w:sz w:val="22"/>
          <w:szCs w:val="22"/>
        </w:rPr>
        <w:t>Herbst, P., Chazan. D., &amp; Schleppegrell, M., (</w:t>
      </w:r>
      <w:r w:rsidR="00191A03">
        <w:rPr>
          <w:sz w:val="22"/>
          <w:szCs w:val="22"/>
        </w:rPr>
        <w:t>202</w:t>
      </w:r>
      <w:r w:rsidR="00493CBD">
        <w:rPr>
          <w:sz w:val="22"/>
          <w:szCs w:val="22"/>
        </w:rPr>
        <w:t>4</w:t>
      </w:r>
      <w:r>
        <w:rPr>
          <w:sz w:val="22"/>
          <w:szCs w:val="22"/>
        </w:rPr>
        <w:t xml:space="preserve">), </w:t>
      </w:r>
      <w:r w:rsidRPr="00FE43DA">
        <w:rPr>
          <w:sz w:val="22"/>
          <w:szCs w:val="22"/>
        </w:rPr>
        <w:t>A semiotic infrastructure for the transaction of instructional practice: Toward a theory of representation of practice</w:t>
      </w:r>
      <w:r>
        <w:rPr>
          <w:sz w:val="22"/>
          <w:szCs w:val="22"/>
        </w:rPr>
        <w:t xml:space="preserve">. In </w:t>
      </w:r>
      <w:r w:rsidRPr="00D71287">
        <w:rPr>
          <w:sz w:val="22"/>
          <w:szCs w:val="22"/>
        </w:rPr>
        <w:t>Pepin, B.</w:t>
      </w:r>
      <w:r>
        <w:rPr>
          <w:sz w:val="22"/>
          <w:szCs w:val="22"/>
        </w:rPr>
        <w:t>,</w:t>
      </w:r>
      <w:r w:rsidRPr="00D71287">
        <w:rPr>
          <w:sz w:val="22"/>
          <w:szCs w:val="22"/>
        </w:rPr>
        <w:t xml:space="preserve"> </w:t>
      </w:r>
      <w:proofErr w:type="spellStart"/>
      <w:r w:rsidRPr="00D71287">
        <w:rPr>
          <w:sz w:val="22"/>
          <w:szCs w:val="22"/>
        </w:rPr>
        <w:t>Gueudet</w:t>
      </w:r>
      <w:proofErr w:type="spellEnd"/>
      <w:r w:rsidRPr="00D71287">
        <w:rPr>
          <w:sz w:val="22"/>
          <w:szCs w:val="22"/>
        </w:rPr>
        <w:t xml:space="preserve"> G</w:t>
      </w:r>
      <w:r>
        <w:rPr>
          <w:sz w:val="22"/>
          <w:szCs w:val="22"/>
        </w:rPr>
        <w:t>., &amp;</w:t>
      </w:r>
      <w:r w:rsidRPr="00D71287">
        <w:rPr>
          <w:sz w:val="22"/>
          <w:szCs w:val="22"/>
        </w:rPr>
        <w:t xml:space="preserve"> Choppin</w:t>
      </w:r>
      <w:r>
        <w:rPr>
          <w:sz w:val="22"/>
          <w:szCs w:val="22"/>
        </w:rPr>
        <w:t>, J</w:t>
      </w:r>
      <w:r w:rsidRPr="00D71287">
        <w:rPr>
          <w:sz w:val="22"/>
          <w:szCs w:val="22"/>
        </w:rPr>
        <w:t>.</w:t>
      </w:r>
      <w:r>
        <w:rPr>
          <w:sz w:val="22"/>
          <w:szCs w:val="22"/>
        </w:rPr>
        <w:t xml:space="preserve"> (Eds.),</w:t>
      </w:r>
      <w:r w:rsidRPr="00D71287">
        <w:rPr>
          <w:sz w:val="22"/>
          <w:szCs w:val="22"/>
        </w:rPr>
        <w:t xml:space="preserve"> </w:t>
      </w:r>
      <w:r w:rsidRPr="00D71287">
        <w:rPr>
          <w:i/>
          <w:iCs/>
          <w:sz w:val="22"/>
          <w:szCs w:val="22"/>
        </w:rPr>
        <w:t>Handbook of Digital Resources in Mathematics Education</w:t>
      </w:r>
      <w:r w:rsidRPr="00D71287">
        <w:rPr>
          <w:sz w:val="22"/>
          <w:szCs w:val="22"/>
        </w:rPr>
        <w:t>,</w:t>
      </w:r>
      <w:r>
        <w:rPr>
          <w:sz w:val="22"/>
          <w:szCs w:val="22"/>
        </w:rPr>
        <w:t xml:space="preserve"> Cham, Switzerland: Springer. </w:t>
      </w:r>
    </w:p>
    <w:p w14:paraId="1A5D22C8" w14:textId="0A010B80" w:rsidR="00EA14CD" w:rsidRDefault="00EA14CD">
      <w:pPr>
        <w:pStyle w:val="NormalWeb"/>
        <w:numPr>
          <w:ilvl w:val="0"/>
          <w:numId w:val="41"/>
        </w:numPr>
        <w:spacing w:line="276" w:lineRule="auto"/>
        <w:rPr>
          <w:sz w:val="22"/>
          <w:szCs w:val="22"/>
        </w:rPr>
      </w:pPr>
      <w:proofErr w:type="spellStart"/>
      <w:r>
        <w:rPr>
          <w:sz w:val="22"/>
          <w:szCs w:val="22"/>
        </w:rPr>
        <w:t>Olsher</w:t>
      </w:r>
      <w:proofErr w:type="spellEnd"/>
      <w:r>
        <w:rPr>
          <w:sz w:val="22"/>
          <w:szCs w:val="22"/>
        </w:rPr>
        <w:t xml:space="preserve">, S., </w:t>
      </w:r>
      <w:proofErr w:type="spellStart"/>
      <w:r>
        <w:rPr>
          <w:sz w:val="22"/>
          <w:szCs w:val="22"/>
        </w:rPr>
        <w:t>Drivjers</w:t>
      </w:r>
      <w:proofErr w:type="spellEnd"/>
      <w:r>
        <w:rPr>
          <w:sz w:val="22"/>
          <w:szCs w:val="22"/>
        </w:rPr>
        <w:t xml:space="preserve">, P., </w:t>
      </w:r>
      <w:proofErr w:type="spellStart"/>
      <w:r>
        <w:rPr>
          <w:sz w:val="22"/>
          <w:szCs w:val="22"/>
        </w:rPr>
        <w:t>Yerushalmy</w:t>
      </w:r>
      <w:proofErr w:type="spellEnd"/>
      <w:r>
        <w:rPr>
          <w:sz w:val="22"/>
          <w:szCs w:val="22"/>
        </w:rPr>
        <w:t>, M., Sangwin, C.</w:t>
      </w:r>
      <w:r w:rsidR="009E5CCC">
        <w:rPr>
          <w:sz w:val="22"/>
          <w:szCs w:val="22"/>
        </w:rPr>
        <w:t>,</w:t>
      </w:r>
      <w:r>
        <w:rPr>
          <w:sz w:val="22"/>
          <w:szCs w:val="22"/>
        </w:rPr>
        <w:t xml:space="preserve"> &amp; Chazan, D. (</w:t>
      </w:r>
      <w:r w:rsidR="000D1375">
        <w:rPr>
          <w:sz w:val="22"/>
          <w:szCs w:val="22"/>
        </w:rPr>
        <w:t>202</w:t>
      </w:r>
      <w:r w:rsidR="00493CBD">
        <w:rPr>
          <w:sz w:val="22"/>
          <w:szCs w:val="22"/>
        </w:rPr>
        <w:t>4</w:t>
      </w:r>
      <w:r>
        <w:rPr>
          <w:sz w:val="22"/>
          <w:szCs w:val="22"/>
        </w:rPr>
        <w:t xml:space="preserve">), </w:t>
      </w:r>
      <w:r w:rsidRPr="00D71287">
        <w:rPr>
          <w:sz w:val="22"/>
          <w:szCs w:val="22"/>
        </w:rPr>
        <w:t>Digital assessment and the “machine.”</w:t>
      </w:r>
      <w:r>
        <w:rPr>
          <w:sz w:val="22"/>
          <w:szCs w:val="22"/>
        </w:rPr>
        <w:t xml:space="preserve"> In </w:t>
      </w:r>
      <w:r w:rsidRPr="00D71287">
        <w:rPr>
          <w:sz w:val="22"/>
          <w:szCs w:val="22"/>
        </w:rPr>
        <w:t>Pepin, B.</w:t>
      </w:r>
      <w:r>
        <w:rPr>
          <w:sz w:val="22"/>
          <w:szCs w:val="22"/>
        </w:rPr>
        <w:t>,</w:t>
      </w:r>
      <w:r w:rsidRPr="00D71287">
        <w:rPr>
          <w:sz w:val="22"/>
          <w:szCs w:val="22"/>
        </w:rPr>
        <w:t xml:space="preserve"> </w:t>
      </w:r>
      <w:proofErr w:type="spellStart"/>
      <w:r w:rsidRPr="00D71287">
        <w:rPr>
          <w:sz w:val="22"/>
          <w:szCs w:val="22"/>
        </w:rPr>
        <w:t>Gueudet</w:t>
      </w:r>
      <w:proofErr w:type="spellEnd"/>
      <w:r w:rsidRPr="00D71287">
        <w:rPr>
          <w:sz w:val="22"/>
          <w:szCs w:val="22"/>
        </w:rPr>
        <w:t xml:space="preserve"> G</w:t>
      </w:r>
      <w:r>
        <w:rPr>
          <w:sz w:val="22"/>
          <w:szCs w:val="22"/>
        </w:rPr>
        <w:t>., &amp;</w:t>
      </w:r>
      <w:r w:rsidRPr="00D71287">
        <w:rPr>
          <w:sz w:val="22"/>
          <w:szCs w:val="22"/>
        </w:rPr>
        <w:t xml:space="preserve"> Choppin</w:t>
      </w:r>
      <w:r>
        <w:rPr>
          <w:sz w:val="22"/>
          <w:szCs w:val="22"/>
        </w:rPr>
        <w:t>, J</w:t>
      </w:r>
      <w:r w:rsidRPr="00D71287">
        <w:rPr>
          <w:sz w:val="22"/>
          <w:szCs w:val="22"/>
        </w:rPr>
        <w:t>.</w:t>
      </w:r>
      <w:r>
        <w:rPr>
          <w:sz w:val="22"/>
          <w:szCs w:val="22"/>
        </w:rPr>
        <w:t xml:space="preserve"> (Eds.),</w:t>
      </w:r>
      <w:r w:rsidRPr="00D71287">
        <w:rPr>
          <w:sz w:val="22"/>
          <w:szCs w:val="22"/>
        </w:rPr>
        <w:t xml:space="preserve"> </w:t>
      </w:r>
      <w:r w:rsidRPr="00D71287">
        <w:rPr>
          <w:i/>
          <w:iCs/>
          <w:sz w:val="22"/>
          <w:szCs w:val="22"/>
        </w:rPr>
        <w:t>Handbook of Digital Resources in Mathematics Education</w:t>
      </w:r>
      <w:r w:rsidRPr="00D71287">
        <w:rPr>
          <w:sz w:val="22"/>
          <w:szCs w:val="22"/>
        </w:rPr>
        <w:t xml:space="preserve">, </w:t>
      </w:r>
      <w:r>
        <w:rPr>
          <w:sz w:val="22"/>
          <w:szCs w:val="22"/>
        </w:rPr>
        <w:t>Cham, Switzerland: Springer.</w:t>
      </w:r>
    </w:p>
    <w:p w14:paraId="21B51FD3" w14:textId="3C929E0C" w:rsidR="00565655" w:rsidRDefault="00565655" w:rsidP="00565655">
      <w:pPr>
        <w:pStyle w:val="NormalWeb"/>
        <w:numPr>
          <w:ilvl w:val="0"/>
          <w:numId w:val="41"/>
        </w:numPr>
        <w:spacing w:line="276" w:lineRule="auto"/>
        <w:rPr>
          <w:sz w:val="22"/>
          <w:szCs w:val="22"/>
        </w:rPr>
      </w:pPr>
      <w:r w:rsidRPr="00B538BB">
        <w:rPr>
          <w:sz w:val="22"/>
          <w:szCs w:val="22"/>
        </w:rPr>
        <w:t xml:space="preserve">Herbst, P. &amp; Chazan, D. </w:t>
      </w:r>
      <w:r>
        <w:rPr>
          <w:sz w:val="22"/>
          <w:szCs w:val="22"/>
        </w:rPr>
        <w:t xml:space="preserve">(2023). </w:t>
      </w:r>
      <w:r w:rsidRPr="00B538BB">
        <w:rPr>
          <w:sz w:val="22"/>
          <w:szCs w:val="22"/>
        </w:rPr>
        <w:t>Keeping Theorizing in Touch with Practice: Practical Rationality as a Middle Range Theory of Mathematics Teaching</w:t>
      </w:r>
      <w:r>
        <w:rPr>
          <w:sz w:val="22"/>
          <w:szCs w:val="22"/>
        </w:rPr>
        <w:t xml:space="preserve">. In </w:t>
      </w:r>
      <w:r w:rsidRPr="004C0D48">
        <w:rPr>
          <w:sz w:val="22"/>
          <w:szCs w:val="22"/>
        </w:rPr>
        <w:t>Praetorius</w:t>
      </w:r>
      <w:r>
        <w:rPr>
          <w:sz w:val="22"/>
          <w:szCs w:val="22"/>
        </w:rPr>
        <w:t>,</w:t>
      </w:r>
      <w:r w:rsidRPr="004C0D48">
        <w:rPr>
          <w:sz w:val="22"/>
          <w:szCs w:val="22"/>
        </w:rPr>
        <w:t xml:space="preserve"> </w:t>
      </w:r>
      <w:r>
        <w:rPr>
          <w:sz w:val="22"/>
          <w:szCs w:val="22"/>
        </w:rPr>
        <w:t>A</w:t>
      </w:r>
      <w:r w:rsidRPr="004C0D48">
        <w:rPr>
          <w:sz w:val="22"/>
          <w:szCs w:val="22"/>
        </w:rPr>
        <w:t>-K</w:t>
      </w:r>
      <w:r>
        <w:rPr>
          <w:sz w:val="22"/>
          <w:szCs w:val="22"/>
        </w:rPr>
        <w:t xml:space="preserve"> &amp; Charalambos, C. (Eds.),</w:t>
      </w:r>
      <w:r w:rsidRPr="007669C1">
        <w:rPr>
          <w:sz w:val="22"/>
          <w:szCs w:val="22"/>
        </w:rPr>
        <w:t xml:space="preserve"> </w:t>
      </w:r>
      <w:r w:rsidRPr="007669C1">
        <w:rPr>
          <w:i/>
          <w:iCs/>
          <w:sz w:val="22"/>
          <w:szCs w:val="22"/>
        </w:rPr>
        <w:t>Theorizing Teaching: Bringing Together Expert Perspectives to Move the Field Forward</w:t>
      </w:r>
      <w:r>
        <w:rPr>
          <w:i/>
          <w:iCs/>
          <w:sz w:val="22"/>
          <w:szCs w:val="22"/>
        </w:rPr>
        <w:t xml:space="preserve"> (pp. </w:t>
      </w:r>
      <w:r w:rsidRPr="00565655">
        <w:rPr>
          <w:i/>
          <w:iCs/>
          <w:sz w:val="22"/>
          <w:szCs w:val="22"/>
        </w:rPr>
        <w:t>189-224</w:t>
      </w:r>
      <w:r>
        <w:rPr>
          <w:i/>
          <w:iCs/>
          <w:sz w:val="22"/>
          <w:szCs w:val="22"/>
        </w:rPr>
        <w:t>)</w:t>
      </w:r>
      <w:r w:rsidRPr="007669C1">
        <w:rPr>
          <w:sz w:val="22"/>
          <w:szCs w:val="22"/>
        </w:rPr>
        <w:t xml:space="preserve">. </w:t>
      </w:r>
      <w:r>
        <w:rPr>
          <w:sz w:val="22"/>
          <w:szCs w:val="22"/>
        </w:rPr>
        <w:t>Cham, Switzerland: Springer.</w:t>
      </w:r>
    </w:p>
    <w:p w14:paraId="046D5956" w14:textId="2999F5FD" w:rsidR="000D6580" w:rsidRPr="000D6580" w:rsidRDefault="000D6580" w:rsidP="000D6580">
      <w:pPr>
        <w:numPr>
          <w:ilvl w:val="0"/>
          <w:numId w:val="41"/>
        </w:numPr>
        <w:snapToGrid w:val="0"/>
        <w:spacing w:before="100" w:beforeAutospacing="1" w:after="100" w:afterAutospacing="1" w:line="276" w:lineRule="auto"/>
        <w:contextualSpacing/>
        <w:rPr>
          <w:sz w:val="22"/>
          <w:szCs w:val="22"/>
        </w:rPr>
      </w:pPr>
      <w:r w:rsidRPr="000D6580">
        <w:rPr>
          <w:sz w:val="22"/>
          <w:szCs w:val="22"/>
        </w:rPr>
        <w:t xml:space="preserve">Praetorius, A.-K., &amp; Charalambous, C. Y. with </w:t>
      </w:r>
      <w:r>
        <w:rPr>
          <w:sz w:val="22"/>
          <w:szCs w:val="22"/>
        </w:rPr>
        <w:t>G.</w:t>
      </w:r>
      <w:r w:rsidRPr="000D6580">
        <w:rPr>
          <w:sz w:val="22"/>
          <w:szCs w:val="22"/>
        </w:rPr>
        <w:t xml:space="preserve"> Biesta, </w:t>
      </w:r>
      <w:r>
        <w:rPr>
          <w:sz w:val="22"/>
          <w:szCs w:val="22"/>
        </w:rPr>
        <w:t>J.</w:t>
      </w:r>
      <w:r w:rsidRPr="000D6580">
        <w:rPr>
          <w:sz w:val="22"/>
          <w:szCs w:val="22"/>
        </w:rPr>
        <w:t xml:space="preserve"> Cai, </w:t>
      </w:r>
      <w:r>
        <w:rPr>
          <w:sz w:val="22"/>
          <w:szCs w:val="22"/>
        </w:rPr>
        <w:t>D.</w:t>
      </w:r>
      <w:r w:rsidRPr="000D6580">
        <w:rPr>
          <w:sz w:val="22"/>
          <w:szCs w:val="22"/>
        </w:rPr>
        <w:t xml:space="preserve"> Chazan, </w:t>
      </w:r>
      <w:r>
        <w:rPr>
          <w:sz w:val="22"/>
          <w:szCs w:val="22"/>
        </w:rPr>
        <w:t>P.</w:t>
      </w:r>
      <w:r w:rsidRPr="000D6580">
        <w:rPr>
          <w:sz w:val="22"/>
          <w:szCs w:val="22"/>
        </w:rPr>
        <w:t xml:space="preserve"> Herbst, </w:t>
      </w:r>
      <w:r>
        <w:rPr>
          <w:sz w:val="22"/>
          <w:szCs w:val="22"/>
        </w:rPr>
        <w:t>S.</w:t>
      </w:r>
      <w:r w:rsidRPr="000D6580">
        <w:rPr>
          <w:sz w:val="22"/>
          <w:szCs w:val="22"/>
        </w:rPr>
        <w:t xml:space="preserve"> Hwang, </w:t>
      </w:r>
      <w:r>
        <w:rPr>
          <w:sz w:val="22"/>
          <w:szCs w:val="22"/>
        </w:rPr>
        <w:t>J.</w:t>
      </w:r>
      <w:r w:rsidRPr="000D6580">
        <w:rPr>
          <w:sz w:val="22"/>
          <w:szCs w:val="22"/>
        </w:rPr>
        <w:t xml:space="preserve"> Hiebert, </w:t>
      </w:r>
      <w:r>
        <w:rPr>
          <w:sz w:val="22"/>
          <w:szCs w:val="22"/>
        </w:rPr>
        <w:t>E.</w:t>
      </w:r>
      <w:r w:rsidRPr="000D6580">
        <w:rPr>
          <w:sz w:val="22"/>
          <w:szCs w:val="22"/>
        </w:rPr>
        <w:t xml:space="preserve"> </w:t>
      </w:r>
      <w:proofErr w:type="spellStart"/>
      <w:r w:rsidRPr="000D6580">
        <w:rPr>
          <w:sz w:val="22"/>
          <w:szCs w:val="22"/>
        </w:rPr>
        <w:t>Klieme</w:t>
      </w:r>
      <w:proofErr w:type="spellEnd"/>
      <w:r w:rsidRPr="000D6580">
        <w:rPr>
          <w:sz w:val="22"/>
          <w:szCs w:val="22"/>
        </w:rPr>
        <w:t xml:space="preserve">, </w:t>
      </w:r>
      <w:r>
        <w:rPr>
          <w:sz w:val="22"/>
          <w:szCs w:val="22"/>
        </w:rPr>
        <w:t>L.</w:t>
      </w:r>
      <w:r w:rsidRPr="000D6580">
        <w:rPr>
          <w:sz w:val="22"/>
          <w:szCs w:val="22"/>
        </w:rPr>
        <w:t xml:space="preserve"> Kyriakides, </w:t>
      </w:r>
      <w:r>
        <w:rPr>
          <w:sz w:val="22"/>
          <w:szCs w:val="22"/>
        </w:rPr>
        <w:t>M.</w:t>
      </w:r>
      <w:r w:rsidRPr="000D6580">
        <w:rPr>
          <w:sz w:val="22"/>
          <w:szCs w:val="22"/>
        </w:rPr>
        <w:t xml:space="preserve"> Melville, </w:t>
      </w:r>
      <w:r>
        <w:rPr>
          <w:sz w:val="22"/>
          <w:szCs w:val="22"/>
        </w:rPr>
        <w:t>P.</w:t>
      </w:r>
      <w:r w:rsidRPr="000D6580">
        <w:rPr>
          <w:sz w:val="22"/>
          <w:szCs w:val="22"/>
        </w:rPr>
        <w:t xml:space="preserve"> Antoniou, </w:t>
      </w:r>
      <w:r>
        <w:rPr>
          <w:sz w:val="22"/>
          <w:szCs w:val="22"/>
        </w:rPr>
        <w:t>A.</w:t>
      </w:r>
      <w:r w:rsidRPr="000D6580">
        <w:rPr>
          <w:sz w:val="22"/>
          <w:szCs w:val="22"/>
        </w:rPr>
        <w:t xml:space="preserve"> Panayiotou, </w:t>
      </w:r>
      <w:r>
        <w:rPr>
          <w:sz w:val="22"/>
          <w:szCs w:val="22"/>
        </w:rPr>
        <w:t>V.</w:t>
      </w:r>
      <w:r w:rsidRPr="000D6580">
        <w:rPr>
          <w:sz w:val="22"/>
          <w:szCs w:val="22"/>
        </w:rPr>
        <w:t xml:space="preserve"> Robison, </w:t>
      </w:r>
      <w:r>
        <w:rPr>
          <w:sz w:val="22"/>
          <w:szCs w:val="22"/>
        </w:rPr>
        <w:t>J.</w:t>
      </w:r>
      <w:r w:rsidRPr="000D6580">
        <w:rPr>
          <w:sz w:val="22"/>
          <w:szCs w:val="22"/>
        </w:rPr>
        <w:t xml:space="preserve"> </w:t>
      </w:r>
      <w:proofErr w:type="spellStart"/>
      <w:r w:rsidRPr="000D6580">
        <w:rPr>
          <w:sz w:val="22"/>
          <w:szCs w:val="22"/>
        </w:rPr>
        <w:t>Scheerens</w:t>
      </w:r>
      <w:proofErr w:type="spellEnd"/>
      <w:r w:rsidRPr="000D6580">
        <w:rPr>
          <w:sz w:val="22"/>
          <w:szCs w:val="22"/>
        </w:rPr>
        <w:t xml:space="preserve">, </w:t>
      </w:r>
      <w:r>
        <w:rPr>
          <w:sz w:val="22"/>
          <w:szCs w:val="22"/>
        </w:rPr>
        <w:t>A.</w:t>
      </w:r>
      <w:r w:rsidRPr="000D6580">
        <w:rPr>
          <w:sz w:val="22"/>
          <w:szCs w:val="22"/>
        </w:rPr>
        <w:t xml:space="preserve"> Schoenfeld, </w:t>
      </w:r>
      <w:r>
        <w:rPr>
          <w:sz w:val="22"/>
          <w:szCs w:val="22"/>
        </w:rPr>
        <w:t>J.</w:t>
      </w:r>
      <w:r w:rsidRPr="000D6580">
        <w:rPr>
          <w:sz w:val="22"/>
          <w:szCs w:val="22"/>
        </w:rPr>
        <w:t xml:space="preserve"> Stigler, </w:t>
      </w:r>
      <w:r>
        <w:rPr>
          <w:sz w:val="22"/>
          <w:szCs w:val="22"/>
        </w:rPr>
        <w:t>&amp;</w:t>
      </w:r>
      <w:r w:rsidRPr="000D6580">
        <w:rPr>
          <w:sz w:val="22"/>
          <w:szCs w:val="22"/>
        </w:rPr>
        <w:t xml:space="preserve"> </w:t>
      </w:r>
      <w:r>
        <w:rPr>
          <w:sz w:val="22"/>
          <w:szCs w:val="22"/>
        </w:rPr>
        <w:t>S.</w:t>
      </w:r>
      <w:r w:rsidRPr="000D6580">
        <w:rPr>
          <w:sz w:val="22"/>
          <w:szCs w:val="22"/>
        </w:rPr>
        <w:t xml:space="preserve"> </w:t>
      </w:r>
      <w:proofErr w:type="spellStart"/>
      <w:r w:rsidRPr="000D6580">
        <w:rPr>
          <w:sz w:val="22"/>
          <w:szCs w:val="22"/>
        </w:rPr>
        <w:t>Vieluf</w:t>
      </w:r>
      <w:proofErr w:type="spellEnd"/>
      <w:r w:rsidRPr="000D6580">
        <w:rPr>
          <w:sz w:val="22"/>
          <w:szCs w:val="22"/>
        </w:rPr>
        <w:t xml:space="preserve"> (2023). Drawing on the Delphi Technique to Explore Areas of Convergence and Divergence Among Expert Opinions in the Field of Teaching. In A.-K. Praetorius &amp; C. Y. Charalambous (Eds.), </w:t>
      </w:r>
      <w:r w:rsidRPr="000D6580">
        <w:rPr>
          <w:i/>
          <w:iCs/>
          <w:sz w:val="22"/>
          <w:szCs w:val="22"/>
        </w:rPr>
        <w:t>Theorizing Teaching: Current Status and Open Issues</w:t>
      </w:r>
      <w:r w:rsidRPr="000D6580">
        <w:rPr>
          <w:sz w:val="22"/>
          <w:szCs w:val="22"/>
        </w:rPr>
        <w:t xml:space="preserve"> (pp. 281–323). Springer International Publishing. </w:t>
      </w:r>
      <w:hyperlink r:id="rId8" w:history="1">
        <w:r w:rsidRPr="000D6580">
          <w:rPr>
            <w:rStyle w:val="Hyperlink"/>
            <w:sz w:val="22"/>
            <w:szCs w:val="22"/>
          </w:rPr>
          <w:t>https://doi.org/10.1007/978-3-031-25613-4_10</w:t>
        </w:r>
      </w:hyperlink>
    </w:p>
    <w:p w14:paraId="64CC738A" w14:textId="4900B1A8" w:rsidR="000E47BA" w:rsidRDefault="000E47BA" w:rsidP="000D6580">
      <w:pPr>
        <w:numPr>
          <w:ilvl w:val="0"/>
          <w:numId w:val="41"/>
        </w:numPr>
        <w:spacing w:before="100" w:beforeAutospacing="1" w:after="100" w:afterAutospacing="1" w:line="276" w:lineRule="auto"/>
        <w:rPr>
          <w:sz w:val="22"/>
          <w:szCs w:val="22"/>
        </w:rPr>
      </w:pPr>
      <w:r w:rsidRPr="000E47BA">
        <w:rPr>
          <w:sz w:val="22"/>
          <w:szCs w:val="22"/>
        </w:rPr>
        <w:t>Herbst,</w:t>
      </w:r>
      <w:r>
        <w:rPr>
          <w:sz w:val="22"/>
          <w:szCs w:val="22"/>
        </w:rPr>
        <w:t xml:space="preserve"> P.,</w:t>
      </w:r>
      <w:r w:rsidRPr="000E47BA">
        <w:rPr>
          <w:sz w:val="22"/>
          <w:szCs w:val="22"/>
        </w:rPr>
        <w:t xml:space="preserve"> Chazan, </w:t>
      </w:r>
      <w:r>
        <w:rPr>
          <w:sz w:val="22"/>
          <w:szCs w:val="22"/>
        </w:rPr>
        <w:t>D., &amp;</w:t>
      </w:r>
      <w:r w:rsidRPr="000E47BA">
        <w:rPr>
          <w:sz w:val="22"/>
          <w:szCs w:val="22"/>
        </w:rPr>
        <w:t xml:space="preserve"> A</w:t>
      </w:r>
      <w:r>
        <w:rPr>
          <w:sz w:val="22"/>
          <w:szCs w:val="22"/>
        </w:rPr>
        <w:t>.</w:t>
      </w:r>
      <w:r w:rsidRPr="000E47BA">
        <w:rPr>
          <w:sz w:val="22"/>
          <w:szCs w:val="22"/>
        </w:rPr>
        <w:t xml:space="preserve"> </w:t>
      </w:r>
      <w:r w:rsidR="008E6EAD">
        <w:rPr>
          <w:sz w:val="22"/>
          <w:szCs w:val="22"/>
        </w:rPr>
        <w:t>Milewski</w:t>
      </w:r>
      <w:r>
        <w:rPr>
          <w:sz w:val="22"/>
          <w:szCs w:val="22"/>
        </w:rPr>
        <w:t xml:space="preserve"> (20</w:t>
      </w:r>
      <w:r w:rsidR="00BB0CF0">
        <w:rPr>
          <w:sz w:val="22"/>
          <w:szCs w:val="22"/>
        </w:rPr>
        <w:t>20</w:t>
      </w:r>
      <w:r>
        <w:rPr>
          <w:sz w:val="22"/>
          <w:szCs w:val="22"/>
        </w:rPr>
        <w:t xml:space="preserve">). </w:t>
      </w:r>
      <w:r w:rsidRPr="000E47BA">
        <w:rPr>
          <w:sz w:val="22"/>
          <w:szCs w:val="22"/>
        </w:rPr>
        <w:t xml:space="preserve">Technology Tools </w:t>
      </w:r>
      <w:r>
        <w:rPr>
          <w:sz w:val="22"/>
          <w:szCs w:val="22"/>
        </w:rPr>
        <w:t>f</w:t>
      </w:r>
      <w:r w:rsidRPr="000E47BA">
        <w:rPr>
          <w:sz w:val="22"/>
          <w:szCs w:val="22"/>
        </w:rPr>
        <w:t>or</w:t>
      </w:r>
      <w:r>
        <w:rPr>
          <w:sz w:val="22"/>
          <w:szCs w:val="22"/>
        </w:rPr>
        <w:t xml:space="preserve"> M</w:t>
      </w:r>
      <w:r w:rsidRPr="000E47BA">
        <w:rPr>
          <w:sz w:val="22"/>
          <w:szCs w:val="22"/>
        </w:rPr>
        <w:t>athematics Teacher</w:t>
      </w:r>
      <w:r>
        <w:rPr>
          <w:sz w:val="22"/>
          <w:szCs w:val="22"/>
        </w:rPr>
        <w:t xml:space="preserve"> L</w:t>
      </w:r>
      <w:r w:rsidRPr="000E47BA">
        <w:rPr>
          <w:sz w:val="22"/>
          <w:szCs w:val="22"/>
        </w:rPr>
        <w:t xml:space="preserve">earning: How </w:t>
      </w:r>
      <w:r>
        <w:rPr>
          <w:sz w:val="22"/>
          <w:szCs w:val="22"/>
        </w:rPr>
        <w:t>M</w:t>
      </w:r>
      <w:r w:rsidRPr="000E47BA">
        <w:rPr>
          <w:sz w:val="22"/>
          <w:szCs w:val="22"/>
        </w:rPr>
        <w:t xml:space="preserve">ight </w:t>
      </w:r>
      <w:r>
        <w:rPr>
          <w:sz w:val="22"/>
          <w:szCs w:val="22"/>
        </w:rPr>
        <w:t>T</w:t>
      </w:r>
      <w:r w:rsidRPr="000E47BA">
        <w:rPr>
          <w:sz w:val="22"/>
          <w:szCs w:val="22"/>
        </w:rPr>
        <w:t xml:space="preserve">hey </w:t>
      </w:r>
      <w:r>
        <w:rPr>
          <w:sz w:val="22"/>
          <w:szCs w:val="22"/>
        </w:rPr>
        <w:t>S</w:t>
      </w:r>
      <w:r w:rsidRPr="000E47BA">
        <w:rPr>
          <w:sz w:val="22"/>
          <w:szCs w:val="22"/>
        </w:rPr>
        <w:t xml:space="preserve">upport the </w:t>
      </w:r>
      <w:r>
        <w:rPr>
          <w:sz w:val="22"/>
          <w:szCs w:val="22"/>
        </w:rPr>
        <w:t>D</w:t>
      </w:r>
      <w:r w:rsidRPr="000E47BA">
        <w:rPr>
          <w:sz w:val="22"/>
          <w:szCs w:val="22"/>
        </w:rPr>
        <w:t xml:space="preserve">evelopment of </w:t>
      </w:r>
      <w:r>
        <w:rPr>
          <w:sz w:val="22"/>
          <w:szCs w:val="22"/>
        </w:rPr>
        <w:t>C</w:t>
      </w:r>
      <w:r w:rsidRPr="000E47BA">
        <w:rPr>
          <w:sz w:val="22"/>
          <w:szCs w:val="22"/>
        </w:rPr>
        <w:t xml:space="preserve">apacity for </w:t>
      </w:r>
      <w:r>
        <w:rPr>
          <w:sz w:val="22"/>
          <w:szCs w:val="22"/>
        </w:rPr>
        <w:t>S</w:t>
      </w:r>
      <w:r w:rsidRPr="000E47BA">
        <w:rPr>
          <w:sz w:val="22"/>
          <w:szCs w:val="22"/>
        </w:rPr>
        <w:t xml:space="preserve">pecific </w:t>
      </w:r>
      <w:r>
        <w:rPr>
          <w:sz w:val="22"/>
          <w:szCs w:val="22"/>
        </w:rPr>
        <w:t>T</w:t>
      </w:r>
      <w:r w:rsidRPr="000E47BA">
        <w:rPr>
          <w:sz w:val="22"/>
          <w:szCs w:val="22"/>
        </w:rPr>
        <w:t xml:space="preserve">eaching </w:t>
      </w:r>
      <w:r>
        <w:rPr>
          <w:sz w:val="22"/>
          <w:szCs w:val="22"/>
        </w:rPr>
        <w:t>A</w:t>
      </w:r>
      <w:r w:rsidRPr="000E47BA">
        <w:rPr>
          <w:sz w:val="22"/>
          <w:szCs w:val="22"/>
        </w:rPr>
        <w:t>ssignments?</w:t>
      </w:r>
      <w:r w:rsidRPr="000E47BA">
        <w:t xml:space="preserve"> </w:t>
      </w:r>
      <w:r>
        <w:t xml:space="preserve">In </w:t>
      </w:r>
      <w:r w:rsidRPr="000E47BA">
        <w:rPr>
          <w:sz w:val="22"/>
          <w:szCs w:val="22"/>
        </w:rPr>
        <w:t xml:space="preserve">S. </w:t>
      </w:r>
      <w:proofErr w:type="spellStart"/>
      <w:r w:rsidRPr="000E47BA">
        <w:rPr>
          <w:sz w:val="22"/>
          <w:szCs w:val="22"/>
        </w:rPr>
        <w:t>Llinares</w:t>
      </w:r>
      <w:proofErr w:type="spellEnd"/>
      <w:r w:rsidRPr="000E47BA">
        <w:rPr>
          <w:sz w:val="22"/>
          <w:szCs w:val="22"/>
        </w:rPr>
        <w:t xml:space="preserve"> &amp; O. Chapman (eds.), </w:t>
      </w:r>
      <w:r w:rsidRPr="000E47BA">
        <w:rPr>
          <w:i/>
          <w:iCs/>
          <w:sz w:val="22"/>
          <w:szCs w:val="22"/>
        </w:rPr>
        <w:t xml:space="preserve">International Handbook of Mathematics Teacher Education. 2nd Edition. Volume 2: Tools and Processes in Mathematics Teacher Education </w:t>
      </w:r>
      <w:r w:rsidRPr="006A164D">
        <w:rPr>
          <w:sz w:val="22"/>
          <w:szCs w:val="22"/>
        </w:rPr>
        <w:t xml:space="preserve">(pp. </w:t>
      </w:r>
      <w:r w:rsidR="00BB0CF0" w:rsidRPr="006A164D">
        <w:rPr>
          <w:sz w:val="22"/>
          <w:szCs w:val="22"/>
        </w:rPr>
        <w:t>223</w:t>
      </w:r>
      <w:r w:rsidRPr="006A164D">
        <w:rPr>
          <w:sz w:val="22"/>
          <w:szCs w:val="22"/>
        </w:rPr>
        <w:t>-</w:t>
      </w:r>
      <w:r w:rsidR="00BB0CF0" w:rsidRPr="006A164D">
        <w:rPr>
          <w:sz w:val="22"/>
          <w:szCs w:val="22"/>
        </w:rPr>
        <w:t>251</w:t>
      </w:r>
      <w:r w:rsidRPr="006A164D">
        <w:rPr>
          <w:sz w:val="22"/>
          <w:szCs w:val="22"/>
        </w:rPr>
        <w:t>).</w:t>
      </w:r>
      <w:r>
        <w:rPr>
          <w:sz w:val="22"/>
          <w:szCs w:val="22"/>
        </w:rPr>
        <w:t xml:space="preserve"> </w:t>
      </w:r>
      <w:r w:rsidR="00F00ECD">
        <w:rPr>
          <w:sz w:val="22"/>
          <w:szCs w:val="22"/>
        </w:rPr>
        <w:t>Leiden</w:t>
      </w:r>
      <w:r>
        <w:rPr>
          <w:sz w:val="22"/>
          <w:szCs w:val="22"/>
        </w:rPr>
        <w:t xml:space="preserve">: Brill-Sense. </w:t>
      </w:r>
    </w:p>
    <w:p w14:paraId="049BB700" w14:textId="7D96704B" w:rsidR="005E4C8D" w:rsidRDefault="005E4C8D" w:rsidP="000D6580">
      <w:pPr>
        <w:numPr>
          <w:ilvl w:val="0"/>
          <w:numId w:val="41"/>
        </w:numPr>
        <w:spacing w:before="100" w:beforeAutospacing="1" w:after="100" w:afterAutospacing="1" w:line="276" w:lineRule="auto"/>
        <w:rPr>
          <w:sz w:val="22"/>
          <w:szCs w:val="22"/>
        </w:rPr>
      </w:pPr>
      <w:r w:rsidRPr="005E4C8D">
        <w:rPr>
          <w:sz w:val="22"/>
          <w:szCs w:val="22"/>
        </w:rPr>
        <w:t>Chazan, D., Herbst, P., Grosser-Clarkson, D., Fleming, E.</w:t>
      </w:r>
      <w:r w:rsidR="000A14F5">
        <w:rPr>
          <w:sz w:val="22"/>
          <w:szCs w:val="22"/>
        </w:rPr>
        <w:t xml:space="preserve">, </w:t>
      </w:r>
      <w:proofErr w:type="spellStart"/>
      <w:r w:rsidR="000A14F5">
        <w:rPr>
          <w:sz w:val="22"/>
          <w:szCs w:val="22"/>
        </w:rPr>
        <w:t>Walkoe</w:t>
      </w:r>
      <w:proofErr w:type="spellEnd"/>
      <w:r w:rsidR="000A14F5">
        <w:rPr>
          <w:sz w:val="22"/>
          <w:szCs w:val="22"/>
        </w:rPr>
        <w:t xml:space="preserve">, J., &amp; E. </w:t>
      </w:r>
      <w:r w:rsidR="000A14F5" w:rsidRPr="000A14F5">
        <w:rPr>
          <w:sz w:val="22"/>
          <w:szCs w:val="22"/>
        </w:rPr>
        <w:t>Alibegović</w:t>
      </w:r>
      <w:r w:rsidR="000A14F5">
        <w:rPr>
          <w:sz w:val="22"/>
          <w:szCs w:val="22"/>
        </w:rPr>
        <w:t>,</w:t>
      </w:r>
      <w:r w:rsidRPr="005E4C8D">
        <w:rPr>
          <w:sz w:val="22"/>
          <w:szCs w:val="22"/>
        </w:rPr>
        <w:t xml:space="preserve"> (</w:t>
      </w:r>
      <w:r>
        <w:rPr>
          <w:sz w:val="22"/>
          <w:szCs w:val="22"/>
        </w:rPr>
        <w:t>2018</w:t>
      </w:r>
      <w:r w:rsidRPr="005E4C8D">
        <w:rPr>
          <w:sz w:val="22"/>
          <w:szCs w:val="22"/>
        </w:rPr>
        <w:t xml:space="preserve">). </w:t>
      </w:r>
      <w:r w:rsidRPr="005E4C8D">
        <w:rPr>
          <w:bCs/>
          <w:sz w:val="22"/>
          <w:szCs w:val="22"/>
        </w:rPr>
        <w:t xml:space="preserve">Describing Curricular Materials for Mathematics Teacher Education in an Online, Rich Media Platform. In V. Hoyos, &amp; J. Silverman, </w:t>
      </w:r>
      <w:r w:rsidRPr="005E4C8D">
        <w:rPr>
          <w:bCs/>
          <w:i/>
          <w:sz w:val="22"/>
          <w:szCs w:val="22"/>
        </w:rPr>
        <w:t xml:space="preserve">Distance Learning, E-Learning and Blended Learning of Mathematics: Advances in the Research of Distance Mathematics Education Mediated by Technology </w:t>
      </w:r>
      <w:r w:rsidRPr="005E4C8D">
        <w:rPr>
          <w:bCs/>
          <w:sz w:val="22"/>
          <w:szCs w:val="22"/>
        </w:rPr>
        <w:t xml:space="preserve">(pp. </w:t>
      </w:r>
      <w:r w:rsidR="000F2856" w:rsidRPr="000F2856">
        <w:rPr>
          <w:bCs/>
          <w:sz w:val="22"/>
          <w:szCs w:val="22"/>
        </w:rPr>
        <w:t>201-220</w:t>
      </w:r>
      <w:r w:rsidRPr="005E4C8D">
        <w:rPr>
          <w:bCs/>
          <w:sz w:val="22"/>
          <w:szCs w:val="22"/>
        </w:rPr>
        <w:t>). New York: Springer.</w:t>
      </w:r>
      <w:r w:rsidRPr="005E4C8D">
        <w:rPr>
          <w:sz w:val="22"/>
          <w:szCs w:val="22"/>
        </w:rPr>
        <w:t xml:space="preserve"> </w:t>
      </w:r>
    </w:p>
    <w:p w14:paraId="7085B451" w14:textId="0D58EB3C" w:rsidR="005E4C8D" w:rsidRPr="005E4C8D" w:rsidRDefault="005E4C8D" w:rsidP="000D6580">
      <w:pPr>
        <w:numPr>
          <w:ilvl w:val="0"/>
          <w:numId w:val="41"/>
        </w:numPr>
        <w:spacing w:before="100" w:beforeAutospacing="1" w:after="100" w:afterAutospacing="1" w:line="276" w:lineRule="auto"/>
        <w:rPr>
          <w:sz w:val="22"/>
          <w:szCs w:val="22"/>
        </w:rPr>
      </w:pPr>
      <w:r w:rsidRPr="005E4C8D">
        <w:rPr>
          <w:sz w:val="22"/>
          <w:szCs w:val="22"/>
        </w:rPr>
        <w:t xml:space="preserve">Chazan, D. (2018). Considering What We Want to Represent. In S. Kuntze &amp; O. Buchbinder (eds.), </w:t>
      </w:r>
      <w:r w:rsidR="000F2856">
        <w:rPr>
          <w:i/>
          <w:sz w:val="22"/>
          <w:szCs w:val="22"/>
          <w:lang w:val="en-GB"/>
        </w:rPr>
        <w:t>Representations o</w:t>
      </w:r>
      <w:r w:rsidRPr="005E4C8D">
        <w:rPr>
          <w:i/>
          <w:sz w:val="22"/>
          <w:szCs w:val="22"/>
          <w:lang w:val="en-GB"/>
        </w:rPr>
        <w:t>f</w:t>
      </w:r>
      <w:r w:rsidR="000F2856">
        <w:rPr>
          <w:i/>
          <w:sz w:val="22"/>
          <w:szCs w:val="22"/>
          <w:lang w:val="en-GB"/>
        </w:rPr>
        <w:t xml:space="preserve"> Practice in Teacher Education a</w:t>
      </w:r>
      <w:r w:rsidRPr="005E4C8D">
        <w:rPr>
          <w:i/>
          <w:sz w:val="22"/>
          <w:szCs w:val="22"/>
          <w:lang w:val="en-GB"/>
        </w:rPr>
        <w:t>nd E</w:t>
      </w:r>
      <w:r w:rsidR="000F2856">
        <w:rPr>
          <w:i/>
          <w:sz w:val="22"/>
          <w:szCs w:val="22"/>
          <w:lang w:val="en-GB"/>
        </w:rPr>
        <w:t>mpirical Research – Spotlights o</w:t>
      </w:r>
      <w:r w:rsidRPr="005E4C8D">
        <w:rPr>
          <w:i/>
          <w:sz w:val="22"/>
          <w:szCs w:val="22"/>
          <w:lang w:val="en-GB"/>
        </w:rPr>
        <w:t xml:space="preserve">n Different Approaches </w:t>
      </w:r>
      <w:r>
        <w:rPr>
          <w:sz w:val="22"/>
          <w:szCs w:val="22"/>
          <w:lang w:val="en-GB"/>
        </w:rPr>
        <w:t>(pp. 163-167</w:t>
      </w:r>
      <w:r w:rsidRPr="005E4C8D">
        <w:rPr>
          <w:sz w:val="22"/>
          <w:szCs w:val="22"/>
          <w:lang w:val="en-GB"/>
        </w:rPr>
        <w:t>). New York: Springer.</w:t>
      </w:r>
    </w:p>
    <w:p w14:paraId="2F5C200F" w14:textId="18C5AB21" w:rsidR="00FD29C8" w:rsidRPr="00FD29C8" w:rsidRDefault="00FD29C8" w:rsidP="000D6580">
      <w:pPr>
        <w:numPr>
          <w:ilvl w:val="0"/>
          <w:numId w:val="41"/>
        </w:numPr>
        <w:spacing w:before="100" w:beforeAutospacing="1" w:after="100" w:afterAutospacing="1" w:line="276" w:lineRule="auto"/>
        <w:rPr>
          <w:sz w:val="22"/>
          <w:szCs w:val="22"/>
        </w:rPr>
      </w:pPr>
      <w:r w:rsidRPr="00FD29C8">
        <w:rPr>
          <w:sz w:val="22"/>
          <w:szCs w:val="22"/>
        </w:rPr>
        <w:t>Chazan, D., Gilead, S., &amp; Cochran, K. (</w:t>
      </w:r>
      <w:r>
        <w:rPr>
          <w:sz w:val="22"/>
          <w:szCs w:val="22"/>
        </w:rPr>
        <w:t>2018</w:t>
      </w:r>
      <w:r w:rsidRPr="00FD29C8">
        <w:rPr>
          <w:sz w:val="22"/>
          <w:szCs w:val="22"/>
        </w:rPr>
        <w:t xml:space="preserve">), Constructing Plausible, but Uncommon Stories: Gaining Subversive Insight into the School Mathematics Tradition. In R. </w:t>
      </w:r>
      <w:proofErr w:type="spellStart"/>
      <w:r w:rsidRPr="00FD29C8">
        <w:rPr>
          <w:sz w:val="22"/>
          <w:szCs w:val="22"/>
        </w:rPr>
        <w:t>Zazkis</w:t>
      </w:r>
      <w:proofErr w:type="spellEnd"/>
      <w:r w:rsidRPr="00FD29C8">
        <w:rPr>
          <w:sz w:val="22"/>
          <w:szCs w:val="22"/>
        </w:rPr>
        <w:t xml:space="preserve"> &amp; P. Herbst </w:t>
      </w:r>
      <w:r w:rsidRPr="00FD29C8">
        <w:rPr>
          <w:sz w:val="22"/>
          <w:szCs w:val="22"/>
        </w:rPr>
        <w:lastRenderedPageBreak/>
        <w:t xml:space="preserve">(Eds.), </w:t>
      </w:r>
      <w:r w:rsidRPr="00FD29C8">
        <w:rPr>
          <w:i/>
          <w:sz w:val="22"/>
          <w:szCs w:val="22"/>
        </w:rPr>
        <w:t>Scripting approaches in mathematics education: Mathematical dialogues in research and practice</w:t>
      </w:r>
      <w:r w:rsidRPr="00FD29C8">
        <w:rPr>
          <w:sz w:val="22"/>
          <w:szCs w:val="22"/>
        </w:rPr>
        <w:t xml:space="preserve"> (pp. 53-72), New York: Springer</w:t>
      </w:r>
    </w:p>
    <w:p w14:paraId="332F61E1" w14:textId="6C46DF2B" w:rsidR="008A3387" w:rsidRDefault="008A3387" w:rsidP="000D6580">
      <w:pPr>
        <w:numPr>
          <w:ilvl w:val="0"/>
          <w:numId w:val="41"/>
        </w:numPr>
        <w:spacing w:before="100" w:beforeAutospacing="1" w:after="100" w:afterAutospacing="1" w:line="276" w:lineRule="auto"/>
        <w:rPr>
          <w:sz w:val="22"/>
          <w:szCs w:val="22"/>
        </w:rPr>
      </w:pPr>
      <w:r w:rsidRPr="008A3387">
        <w:rPr>
          <w:sz w:val="22"/>
          <w:szCs w:val="22"/>
        </w:rPr>
        <w:t xml:space="preserve">Herbst. P. &amp; Chazan, D., (2017), Theories of Mathematics Teaching, J. Cai (Ed.), </w:t>
      </w:r>
      <w:r w:rsidR="009F2184">
        <w:rPr>
          <w:i/>
          <w:sz w:val="22"/>
          <w:szCs w:val="22"/>
        </w:rPr>
        <w:t>Compendium for Research in</w:t>
      </w:r>
      <w:r w:rsidRPr="008A3387">
        <w:rPr>
          <w:i/>
          <w:sz w:val="22"/>
          <w:szCs w:val="22"/>
        </w:rPr>
        <w:t xml:space="preserve"> Mathematics Education </w:t>
      </w:r>
      <w:r w:rsidRPr="008A3387">
        <w:rPr>
          <w:sz w:val="22"/>
          <w:szCs w:val="22"/>
        </w:rPr>
        <w:t>(pp. 102-127). Reston, VA: National Council of Teachers of Mathematics</w:t>
      </w:r>
    </w:p>
    <w:p w14:paraId="1A9BA4FE" w14:textId="3BCAB8B3" w:rsidR="0060254A" w:rsidRPr="00E65D15" w:rsidRDefault="0060254A" w:rsidP="000D6580">
      <w:pPr>
        <w:numPr>
          <w:ilvl w:val="0"/>
          <w:numId w:val="41"/>
        </w:numPr>
        <w:spacing w:before="100" w:beforeAutospacing="1" w:after="100" w:afterAutospacing="1" w:line="276" w:lineRule="auto"/>
        <w:rPr>
          <w:sz w:val="22"/>
          <w:szCs w:val="22"/>
        </w:rPr>
      </w:pPr>
      <w:r w:rsidRPr="00E65D15">
        <w:rPr>
          <w:sz w:val="22"/>
          <w:szCs w:val="22"/>
        </w:rPr>
        <w:t xml:space="preserve">Herbst, P., Chazan, D., Chieu, V. M., Milewski, A., Kosko, K. W., &amp; Aaron, W. R. (2016). Technology-Mediated Mathematics Teacher Development: Research on Digital Pedagogies of Practice. In M. Niess, S. Driskell, &amp; K. </w:t>
      </w:r>
      <w:proofErr w:type="spellStart"/>
      <w:r w:rsidRPr="00E65D15">
        <w:rPr>
          <w:sz w:val="22"/>
          <w:szCs w:val="22"/>
        </w:rPr>
        <w:t>Hollebrands</w:t>
      </w:r>
      <w:proofErr w:type="spellEnd"/>
      <w:r w:rsidRPr="00E65D15">
        <w:rPr>
          <w:sz w:val="22"/>
          <w:szCs w:val="22"/>
        </w:rPr>
        <w:t xml:space="preserve"> (Eds.), </w:t>
      </w:r>
      <w:r w:rsidRPr="00E65D15">
        <w:rPr>
          <w:i/>
          <w:iCs/>
          <w:sz w:val="22"/>
          <w:szCs w:val="22"/>
        </w:rPr>
        <w:t>Handbook of Research on Transforming Mathematics Teacher Education in the Digital Age</w:t>
      </w:r>
      <w:r w:rsidRPr="00E65D15">
        <w:rPr>
          <w:sz w:val="22"/>
          <w:szCs w:val="22"/>
        </w:rPr>
        <w:t xml:space="preserve"> (pp. 78–106). Hershey, PA: IGI Global. </w:t>
      </w:r>
    </w:p>
    <w:p w14:paraId="499BA38F" w14:textId="601556EB" w:rsidR="004B4484" w:rsidRPr="00E65D15" w:rsidRDefault="004B4484" w:rsidP="000D6580">
      <w:pPr>
        <w:numPr>
          <w:ilvl w:val="0"/>
          <w:numId w:val="41"/>
        </w:numPr>
        <w:spacing w:before="100" w:beforeAutospacing="1" w:after="100" w:afterAutospacing="1" w:line="276" w:lineRule="auto"/>
        <w:rPr>
          <w:sz w:val="22"/>
          <w:szCs w:val="22"/>
        </w:rPr>
      </w:pPr>
      <w:r w:rsidRPr="00E65D15">
        <w:rPr>
          <w:rStyle w:val="group-item"/>
          <w:sz w:val="22"/>
          <w:szCs w:val="22"/>
        </w:rPr>
        <w:t xml:space="preserve">Chazan, D. &amp; Pimm, D., (2016). Dilemmas and the Teaching of Mathematics: A conversation of commitments, obligations and ambivalence, In M. </w:t>
      </w:r>
      <w:proofErr w:type="spellStart"/>
      <w:r w:rsidRPr="00E65D15">
        <w:rPr>
          <w:bCs/>
          <w:sz w:val="22"/>
          <w:szCs w:val="22"/>
        </w:rPr>
        <w:t>Phakeng</w:t>
      </w:r>
      <w:proofErr w:type="spellEnd"/>
      <w:r w:rsidRPr="00E65D15">
        <w:rPr>
          <w:sz w:val="22"/>
          <w:szCs w:val="22"/>
        </w:rPr>
        <w:t xml:space="preserve"> &amp; </w:t>
      </w:r>
      <w:r w:rsidRPr="00E65D15">
        <w:rPr>
          <w:rStyle w:val="group-item"/>
          <w:sz w:val="22"/>
          <w:szCs w:val="22"/>
        </w:rPr>
        <w:t xml:space="preserve">S. Lerman (Ed.), </w:t>
      </w:r>
      <w:r w:rsidRPr="00E65D15">
        <w:rPr>
          <w:i/>
          <w:sz w:val="22"/>
          <w:szCs w:val="22"/>
        </w:rPr>
        <w:t xml:space="preserve">Mathematics Education in a Context of Inequity, Poverty and Language Diversity </w:t>
      </w:r>
      <w:r w:rsidRPr="00E65D15">
        <w:rPr>
          <w:sz w:val="22"/>
          <w:szCs w:val="22"/>
        </w:rPr>
        <w:t xml:space="preserve">(pp. 19-31). Springer: New York. </w:t>
      </w:r>
    </w:p>
    <w:p w14:paraId="72DE88C1" w14:textId="1B0EA336" w:rsidR="00850A35" w:rsidRPr="00E65D15" w:rsidRDefault="00E3447A" w:rsidP="000D6580">
      <w:pPr>
        <w:pStyle w:val="NormalWeb"/>
        <w:numPr>
          <w:ilvl w:val="0"/>
          <w:numId w:val="41"/>
        </w:numPr>
        <w:spacing w:line="276" w:lineRule="auto"/>
        <w:rPr>
          <w:sz w:val="22"/>
          <w:szCs w:val="22"/>
        </w:rPr>
      </w:pPr>
      <w:r w:rsidRPr="00E65D15">
        <w:rPr>
          <w:sz w:val="22"/>
          <w:szCs w:val="22"/>
        </w:rPr>
        <w:t>†+Chazan, D., Herbst, P. &amp; Clark, L. (2016)</w:t>
      </w:r>
      <w:r w:rsidR="0060254A" w:rsidRPr="00E65D15">
        <w:rPr>
          <w:sz w:val="22"/>
          <w:szCs w:val="22"/>
        </w:rPr>
        <w:t>.</w:t>
      </w:r>
      <w:r w:rsidRPr="00E65D15">
        <w:rPr>
          <w:sz w:val="22"/>
          <w:szCs w:val="22"/>
        </w:rPr>
        <w:t xml:space="preserve"> Research on the Teaching of Mathematics: A Call to Theorize the Role of Society and Schooling in Mathematics Instruction. In D. Gitomer &amp; C. Bell (Eds.), </w:t>
      </w:r>
      <w:r w:rsidRPr="00E65D15">
        <w:rPr>
          <w:rStyle w:val="Emphasis"/>
          <w:sz w:val="22"/>
          <w:szCs w:val="22"/>
        </w:rPr>
        <w:t>Handbook of Research on Teaching</w:t>
      </w:r>
      <w:r w:rsidRPr="00E65D15">
        <w:rPr>
          <w:sz w:val="22"/>
          <w:szCs w:val="22"/>
        </w:rPr>
        <w:t xml:space="preserve"> (Fifth Edition</w:t>
      </w:r>
      <w:r w:rsidR="00E65D15">
        <w:rPr>
          <w:sz w:val="22"/>
          <w:szCs w:val="22"/>
        </w:rPr>
        <w:t>, pp. 1039-1097</w:t>
      </w:r>
      <w:r w:rsidRPr="00E65D15">
        <w:rPr>
          <w:sz w:val="22"/>
          <w:szCs w:val="22"/>
        </w:rPr>
        <w:t>). Washington, DC: American Educational Research Association.</w:t>
      </w:r>
    </w:p>
    <w:p w14:paraId="5E3142DB" w14:textId="08EB3ECA" w:rsidR="00850A35" w:rsidRPr="00E65D15" w:rsidRDefault="00E3447A" w:rsidP="000D6580">
      <w:pPr>
        <w:pStyle w:val="NormalWeb"/>
        <w:numPr>
          <w:ilvl w:val="0"/>
          <w:numId w:val="41"/>
        </w:numPr>
        <w:spacing w:line="276" w:lineRule="auto"/>
        <w:rPr>
          <w:sz w:val="22"/>
          <w:szCs w:val="22"/>
        </w:rPr>
      </w:pPr>
      <w:r w:rsidRPr="00E65D15">
        <w:rPr>
          <w:sz w:val="22"/>
          <w:szCs w:val="22"/>
        </w:rPr>
        <w:t>†</w:t>
      </w:r>
      <w:proofErr w:type="spellStart"/>
      <w:r w:rsidRPr="00E65D15">
        <w:rPr>
          <w:sz w:val="22"/>
          <w:szCs w:val="22"/>
        </w:rPr>
        <w:t>Guedet</w:t>
      </w:r>
      <w:proofErr w:type="spellEnd"/>
      <w:r w:rsidRPr="00E65D15">
        <w:rPr>
          <w:sz w:val="22"/>
          <w:szCs w:val="22"/>
        </w:rPr>
        <w:t xml:space="preserve">, G., Pepin, B., </w:t>
      </w:r>
      <w:proofErr w:type="spellStart"/>
      <w:r w:rsidRPr="00E65D15">
        <w:rPr>
          <w:sz w:val="22"/>
          <w:szCs w:val="22"/>
        </w:rPr>
        <w:t>Yerushalmy</w:t>
      </w:r>
      <w:proofErr w:type="spellEnd"/>
      <w:r w:rsidRPr="00E65D15">
        <w:rPr>
          <w:sz w:val="22"/>
          <w:szCs w:val="22"/>
        </w:rPr>
        <w:t xml:space="preserve">, M., </w:t>
      </w:r>
      <w:proofErr w:type="spellStart"/>
      <w:r w:rsidRPr="00E65D15">
        <w:rPr>
          <w:sz w:val="22"/>
          <w:szCs w:val="22"/>
        </w:rPr>
        <w:t>Trouche</w:t>
      </w:r>
      <w:proofErr w:type="spellEnd"/>
      <w:r w:rsidRPr="00E65D15">
        <w:rPr>
          <w:sz w:val="22"/>
          <w:szCs w:val="22"/>
        </w:rPr>
        <w:t xml:space="preserve">, L., &amp; Chazan, D. (2015). E-textbooks in/for Teaching and Learning Mathematics: A Potentially Transformative Educational Technology. In L. English &amp; D. Kirshner (Eds.), </w:t>
      </w:r>
      <w:r w:rsidRPr="00E65D15">
        <w:rPr>
          <w:rStyle w:val="Emphasis"/>
          <w:sz w:val="22"/>
          <w:szCs w:val="22"/>
        </w:rPr>
        <w:t>Third handbook of international research in mathematics education</w:t>
      </w:r>
      <w:r w:rsidRPr="00E65D15">
        <w:rPr>
          <w:sz w:val="22"/>
          <w:szCs w:val="22"/>
        </w:rPr>
        <w:t xml:space="preserve"> (pp. </w:t>
      </w:r>
      <w:r w:rsidR="00E65D15" w:rsidRPr="00E65D15">
        <w:rPr>
          <w:sz w:val="22"/>
          <w:szCs w:val="22"/>
        </w:rPr>
        <w:t>636–661</w:t>
      </w:r>
      <w:r w:rsidRPr="00E65D15">
        <w:rPr>
          <w:sz w:val="22"/>
          <w:szCs w:val="22"/>
        </w:rPr>
        <w:t>). London: Taylor Francis.</w:t>
      </w:r>
    </w:p>
    <w:p w14:paraId="22DEB762" w14:textId="77777777" w:rsidR="00850A35" w:rsidRPr="00E65D15" w:rsidRDefault="00E3447A" w:rsidP="000D6580">
      <w:pPr>
        <w:numPr>
          <w:ilvl w:val="0"/>
          <w:numId w:val="41"/>
        </w:numPr>
        <w:spacing w:before="100" w:beforeAutospacing="1" w:after="100" w:afterAutospacing="1" w:line="276" w:lineRule="auto"/>
        <w:rPr>
          <w:sz w:val="22"/>
          <w:szCs w:val="22"/>
        </w:rPr>
      </w:pPr>
      <w:r w:rsidRPr="00E65D15">
        <w:rPr>
          <w:rStyle w:val="group-item"/>
          <w:sz w:val="22"/>
          <w:szCs w:val="22"/>
        </w:rPr>
        <w:t xml:space="preserve">†Chazan, D. and </w:t>
      </w:r>
      <w:proofErr w:type="spellStart"/>
      <w:r w:rsidRPr="00E65D15">
        <w:rPr>
          <w:rStyle w:val="group-item"/>
          <w:sz w:val="22"/>
          <w:szCs w:val="22"/>
        </w:rPr>
        <w:t>Yerushalmy</w:t>
      </w:r>
      <w:proofErr w:type="spellEnd"/>
      <w:r w:rsidRPr="00E65D15">
        <w:rPr>
          <w:rStyle w:val="group-item"/>
          <w:sz w:val="22"/>
          <w:szCs w:val="22"/>
        </w:rPr>
        <w:t xml:space="preserve">, M. (2014). The Future of Textbooks: Ramifications of Technological Change for Curricular Research in Mathematics Education. In M. </w:t>
      </w:r>
      <w:proofErr w:type="spellStart"/>
      <w:r w:rsidRPr="00E65D15">
        <w:rPr>
          <w:rStyle w:val="group-item"/>
          <w:sz w:val="22"/>
          <w:szCs w:val="22"/>
        </w:rPr>
        <w:t>Stochetti</w:t>
      </w:r>
      <w:proofErr w:type="spellEnd"/>
      <w:r w:rsidRPr="00E65D15">
        <w:rPr>
          <w:rStyle w:val="group-item"/>
          <w:sz w:val="22"/>
          <w:szCs w:val="22"/>
        </w:rPr>
        <w:t xml:space="preserve"> (ed.), </w:t>
      </w:r>
      <w:r w:rsidRPr="00E65D15">
        <w:rPr>
          <w:rStyle w:val="group-item"/>
          <w:i/>
          <w:iCs/>
          <w:sz w:val="22"/>
          <w:szCs w:val="22"/>
        </w:rPr>
        <w:t>Media and Education in the Digital Age: A Critical Introduction</w:t>
      </w:r>
      <w:r w:rsidRPr="00E65D15">
        <w:rPr>
          <w:rStyle w:val="group-item"/>
          <w:sz w:val="22"/>
          <w:szCs w:val="22"/>
        </w:rPr>
        <w:t xml:space="preserve"> (pp. 63-76). NY: Peter Lang.</w:t>
      </w:r>
    </w:p>
    <w:p w14:paraId="552DECB0" w14:textId="7E408A80" w:rsidR="00850A35" w:rsidRPr="00E65D15" w:rsidRDefault="00E3447A" w:rsidP="000D6580">
      <w:pPr>
        <w:numPr>
          <w:ilvl w:val="0"/>
          <w:numId w:val="41"/>
        </w:numPr>
        <w:spacing w:before="100" w:beforeAutospacing="1" w:after="100" w:afterAutospacing="1" w:line="276" w:lineRule="auto"/>
        <w:rPr>
          <w:sz w:val="22"/>
          <w:szCs w:val="22"/>
        </w:rPr>
      </w:pPr>
      <w:r w:rsidRPr="00E65D15">
        <w:rPr>
          <w:rStyle w:val="group-item"/>
          <w:sz w:val="22"/>
          <w:szCs w:val="22"/>
        </w:rPr>
        <w:t xml:space="preserve">†Chazan, D. (2013). </w:t>
      </w:r>
      <w:r w:rsidR="00DC11EC">
        <w:rPr>
          <w:rStyle w:val="group-item"/>
          <w:sz w:val="22"/>
          <w:szCs w:val="22"/>
        </w:rPr>
        <w:t>Algebra (</w:t>
      </w:r>
      <w:r w:rsidRPr="00E65D15">
        <w:rPr>
          <w:rStyle w:val="group-item"/>
          <w:sz w:val="22"/>
          <w:szCs w:val="22"/>
        </w:rPr>
        <w:t>Substantive Structures of Mathematics, Processes on Objects, Instructional Situations, and Curricular Approaches: An Exploration on a School Algebra Theme</w:t>
      </w:r>
      <w:r w:rsidR="00DC11EC">
        <w:rPr>
          <w:rStyle w:val="group-item"/>
          <w:sz w:val="22"/>
          <w:szCs w:val="22"/>
        </w:rPr>
        <w:t>)</w:t>
      </w:r>
      <w:r w:rsidRPr="00E65D15">
        <w:rPr>
          <w:rStyle w:val="group-item"/>
          <w:sz w:val="22"/>
          <w:szCs w:val="22"/>
        </w:rPr>
        <w:t xml:space="preserve">. In P. Andrews &amp; T. Rowland (Eds.), </w:t>
      </w:r>
      <w:proofErr w:type="spellStart"/>
      <w:r w:rsidRPr="00E65D15">
        <w:rPr>
          <w:rStyle w:val="group-item"/>
          <w:i/>
          <w:iCs/>
          <w:sz w:val="22"/>
          <w:szCs w:val="22"/>
        </w:rPr>
        <w:t>MasterClass</w:t>
      </w:r>
      <w:proofErr w:type="spellEnd"/>
      <w:r w:rsidRPr="00E65D15">
        <w:rPr>
          <w:rStyle w:val="group-item"/>
          <w:i/>
          <w:iCs/>
          <w:sz w:val="22"/>
          <w:szCs w:val="22"/>
        </w:rPr>
        <w:t xml:space="preserve"> in Mathematics Education</w:t>
      </w:r>
      <w:r w:rsidRPr="00E65D15">
        <w:rPr>
          <w:rStyle w:val="group-item"/>
          <w:sz w:val="22"/>
          <w:szCs w:val="22"/>
        </w:rPr>
        <w:t>, (pp. 125-135). London: Bloomsbury Academic.</w:t>
      </w:r>
    </w:p>
    <w:p w14:paraId="5DDDFDB8" w14:textId="06EA7878" w:rsidR="00850A35" w:rsidRPr="00E65D15" w:rsidRDefault="00E3447A" w:rsidP="000D6580">
      <w:pPr>
        <w:numPr>
          <w:ilvl w:val="0"/>
          <w:numId w:val="41"/>
        </w:numPr>
        <w:spacing w:before="100" w:beforeAutospacing="1" w:after="100" w:afterAutospacing="1" w:line="276" w:lineRule="auto"/>
        <w:rPr>
          <w:sz w:val="22"/>
          <w:szCs w:val="22"/>
        </w:rPr>
      </w:pPr>
      <w:r w:rsidRPr="00E65D15">
        <w:rPr>
          <w:rStyle w:val="group-item"/>
          <w:sz w:val="22"/>
          <w:szCs w:val="22"/>
        </w:rPr>
        <w:t xml:space="preserve">† </w:t>
      </w:r>
      <w:r w:rsidRPr="00E65D15">
        <w:rPr>
          <w:rStyle w:val="group-item"/>
          <w:b/>
          <w:bCs/>
          <w:sz w:val="22"/>
          <w:szCs w:val="22"/>
        </w:rPr>
        <w:t>Chazan, D.,</w:t>
      </w:r>
      <w:r w:rsidRPr="00E65D15">
        <w:rPr>
          <w:rStyle w:val="group-item"/>
          <w:sz w:val="22"/>
          <w:szCs w:val="22"/>
        </w:rPr>
        <w:t xml:space="preserve"> Herbst, P., &amp;, Sela, H.* (2011). Instructional alternatives via a virtual setting: Rich media supports for teacher development. In O. Zaslavsky &amp; P. Sullivan (Eds.), </w:t>
      </w:r>
      <w:r w:rsidRPr="00E65D15">
        <w:rPr>
          <w:rStyle w:val="group-item"/>
          <w:i/>
          <w:iCs/>
          <w:sz w:val="22"/>
          <w:szCs w:val="22"/>
        </w:rPr>
        <w:t>Constructing knowledge for teaching secondary mathematics: Tasks to enhance prospective and practicing teacher learning</w:t>
      </w:r>
      <w:r w:rsidRPr="00E65D15">
        <w:rPr>
          <w:rStyle w:val="group-item"/>
          <w:sz w:val="22"/>
          <w:szCs w:val="22"/>
        </w:rPr>
        <w:t xml:space="preserve"> (pp. 23-37). New York: Springer.</w:t>
      </w:r>
    </w:p>
    <w:p w14:paraId="285B5742" w14:textId="77777777" w:rsidR="00850A35" w:rsidRPr="00E65D15" w:rsidRDefault="00E3447A" w:rsidP="000D6580">
      <w:pPr>
        <w:numPr>
          <w:ilvl w:val="0"/>
          <w:numId w:val="41"/>
        </w:numPr>
        <w:spacing w:before="100" w:beforeAutospacing="1" w:after="100" w:afterAutospacing="1" w:line="276" w:lineRule="auto"/>
        <w:rPr>
          <w:sz w:val="22"/>
          <w:szCs w:val="22"/>
        </w:rPr>
      </w:pPr>
      <w:r w:rsidRPr="00E65D15">
        <w:rPr>
          <w:rStyle w:val="group-item"/>
          <w:sz w:val="22"/>
          <w:szCs w:val="22"/>
        </w:rPr>
        <w:t xml:space="preserve">† Marcus, R.*, &amp; Chazan, D. (2010). What Experienced Teachers Have Learned from Helping Students Think About Solving Equations in the One-Variable-First Algebra Curriculum. In R. Leikin &amp; R. </w:t>
      </w:r>
      <w:proofErr w:type="spellStart"/>
      <w:r w:rsidRPr="00E65D15">
        <w:rPr>
          <w:rStyle w:val="group-item"/>
          <w:sz w:val="22"/>
          <w:szCs w:val="22"/>
        </w:rPr>
        <w:t>Zaskis</w:t>
      </w:r>
      <w:proofErr w:type="spellEnd"/>
      <w:r w:rsidRPr="00E65D15">
        <w:rPr>
          <w:rStyle w:val="group-item"/>
          <w:sz w:val="22"/>
          <w:szCs w:val="22"/>
        </w:rPr>
        <w:t xml:space="preserve"> (Eds.), </w:t>
      </w:r>
      <w:r w:rsidRPr="00E65D15">
        <w:rPr>
          <w:rStyle w:val="group-item"/>
          <w:i/>
          <w:iCs/>
          <w:sz w:val="22"/>
          <w:szCs w:val="22"/>
        </w:rPr>
        <w:t>Learning through Teaching: Developing mathematics teachers' knowledge and expertise in practice</w:t>
      </w:r>
      <w:r w:rsidRPr="00E65D15">
        <w:rPr>
          <w:rStyle w:val="group-item"/>
          <w:sz w:val="22"/>
          <w:szCs w:val="22"/>
        </w:rPr>
        <w:t xml:space="preserve"> (pp. 169-187). New York: Springer.</w:t>
      </w:r>
    </w:p>
    <w:p w14:paraId="532F4988" w14:textId="77777777" w:rsidR="00850A35" w:rsidRPr="00E65D15" w:rsidRDefault="00E3447A" w:rsidP="000D6580">
      <w:pPr>
        <w:numPr>
          <w:ilvl w:val="0"/>
          <w:numId w:val="41"/>
        </w:numPr>
        <w:spacing w:before="100" w:beforeAutospacing="1" w:after="100" w:afterAutospacing="1" w:line="276" w:lineRule="auto"/>
        <w:rPr>
          <w:sz w:val="22"/>
          <w:szCs w:val="22"/>
        </w:rPr>
      </w:pPr>
      <w:r w:rsidRPr="00E65D15">
        <w:rPr>
          <w:rStyle w:val="group-item"/>
          <w:sz w:val="22"/>
          <w:szCs w:val="22"/>
        </w:rPr>
        <w:t xml:space="preserve">† </w:t>
      </w:r>
      <w:r w:rsidRPr="00E65D15">
        <w:rPr>
          <w:rStyle w:val="group-item"/>
          <w:b/>
          <w:bCs/>
          <w:sz w:val="22"/>
          <w:szCs w:val="22"/>
        </w:rPr>
        <w:t>Clark, L.</w:t>
      </w:r>
      <w:r w:rsidRPr="00E65D15">
        <w:rPr>
          <w:rStyle w:val="group-item"/>
          <w:sz w:val="22"/>
          <w:szCs w:val="22"/>
        </w:rPr>
        <w:t xml:space="preserve">, Johnson, W.*, &amp; Chazan, D., (2009) Researching African American mathematics teachers of African American students: Conceptual and methodological considerations. In Martin, D. B. (Ed.), </w:t>
      </w:r>
      <w:r w:rsidRPr="00E65D15">
        <w:rPr>
          <w:rStyle w:val="group-item"/>
          <w:i/>
          <w:iCs/>
          <w:sz w:val="22"/>
          <w:szCs w:val="22"/>
        </w:rPr>
        <w:t xml:space="preserve">Mathematics teaching, learning, and liberation in the lives of black children </w:t>
      </w:r>
      <w:r w:rsidRPr="00E65D15">
        <w:rPr>
          <w:rStyle w:val="group-item"/>
          <w:sz w:val="22"/>
          <w:szCs w:val="22"/>
        </w:rPr>
        <w:t>(pp. 39-62). Routledge: New York.</w:t>
      </w:r>
    </w:p>
    <w:p w14:paraId="5824B5FB" w14:textId="08469010" w:rsidR="00850A35" w:rsidRPr="00E65D15" w:rsidRDefault="00E3447A" w:rsidP="000D6580">
      <w:pPr>
        <w:numPr>
          <w:ilvl w:val="0"/>
          <w:numId w:val="41"/>
        </w:numPr>
        <w:spacing w:before="100" w:beforeAutospacing="1" w:after="100" w:afterAutospacing="1" w:line="276" w:lineRule="auto"/>
        <w:rPr>
          <w:sz w:val="22"/>
          <w:szCs w:val="22"/>
        </w:rPr>
      </w:pPr>
      <w:r w:rsidRPr="00E65D15">
        <w:rPr>
          <w:rStyle w:val="group-item"/>
          <w:sz w:val="22"/>
          <w:szCs w:val="22"/>
        </w:rPr>
        <w:t xml:space="preserve">† </w:t>
      </w:r>
      <w:r w:rsidRPr="00E65D15">
        <w:rPr>
          <w:rStyle w:val="group-item"/>
          <w:b/>
          <w:bCs/>
          <w:sz w:val="22"/>
          <w:szCs w:val="22"/>
        </w:rPr>
        <w:t>Chazan, D</w:t>
      </w:r>
      <w:r w:rsidRPr="00E65D15">
        <w:rPr>
          <w:rStyle w:val="group-item"/>
          <w:sz w:val="22"/>
          <w:szCs w:val="22"/>
        </w:rPr>
        <w:t xml:space="preserve">., &amp; Lueke, H. M.* (2009). Exploring relationships between disciplinary knowledge and school mathematics: Implications for understanding the place of reasoning and proof in </w:t>
      </w:r>
      <w:r w:rsidRPr="00E65D15">
        <w:rPr>
          <w:rStyle w:val="group-item"/>
          <w:sz w:val="22"/>
          <w:szCs w:val="22"/>
        </w:rPr>
        <w:lastRenderedPageBreak/>
        <w:t xml:space="preserve">school </w:t>
      </w:r>
      <w:r w:rsidR="00431C75">
        <w:rPr>
          <w:rStyle w:val="group-item"/>
          <w:sz w:val="22"/>
          <w:szCs w:val="22"/>
        </w:rPr>
        <w:t>algebra</w:t>
      </w:r>
      <w:r w:rsidRPr="00E65D15">
        <w:rPr>
          <w:rStyle w:val="group-item"/>
          <w:sz w:val="22"/>
          <w:szCs w:val="22"/>
        </w:rPr>
        <w:t xml:space="preserve">. In D. Stylianou, E. Knuth, &amp; M. Blanton (Eds.), </w:t>
      </w:r>
      <w:r w:rsidRPr="00E65D15">
        <w:rPr>
          <w:rStyle w:val="group-item"/>
          <w:i/>
          <w:iCs/>
          <w:sz w:val="22"/>
          <w:szCs w:val="22"/>
        </w:rPr>
        <w:t>Teaching and learning mathematics proof Across the grades</w:t>
      </w:r>
      <w:r w:rsidRPr="00E65D15">
        <w:rPr>
          <w:rStyle w:val="group-item"/>
          <w:sz w:val="22"/>
          <w:szCs w:val="22"/>
        </w:rPr>
        <w:t xml:space="preserve"> (pp. 21-39). Erlbaum: Hillsdale, NJ.</w:t>
      </w:r>
    </w:p>
    <w:p w14:paraId="13663447" w14:textId="77777777" w:rsidR="00850A35" w:rsidRPr="00E65D15" w:rsidRDefault="00E3447A" w:rsidP="000D6580">
      <w:pPr>
        <w:numPr>
          <w:ilvl w:val="0"/>
          <w:numId w:val="41"/>
        </w:numPr>
        <w:spacing w:before="100" w:beforeAutospacing="1" w:after="100" w:afterAutospacing="1" w:line="276" w:lineRule="auto"/>
        <w:rPr>
          <w:sz w:val="22"/>
          <w:szCs w:val="22"/>
        </w:rPr>
      </w:pPr>
      <w:r w:rsidRPr="00E65D15">
        <w:rPr>
          <w:rStyle w:val="group-item"/>
          <w:sz w:val="22"/>
          <w:szCs w:val="22"/>
        </w:rPr>
        <w:t xml:space="preserve">†+ </w:t>
      </w:r>
      <w:proofErr w:type="spellStart"/>
      <w:r w:rsidRPr="00E65D15">
        <w:rPr>
          <w:rStyle w:val="group-item"/>
          <w:sz w:val="22"/>
          <w:szCs w:val="22"/>
        </w:rPr>
        <w:t>Yerushalmy</w:t>
      </w:r>
      <w:proofErr w:type="spellEnd"/>
      <w:r w:rsidRPr="00E65D15">
        <w:rPr>
          <w:rStyle w:val="group-item"/>
          <w:sz w:val="22"/>
          <w:szCs w:val="22"/>
        </w:rPr>
        <w:t xml:space="preserve">, M., &amp; Chazan, D. (2008). Technology and curriculum design: The ordering of discontinuities in school algebra. In L. English (Ed.), </w:t>
      </w:r>
      <w:r w:rsidRPr="00E65D15">
        <w:rPr>
          <w:rStyle w:val="group-item"/>
          <w:i/>
          <w:iCs/>
          <w:sz w:val="22"/>
          <w:szCs w:val="22"/>
        </w:rPr>
        <w:t>Second handbook of international research in mathematics education</w:t>
      </w:r>
      <w:r w:rsidRPr="00E65D15">
        <w:rPr>
          <w:rStyle w:val="group-item"/>
          <w:sz w:val="22"/>
          <w:szCs w:val="22"/>
        </w:rPr>
        <w:t xml:space="preserve"> (pp. 806-837). London: Taylor Francis.</w:t>
      </w:r>
    </w:p>
    <w:p w14:paraId="52F05651" w14:textId="77777777" w:rsidR="00850A35" w:rsidRPr="00E65D15" w:rsidRDefault="00E3447A" w:rsidP="000D6580">
      <w:pPr>
        <w:numPr>
          <w:ilvl w:val="0"/>
          <w:numId w:val="41"/>
        </w:numPr>
        <w:spacing w:before="100" w:beforeAutospacing="1" w:after="100" w:afterAutospacing="1" w:line="276" w:lineRule="auto"/>
        <w:rPr>
          <w:sz w:val="22"/>
          <w:szCs w:val="22"/>
        </w:rPr>
      </w:pPr>
      <w:r w:rsidRPr="00E65D15">
        <w:rPr>
          <w:rStyle w:val="group-item"/>
          <w:sz w:val="22"/>
          <w:szCs w:val="22"/>
        </w:rPr>
        <w:t xml:space="preserve">+ Chazan, D. &amp; Lewis, J. (2008). The mathematical education of doctorates in mathematics education. In R. Reys, &amp; J. Dossey (Eds.), </w:t>
      </w:r>
      <w:r w:rsidRPr="00E65D15">
        <w:rPr>
          <w:rStyle w:val="group-item"/>
          <w:i/>
          <w:iCs/>
          <w:sz w:val="22"/>
          <w:szCs w:val="22"/>
        </w:rPr>
        <w:t>U. S. doctorates in mathematics education: Developing stewards of the discipline</w:t>
      </w:r>
      <w:r w:rsidRPr="00E65D15">
        <w:rPr>
          <w:rStyle w:val="group-item"/>
          <w:sz w:val="22"/>
          <w:szCs w:val="22"/>
        </w:rPr>
        <w:t xml:space="preserve"> (pp. 75-85). Providence, RI: American Mathematical Society, Conference Board of the Mathematical Sciences: Issues in Mathematics Education, Vol. 15.</w:t>
      </w:r>
    </w:p>
    <w:p w14:paraId="692C490D" w14:textId="77777777" w:rsidR="00850A35" w:rsidRPr="00E65D15" w:rsidRDefault="00E3447A" w:rsidP="000D6580">
      <w:pPr>
        <w:numPr>
          <w:ilvl w:val="0"/>
          <w:numId w:val="41"/>
        </w:numPr>
        <w:spacing w:before="100" w:beforeAutospacing="1" w:after="100" w:afterAutospacing="1" w:line="276" w:lineRule="auto"/>
        <w:rPr>
          <w:sz w:val="22"/>
          <w:szCs w:val="22"/>
        </w:rPr>
      </w:pPr>
      <w:r w:rsidRPr="00E65D15">
        <w:rPr>
          <w:rStyle w:val="group-item"/>
          <w:sz w:val="22"/>
          <w:szCs w:val="22"/>
        </w:rPr>
        <w:t xml:space="preserve">†+ Chazan, D. (2008). The shifting landscape of school algebra in the United States: </w:t>
      </w:r>
      <w:r w:rsidRPr="00E65D15">
        <w:rPr>
          <w:rStyle w:val="group-item"/>
          <w:i/>
          <w:iCs/>
          <w:sz w:val="22"/>
          <w:szCs w:val="22"/>
        </w:rPr>
        <w:t>No Child Left Behind</w:t>
      </w:r>
      <w:r w:rsidRPr="00E65D15">
        <w:rPr>
          <w:rStyle w:val="group-item"/>
          <w:sz w:val="22"/>
          <w:szCs w:val="22"/>
        </w:rPr>
        <w:t xml:space="preserve">, high school graduation requirements, </w:t>
      </w:r>
      <w:r w:rsidRPr="00E65D15">
        <w:rPr>
          <w:rStyle w:val="group-item"/>
          <w:i/>
          <w:iCs/>
          <w:sz w:val="22"/>
          <w:szCs w:val="22"/>
        </w:rPr>
        <w:t>Principles and Standards,</w:t>
      </w:r>
      <w:r w:rsidRPr="00E65D15">
        <w:rPr>
          <w:rStyle w:val="group-item"/>
          <w:sz w:val="22"/>
          <w:szCs w:val="22"/>
        </w:rPr>
        <w:t xml:space="preserve"> and technology. In C. Greenes &amp; R. Rubenstein (Eds.), </w:t>
      </w:r>
      <w:r w:rsidRPr="00E65D15">
        <w:rPr>
          <w:rStyle w:val="group-item"/>
          <w:i/>
          <w:iCs/>
          <w:sz w:val="22"/>
          <w:szCs w:val="22"/>
        </w:rPr>
        <w:t>Algebra and algebraic thinking in school mathematics</w:t>
      </w:r>
      <w:r w:rsidRPr="00E65D15">
        <w:rPr>
          <w:rStyle w:val="group-item"/>
          <w:sz w:val="22"/>
          <w:szCs w:val="22"/>
        </w:rPr>
        <w:t xml:space="preserve"> (pp. 19-33). 70</w:t>
      </w:r>
      <w:r w:rsidRPr="00E65D15">
        <w:rPr>
          <w:rStyle w:val="group-item"/>
          <w:sz w:val="22"/>
          <w:szCs w:val="22"/>
          <w:vertAlign w:val="superscript"/>
        </w:rPr>
        <w:t>th</w:t>
      </w:r>
      <w:r w:rsidRPr="00E65D15">
        <w:rPr>
          <w:rStyle w:val="group-item"/>
          <w:sz w:val="22"/>
          <w:szCs w:val="22"/>
        </w:rPr>
        <w:t xml:space="preserve"> Yearbook of the National Council of Teachers of Mathematics. NCTM: Reston, VA.</w:t>
      </w:r>
    </w:p>
    <w:p w14:paraId="62FB5994" w14:textId="77777777" w:rsidR="00850A35" w:rsidRPr="00E65D15" w:rsidRDefault="00E3447A" w:rsidP="000D6580">
      <w:pPr>
        <w:numPr>
          <w:ilvl w:val="0"/>
          <w:numId w:val="41"/>
        </w:numPr>
        <w:spacing w:before="100" w:beforeAutospacing="1" w:after="100" w:afterAutospacing="1" w:line="276" w:lineRule="auto"/>
        <w:rPr>
          <w:sz w:val="22"/>
          <w:szCs w:val="22"/>
        </w:rPr>
      </w:pPr>
      <w:r w:rsidRPr="00E65D15">
        <w:rPr>
          <w:rStyle w:val="group-item"/>
          <w:sz w:val="22"/>
          <w:szCs w:val="22"/>
        </w:rPr>
        <w:t xml:space="preserve">† </w:t>
      </w:r>
      <w:r w:rsidRPr="00E65D15">
        <w:rPr>
          <w:rStyle w:val="group-item"/>
          <w:b/>
          <w:bCs/>
          <w:sz w:val="22"/>
          <w:szCs w:val="22"/>
        </w:rPr>
        <w:t>Chazan, D</w:t>
      </w:r>
      <w:r w:rsidRPr="00E65D15">
        <w:rPr>
          <w:rStyle w:val="group-item"/>
          <w:sz w:val="22"/>
          <w:szCs w:val="22"/>
        </w:rPr>
        <w:t xml:space="preserve">., Sword, </w:t>
      </w:r>
      <w:proofErr w:type="gramStart"/>
      <w:r w:rsidRPr="00E65D15">
        <w:rPr>
          <w:rStyle w:val="group-item"/>
          <w:sz w:val="22"/>
          <w:szCs w:val="22"/>
        </w:rPr>
        <w:t>S.,*</w:t>
      </w:r>
      <w:proofErr w:type="gramEnd"/>
      <w:r w:rsidRPr="00E65D15">
        <w:rPr>
          <w:rStyle w:val="group-item"/>
          <w:sz w:val="22"/>
          <w:szCs w:val="22"/>
        </w:rPr>
        <w:t xml:space="preserve"> Badertscher, </w:t>
      </w:r>
      <w:proofErr w:type="gramStart"/>
      <w:r w:rsidRPr="00E65D15">
        <w:rPr>
          <w:rStyle w:val="group-item"/>
          <w:sz w:val="22"/>
          <w:szCs w:val="22"/>
        </w:rPr>
        <w:t>E.,*</w:t>
      </w:r>
      <w:proofErr w:type="gramEnd"/>
      <w:r w:rsidRPr="00E65D15">
        <w:rPr>
          <w:rStyle w:val="group-item"/>
          <w:sz w:val="22"/>
          <w:szCs w:val="22"/>
        </w:rPr>
        <w:t xml:space="preserve"> Conklin, </w:t>
      </w:r>
      <w:proofErr w:type="gramStart"/>
      <w:r w:rsidRPr="00E65D15">
        <w:rPr>
          <w:rStyle w:val="group-item"/>
          <w:sz w:val="22"/>
          <w:szCs w:val="22"/>
        </w:rPr>
        <w:t>M.,*</w:t>
      </w:r>
      <w:proofErr w:type="gramEnd"/>
      <w:r w:rsidRPr="00E65D15">
        <w:rPr>
          <w:rStyle w:val="group-item"/>
          <w:sz w:val="22"/>
          <w:szCs w:val="22"/>
        </w:rPr>
        <w:t xml:space="preserve"> Graybeal, </w:t>
      </w:r>
      <w:proofErr w:type="gramStart"/>
      <w:r w:rsidRPr="00E65D15">
        <w:rPr>
          <w:rStyle w:val="group-item"/>
          <w:sz w:val="22"/>
          <w:szCs w:val="22"/>
        </w:rPr>
        <w:t>C.,*</w:t>
      </w:r>
      <w:proofErr w:type="gramEnd"/>
      <w:r w:rsidRPr="00E65D15">
        <w:rPr>
          <w:rStyle w:val="group-item"/>
          <w:sz w:val="22"/>
          <w:szCs w:val="22"/>
        </w:rPr>
        <w:t xml:space="preserve"> Hutchison, </w:t>
      </w:r>
      <w:proofErr w:type="gramStart"/>
      <w:r w:rsidRPr="00E65D15">
        <w:rPr>
          <w:rStyle w:val="group-item"/>
          <w:sz w:val="22"/>
          <w:szCs w:val="22"/>
        </w:rPr>
        <w:t>P.,*</w:t>
      </w:r>
      <w:proofErr w:type="gramEnd"/>
      <w:r w:rsidRPr="00E65D15">
        <w:rPr>
          <w:rStyle w:val="group-item"/>
          <w:sz w:val="22"/>
          <w:szCs w:val="22"/>
        </w:rPr>
        <w:t xml:space="preserve"> Marshall, A. </w:t>
      </w:r>
      <w:proofErr w:type="gramStart"/>
      <w:r w:rsidRPr="00E65D15">
        <w:rPr>
          <w:rStyle w:val="group-item"/>
          <w:sz w:val="22"/>
          <w:szCs w:val="22"/>
        </w:rPr>
        <w:t>M.,*</w:t>
      </w:r>
      <w:proofErr w:type="gramEnd"/>
      <w:r w:rsidRPr="00E65D15">
        <w:rPr>
          <w:rStyle w:val="group-item"/>
          <w:sz w:val="22"/>
          <w:szCs w:val="22"/>
        </w:rPr>
        <w:t xml:space="preserve"> and Smith, T.* (2007). Learning to learn mathematics: Voices of doctoral students in mathematics education. In M. </w:t>
      </w:r>
      <w:proofErr w:type="spellStart"/>
      <w:r w:rsidRPr="00E65D15">
        <w:rPr>
          <w:rStyle w:val="group-item"/>
          <w:sz w:val="22"/>
          <w:szCs w:val="22"/>
        </w:rPr>
        <w:t>Strutchens</w:t>
      </w:r>
      <w:proofErr w:type="spellEnd"/>
      <w:r w:rsidRPr="00E65D15">
        <w:rPr>
          <w:rStyle w:val="group-item"/>
          <w:sz w:val="22"/>
          <w:szCs w:val="22"/>
        </w:rPr>
        <w:t xml:space="preserve"> &amp; W. Gary Martin (Eds.), </w:t>
      </w:r>
      <w:r w:rsidRPr="00E65D15">
        <w:rPr>
          <w:rStyle w:val="group-item"/>
          <w:i/>
          <w:iCs/>
          <w:sz w:val="22"/>
          <w:szCs w:val="22"/>
        </w:rPr>
        <w:t>The learning of mathematics</w:t>
      </w:r>
      <w:r w:rsidRPr="00E65D15">
        <w:rPr>
          <w:rStyle w:val="group-item"/>
          <w:sz w:val="22"/>
          <w:szCs w:val="22"/>
        </w:rPr>
        <w:t>, 69</w:t>
      </w:r>
      <w:r w:rsidRPr="00E65D15">
        <w:rPr>
          <w:rStyle w:val="group-item"/>
          <w:sz w:val="22"/>
          <w:szCs w:val="22"/>
          <w:vertAlign w:val="superscript"/>
        </w:rPr>
        <w:t>th</w:t>
      </w:r>
      <w:r w:rsidRPr="00E65D15">
        <w:rPr>
          <w:rStyle w:val="group-item"/>
          <w:sz w:val="22"/>
          <w:szCs w:val="22"/>
        </w:rPr>
        <w:t xml:space="preserve"> Yearbook of the National Council of Teachers of Mathematics. (pp. 367-379). NCTM: Reston, VA.</w:t>
      </w:r>
    </w:p>
    <w:p w14:paraId="5FA86525" w14:textId="77777777" w:rsidR="00850A35" w:rsidRPr="00E65D15" w:rsidRDefault="00E3447A" w:rsidP="000D6580">
      <w:pPr>
        <w:numPr>
          <w:ilvl w:val="0"/>
          <w:numId w:val="41"/>
        </w:numPr>
        <w:spacing w:before="100" w:beforeAutospacing="1" w:after="100" w:afterAutospacing="1" w:line="276" w:lineRule="auto"/>
        <w:rPr>
          <w:sz w:val="22"/>
          <w:szCs w:val="22"/>
        </w:rPr>
      </w:pPr>
      <w:r w:rsidRPr="00E65D15">
        <w:rPr>
          <w:rStyle w:val="group-item"/>
          <w:sz w:val="22"/>
          <w:szCs w:val="22"/>
        </w:rPr>
        <w:t>Callis, S. (</w:t>
      </w:r>
      <w:r w:rsidRPr="00E65D15">
        <w:rPr>
          <w:rStyle w:val="group-item"/>
          <w:i/>
          <w:iCs/>
          <w:sz w:val="22"/>
          <w:szCs w:val="22"/>
        </w:rPr>
        <w:t>T</w:t>
      </w:r>
      <w:r w:rsidRPr="00E65D15">
        <w:rPr>
          <w:rStyle w:val="group-item"/>
          <w:sz w:val="22"/>
          <w:szCs w:val="22"/>
        </w:rPr>
        <w:t xml:space="preserve">), </w:t>
      </w:r>
      <w:r w:rsidRPr="00E65D15">
        <w:rPr>
          <w:rStyle w:val="group-item"/>
          <w:b/>
          <w:bCs/>
          <w:sz w:val="22"/>
          <w:szCs w:val="22"/>
        </w:rPr>
        <w:t>Chazan, D</w:t>
      </w:r>
      <w:r w:rsidRPr="00E65D15">
        <w:rPr>
          <w:rStyle w:val="group-item"/>
          <w:sz w:val="22"/>
          <w:szCs w:val="22"/>
        </w:rPr>
        <w:t>., Hodges, K. (</w:t>
      </w:r>
      <w:r w:rsidRPr="00E65D15">
        <w:rPr>
          <w:rStyle w:val="group-item"/>
          <w:i/>
          <w:iCs/>
          <w:sz w:val="22"/>
          <w:szCs w:val="22"/>
        </w:rPr>
        <w:t>T</w:t>
      </w:r>
      <w:r w:rsidRPr="00E65D15">
        <w:rPr>
          <w:rStyle w:val="group-item"/>
          <w:sz w:val="22"/>
          <w:szCs w:val="22"/>
        </w:rPr>
        <w:t>), and (</w:t>
      </w:r>
      <w:r w:rsidRPr="00E65D15">
        <w:rPr>
          <w:rStyle w:val="group-item"/>
          <w:i/>
          <w:iCs/>
          <w:sz w:val="22"/>
          <w:szCs w:val="22"/>
        </w:rPr>
        <w:t>T</w:t>
      </w:r>
      <w:r w:rsidRPr="00E65D15">
        <w:rPr>
          <w:rStyle w:val="group-item"/>
          <w:sz w:val="22"/>
          <w:szCs w:val="22"/>
        </w:rPr>
        <w:t xml:space="preserve">) Schnepp, M. (2007). Starting a functions-based approach to algebra. In D. Chazan, S. Callis, &amp; M. Lehman (Eds.), </w:t>
      </w:r>
      <w:r w:rsidRPr="00E65D15">
        <w:rPr>
          <w:rStyle w:val="group-item"/>
          <w:i/>
          <w:iCs/>
          <w:sz w:val="22"/>
          <w:szCs w:val="22"/>
        </w:rPr>
        <w:t>Embracing reason: Egalitarian ideals and high school mathematics teaching (pp. 26-45)</w:t>
      </w:r>
      <w:r w:rsidRPr="00E65D15">
        <w:rPr>
          <w:rStyle w:val="group-item"/>
          <w:sz w:val="22"/>
          <w:szCs w:val="22"/>
        </w:rPr>
        <w:t>. New York: Taylor Francis.</w:t>
      </w:r>
    </w:p>
    <w:p w14:paraId="5A3D293C" w14:textId="1FEB7FD9" w:rsidR="00850A35" w:rsidRPr="001313DB" w:rsidRDefault="00E3447A" w:rsidP="000D6580">
      <w:pPr>
        <w:numPr>
          <w:ilvl w:val="0"/>
          <w:numId w:val="41"/>
        </w:numPr>
        <w:spacing w:before="100" w:beforeAutospacing="1" w:after="100" w:afterAutospacing="1" w:line="276" w:lineRule="auto"/>
        <w:rPr>
          <w:iCs/>
          <w:sz w:val="22"/>
          <w:szCs w:val="22"/>
        </w:rPr>
      </w:pPr>
      <w:r w:rsidRPr="00E65D15">
        <w:rPr>
          <w:rStyle w:val="group-item"/>
          <w:sz w:val="22"/>
          <w:szCs w:val="22"/>
        </w:rPr>
        <w:t xml:space="preserve">†+ </w:t>
      </w:r>
      <w:r w:rsidRPr="00E65D15">
        <w:rPr>
          <w:rStyle w:val="group-item"/>
          <w:b/>
          <w:bCs/>
          <w:sz w:val="22"/>
          <w:szCs w:val="22"/>
        </w:rPr>
        <w:t>Chazan, D</w:t>
      </w:r>
      <w:r w:rsidRPr="00E65D15">
        <w:rPr>
          <w:rStyle w:val="group-item"/>
          <w:sz w:val="22"/>
          <w:szCs w:val="22"/>
        </w:rPr>
        <w:t xml:space="preserve">., Leavy, A., Birky, </w:t>
      </w:r>
      <w:proofErr w:type="gramStart"/>
      <w:r w:rsidRPr="00E65D15">
        <w:rPr>
          <w:rStyle w:val="group-item"/>
          <w:sz w:val="22"/>
          <w:szCs w:val="22"/>
        </w:rPr>
        <w:t>G.,*</w:t>
      </w:r>
      <w:proofErr w:type="gramEnd"/>
      <w:r w:rsidRPr="00E65D15">
        <w:rPr>
          <w:rStyle w:val="group-item"/>
          <w:sz w:val="22"/>
          <w:szCs w:val="22"/>
        </w:rPr>
        <w:t xml:space="preserve"> Clark, </w:t>
      </w:r>
      <w:proofErr w:type="gramStart"/>
      <w:r w:rsidRPr="00E65D15">
        <w:rPr>
          <w:rStyle w:val="group-item"/>
          <w:sz w:val="22"/>
          <w:szCs w:val="22"/>
        </w:rPr>
        <w:t>K.,*</w:t>
      </w:r>
      <w:proofErr w:type="gramEnd"/>
      <w:r w:rsidRPr="00E65D15">
        <w:rPr>
          <w:rStyle w:val="group-item"/>
          <w:sz w:val="22"/>
          <w:szCs w:val="22"/>
        </w:rPr>
        <w:t xml:space="preserve"> Lueke, H. </w:t>
      </w:r>
      <w:proofErr w:type="gramStart"/>
      <w:r w:rsidRPr="00E65D15">
        <w:rPr>
          <w:rStyle w:val="group-item"/>
          <w:sz w:val="22"/>
          <w:szCs w:val="22"/>
        </w:rPr>
        <w:t>M.,*</w:t>
      </w:r>
      <w:proofErr w:type="gramEnd"/>
      <w:r w:rsidRPr="00E65D15">
        <w:rPr>
          <w:rStyle w:val="group-item"/>
          <w:sz w:val="22"/>
          <w:szCs w:val="22"/>
        </w:rPr>
        <w:t xml:space="preserve"> McCoy, </w:t>
      </w:r>
      <w:proofErr w:type="gramStart"/>
      <w:r w:rsidRPr="00E65D15">
        <w:rPr>
          <w:rStyle w:val="group-item"/>
          <w:sz w:val="22"/>
          <w:szCs w:val="22"/>
        </w:rPr>
        <w:t>W.,*</w:t>
      </w:r>
      <w:proofErr w:type="gramEnd"/>
      <w:r w:rsidRPr="00E65D15">
        <w:rPr>
          <w:rStyle w:val="group-item"/>
          <w:sz w:val="22"/>
          <w:szCs w:val="22"/>
        </w:rPr>
        <w:t xml:space="preserve"> &amp; Nyamekye, F.* (2006). What NAEP can (and cannot) tell us about performance in algebra. In Kloosterman, P. &amp; F. Lester (Eds.), </w:t>
      </w:r>
      <w:r w:rsidRPr="00E65D15">
        <w:rPr>
          <w:rStyle w:val="group-item"/>
          <w:i/>
          <w:iCs/>
          <w:sz w:val="22"/>
          <w:szCs w:val="22"/>
        </w:rPr>
        <w:t>Results and interpretations of the 2003 Mathematics Assessment of the National Assessment of Educational Progress</w:t>
      </w:r>
      <w:r w:rsidR="001313DB">
        <w:rPr>
          <w:rStyle w:val="group-item"/>
          <w:i/>
          <w:iCs/>
          <w:sz w:val="22"/>
          <w:szCs w:val="22"/>
        </w:rPr>
        <w:t xml:space="preserve"> </w:t>
      </w:r>
      <w:r w:rsidR="001313DB">
        <w:rPr>
          <w:rStyle w:val="group-item"/>
          <w:iCs/>
          <w:sz w:val="22"/>
          <w:szCs w:val="22"/>
        </w:rPr>
        <w:t xml:space="preserve">(pp. </w:t>
      </w:r>
      <w:r w:rsidR="001313DB" w:rsidRPr="001313DB">
        <w:rPr>
          <w:iCs/>
          <w:sz w:val="22"/>
          <w:szCs w:val="22"/>
        </w:rPr>
        <w:t>169-190</w:t>
      </w:r>
      <w:r w:rsidR="001313DB">
        <w:rPr>
          <w:iCs/>
          <w:sz w:val="22"/>
          <w:szCs w:val="22"/>
        </w:rPr>
        <w:t>)</w:t>
      </w:r>
      <w:r w:rsidRPr="001313DB">
        <w:rPr>
          <w:rStyle w:val="group-item"/>
          <w:i/>
          <w:iCs/>
          <w:sz w:val="22"/>
          <w:szCs w:val="22"/>
        </w:rPr>
        <w:t xml:space="preserve">. </w:t>
      </w:r>
      <w:r w:rsidRPr="001313DB">
        <w:rPr>
          <w:rStyle w:val="group-item"/>
          <w:sz w:val="22"/>
          <w:szCs w:val="22"/>
        </w:rPr>
        <w:t>Reston, VA: National Council of Teachers of Mathematics.</w:t>
      </w:r>
    </w:p>
    <w:p w14:paraId="7763D91B" w14:textId="77777777" w:rsidR="00850A35" w:rsidRPr="00E65D15" w:rsidRDefault="00E3447A" w:rsidP="000D6580">
      <w:pPr>
        <w:numPr>
          <w:ilvl w:val="0"/>
          <w:numId w:val="41"/>
        </w:numPr>
        <w:spacing w:before="100" w:beforeAutospacing="1" w:after="100" w:afterAutospacing="1" w:line="276" w:lineRule="auto"/>
        <w:rPr>
          <w:sz w:val="22"/>
          <w:szCs w:val="22"/>
        </w:rPr>
      </w:pPr>
      <w:r w:rsidRPr="00E65D15">
        <w:rPr>
          <w:rStyle w:val="group-item"/>
          <w:sz w:val="22"/>
          <w:szCs w:val="22"/>
        </w:rPr>
        <w:t xml:space="preserve">+ Chazan, D. (2006). “What if not?” and teachers’ mathematics. In F. Rosamund &amp; L. Copes (Eds.), </w:t>
      </w:r>
      <w:r w:rsidRPr="00E65D15">
        <w:rPr>
          <w:rStyle w:val="group-item"/>
          <w:i/>
          <w:iCs/>
          <w:sz w:val="22"/>
          <w:szCs w:val="22"/>
        </w:rPr>
        <w:t>Educational transformations: Changing our lives through mathematics; A tribute to Stephen Ira Brown</w:t>
      </w:r>
      <w:r w:rsidRPr="00E65D15">
        <w:rPr>
          <w:rStyle w:val="group-item"/>
          <w:sz w:val="22"/>
          <w:szCs w:val="22"/>
        </w:rPr>
        <w:t xml:space="preserve"> (pp. 3-20). Bloomington, Indiana: </w:t>
      </w:r>
      <w:proofErr w:type="spellStart"/>
      <w:r w:rsidRPr="00E65D15">
        <w:rPr>
          <w:rStyle w:val="group-item"/>
          <w:sz w:val="22"/>
          <w:szCs w:val="22"/>
        </w:rPr>
        <w:t>AuthorHouse</w:t>
      </w:r>
      <w:proofErr w:type="spellEnd"/>
      <w:r w:rsidRPr="00E65D15">
        <w:rPr>
          <w:rStyle w:val="group-item"/>
          <w:sz w:val="22"/>
          <w:szCs w:val="22"/>
        </w:rPr>
        <w:t>.</w:t>
      </w:r>
    </w:p>
    <w:p w14:paraId="4C8CD9BE" w14:textId="77777777" w:rsidR="00850A35" w:rsidRPr="00E65D15" w:rsidRDefault="00E3447A" w:rsidP="000D6580">
      <w:pPr>
        <w:numPr>
          <w:ilvl w:val="0"/>
          <w:numId w:val="41"/>
        </w:numPr>
        <w:spacing w:before="100" w:beforeAutospacing="1" w:after="100" w:afterAutospacing="1" w:line="276" w:lineRule="auto"/>
        <w:rPr>
          <w:sz w:val="22"/>
          <w:szCs w:val="22"/>
        </w:rPr>
      </w:pPr>
      <w:r w:rsidRPr="00E65D15">
        <w:rPr>
          <w:rStyle w:val="group-item"/>
          <w:b/>
          <w:bCs/>
          <w:sz w:val="22"/>
          <w:szCs w:val="22"/>
        </w:rPr>
        <w:t>Pimm, D.</w:t>
      </w:r>
      <w:r w:rsidRPr="00E65D15">
        <w:rPr>
          <w:rStyle w:val="group-item"/>
          <w:sz w:val="22"/>
          <w:szCs w:val="22"/>
        </w:rPr>
        <w:t xml:space="preserve"> with D. Chazan and L. Paine. (2003) Being and becoming a mathematics teacher: Ambiguities in teacher formation in France. In T. Britton, L. Paine, S. Raizen, &amp; D. Pimm (Eds.), </w:t>
      </w:r>
      <w:r w:rsidRPr="00E65D15">
        <w:rPr>
          <w:rStyle w:val="group-item"/>
          <w:i/>
          <w:iCs/>
          <w:sz w:val="22"/>
          <w:szCs w:val="22"/>
        </w:rPr>
        <w:t>Comprehensive teacher induction: Systems for early career learning</w:t>
      </w:r>
      <w:r w:rsidRPr="00E65D15">
        <w:rPr>
          <w:rStyle w:val="group-item"/>
          <w:sz w:val="22"/>
          <w:szCs w:val="22"/>
        </w:rPr>
        <w:t xml:space="preserve"> (pp. 194-260). Dordrecht: Kluwer.</w:t>
      </w:r>
    </w:p>
    <w:p w14:paraId="528A2E75" w14:textId="77777777" w:rsidR="00850A35" w:rsidRPr="00E65D15" w:rsidRDefault="00E3447A" w:rsidP="000D6580">
      <w:pPr>
        <w:numPr>
          <w:ilvl w:val="0"/>
          <w:numId w:val="41"/>
        </w:numPr>
        <w:spacing w:before="100" w:beforeAutospacing="1" w:after="100" w:afterAutospacing="1" w:line="276" w:lineRule="auto"/>
        <w:rPr>
          <w:sz w:val="22"/>
          <w:szCs w:val="22"/>
        </w:rPr>
      </w:pPr>
      <w:r w:rsidRPr="00E65D15">
        <w:rPr>
          <w:rStyle w:val="group-item"/>
          <w:sz w:val="22"/>
          <w:szCs w:val="22"/>
        </w:rPr>
        <w:t xml:space="preserve">†+ </w:t>
      </w:r>
      <w:r w:rsidRPr="00E65D15">
        <w:rPr>
          <w:rStyle w:val="group-item"/>
          <w:b/>
          <w:bCs/>
          <w:sz w:val="22"/>
          <w:szCs w:val="22"/>
        </w:rPr>
        <w:t>Chazan, D.</w:t>
      </w:r>
      <w:r w:rsidRPr="00E65D15">
        <w:rPr>
          <w:rStyle w:val="group-item"/>
          <w:sz w:val="22"/>
          <w:szCs w:val="22"/>
        </w:rPr>
        <w:t xml:space="preserve">, and </w:t>
      </w:r>
      <w:proofErr w:type="spellStart"/>
      <w:r w:rsidRPr="00E65D15">
        <w:rPr>
          <w:rStyle w:val="group-item"/>
          <w:sz w:val="22"/>
          <w:szCs w:val="22"/>
        </w:rPr>
        <w:t>Yerushalmy</w:t>
      </w:r>
      <w:proofErr w:type="spellEnd"/>
      <w:r w:rsidRPr="00E65D15">
        <w:rPr>
          <w:rStyle w:val="group-item"/>
          <w:sz w:val="22"/>
          <w:szCs w:val="22"/>
        </w:rPr>
        <w:t xml:space="preserve">, M. (2003). On appreciating the cognitive complexity of school algebra: Research on algebra learning and directions of curricular change. In J. Kilpatrick, D. Schifter, &amp; G. Martin (Eds.), </w:t>
      </w:r>
      <w:r w:rsidRPr="00E65D15">
        <w:rPr>
          <w:rStyle w:val="group-item"/>
          <w:i/>
          <w:iCs/>
          <w:sz w:val="22"/>
          <w:szCs w:val="22"/>
        </w:rPr>
        <w:t>A research companion to the Principles and Standards for School Mathematics</w:t>
      </w:r>
      <w:r w:rsidRPr="00E65D15">
        <w:rPr>
          <w:rStyle w:val="group-item"/>
          <w:sz w:val="22"/>
          <w:szCs w:val="22"/>
        </w:rPr>
        <w:t xml:space="preserve"> (pp. 123-135). Reston: NCTM.</w:t>
      </w:r>
    </w:p>
    <w:p w14:paraId="1A250F94" w14:textId="77777777" w:rsidR="00850A35" w:rsidRPr="00E65D15" w:rsidRDefault="00E3447A" w:rsidP="000D6580">
      <w:pPr>
        <w:numPr>
          <w:ilvl w:val="0"/>
          <w:numId w:val="41"/>
        </w:numPr>
        <w:spacing w:before="100" w:beforeAutospacing="1" w:after="100" w:afterAutospacing="1" w:line="276" w:lineRule="auto"/>
        <w:rPr>
          <w:sz w:val="22"/>
          <w:szCs w:val="22"/>
        </w:rPr>
      </w:pPr>
      <w:r w:rsidRPr="00E65D15">
        <w:rPr>
          <w:rStyle w:val="group-item"/>
          <w:sz w:val="22"/>
          <w:szCs w:val="22"/>
        </w:rPr>
        <w:t xml:space="preserve">†+ </w:t>
      </w:r>
      <w:r w:rsidRPr="00E65D15">
        <w:rPr>
          <w:rStyle w:val="group-item"/>
          <w:b/>
          <w:bCs/>
          <w:sz w:val="22"/>
          <w:szCs w:val="22"/>
        </w:rPr>
        <w:t>Chazan, D.</w:t>
      </w:r>
      <w:r w:rsidRPr="00E65D15">
        <w:rPr>
          <w:rStyle w:val="group-item"/>
          <w:sz w:val="22"/>
          <w:szCs w:val="22"/>
        </w:rPr>
        <w:t xml:space="preserve"> and (</w:t>
      </w:r>
      <w:r w:rsidRPr="00E65D15">
        <w:rPr>
          <w:rStyle w:val="group-item"/>
          <w:i/>
          <w:iCs/>
          <w:sz w:val="22"/>
          <w:szCs w:val="22"/>
        </w:rPr>
        <w:t>T</w:t>
      </w:r>
      <w:r w:rsidRPr="00E65D15">
        <w:rPr>
          <w:rStyle w:val="group-item"/>
          <w:sz w:val="22"/>
          <w:szCs w:val="22"/>
        </w:rPr>
        <w:t xml:space="preserve">) Schnepp, M. (2002). Methods, goals, beliefs, commitments, and manner in teaching: Dialogue against a calculus backdrop. In J. Brophy (Ed.), </w:t>
      </w:r>
      <w:r w:rsidRPr="00E65D15">
        <w:rPr>
          <w:rStyle w:val="group-item"/>
          <w:i/>
          <w:iCs/>
          <w:sz w:val="22"/>
          <w:szCs w:val="22"/>
        </w:rPr>
        <w:t>Advances in research on teaching, Vol. 9: Social constructivist teaching</w:t>
      </w:r>
      <w:r w:rsidRPr="00E65D15">
        <w:rPr>
          <w:rStyle w:val="group-item"/>
          <w:sz w:val="22"/>
          <w:szCs w:val="22"/>
        </w:rPr>
        <w:t xml:space="preserve"> (pp. 171–195). JAI Press.</w:t>
      </w:r>
    </w:p>
    <w:p w14:paraId="1AD368C6" w14:textId="77777777" w:rsidR="00850A35" w:rsidRPr="00E65D15" w:rsidRDefault="00E3447A" w:rsidP="000D6580">
      <w:pPr>
        <w:numPr>
          <w:ilvl w:val="0"/>
          <w:numId w:val="41"/>
        </w:numPr>
        <w:spacing w:before="100" w:beforeAutospacing="1" w:after="100" w:afterAutospacing="1" w:line="276" w:lineRule="auto"/>
        <w:rPr>
          <w:sz w:val="22"/>
          <w:szCs w:val="22"/>
        </w:rPr>
      </w:pPr>
      <w:r w:rsidRPr="00E65D15">
        <w:rPr>
          <w:rStyle w:val="group-item"/>
          <w:sz w:val="22"/>
          <w:szCs w:val="22"/>
        </w:rPr>
        <w:t xml:space="preserve">† + </w:t>
      </w:r>
      <w:proofErr w:type="spellStart"/>
      <w:r w:rsidRPr="00E65D15">
        <w:rPr>
          <w:rStyle w:val="group-item"/>
          <w:sz w:val="22"/>
          <w:szCs w:val="22"/>
        </w:rPr>
        <w:t>Yerushalmy</w:t>
      </w:r>
      <w:proofErr w:type="spellEnd"/>
      <w:r w:rsidRPr="00E65D15">
        <w:rPr>
          <w:rStyle w:val="group-item"/>
          <w:sz w:val="22"/>
          <w:szCs w:val="22"/>
        </w:rPr>
        <w:t xml:space="preserve">, M. and Chazan, D. (2002). Flux in school algebra: Curricular change, graphing technology, and research on student learning and teacher knowledge. In L. English (Ed.) </w:t>
      </w:r>
      <w:r w:rsidRPr="00E65D15">
        <w:rPr>
          <w:rStyle w:val="group-item"/>
          <w:i/>
          <w:iCs/>
          <w:sz w:val="22"/>
          <w:szCs w:val="22"/>
        </w:rPr>
        <w:lastRenderedPageBreak/>
        <w:t>Handbook of international research in mathematics education</w:t>
      </w:r>
      <w:r w:rsidRPr="00E65D15">
        <w:rPr>
          <w:rStyle w:val="group-item"/>
          <w:sz w:val="22"/>
          <w:szCs w:val="22"/>
        </w:rPr>
        <w:t xml:space="preserve"> (pp. 725-755). Hillsdale, NJ: Erlbaum.</w:t>
      </w:r>
    </w:p>
    <w:p w14:paraId="3B673CC3" w14:textId="77777777" w:rsidR="00850A35" w:rsidRPr="00E65D15" w:rsidRDefault="00E3447A" w:rsidP="000D6580">
      <w:pPr>
        <w:numPr>
          <w:ilvl w:val="0"/>
          <w:numId w:val="41"/>
        </w:numPr>
        <w:spacing w:before="100" w:beforeAutospacing="1" w:after="100" w:afterAutospacing="1" w:line="276" w:lineRule="auto"/>
        <w:rPr>
          <w:sz w:val="22"/>
          <w:szCs w:val="22"/>
        </w:rPr>
      </w:pPr>
      <w:r w:rsidRPr="00E65D15">
        <w:rPr>
          <w:rStyle w:val="group-item"/>
          <w:b/>
          <w:bCs/>
          <w:sz w:val="22"/>
          <w:szCs w:val="22"/>
        </w:rPr>
        <w:t>Bethell S</w:t>
      </w:r>
      <w:r w:rsidRPr="00E65D15">
        <w:rPr>
          <w:rStyle w:val="group-item"/>
          <w:sz w:val="22"/>
          <w:szCs w:val="22"/>
        </w:rPr>
        <w:t xml:space="preserve">. </w:t>
      </w:r>
      <w:r w:rsidRPr="00E65D15">
        <w:rPr>
          <w:rStyle w:val="group-item"/>
          <w:b/>
          <w:bCs/>
          <w:sz w:val="22"/>
          <w:szCs w:val="22"/>
        </w:rPr>
        <w:t>(</w:t>
      </w:r>
      <w:r w:rsidRPr="00E65D15">
        <w:rPr>
          <w:rStyle w:val="group-item"/>
          <w:b/>
          <w:bCs/>
          <w:i/>
          <w:iCs/>
          <w:sz w:val="22"/>
          <w:szCs w:val="22"/>
        </w:rPr>
        <w:t>T</w:t>
      </w:r>
      <w:r w:rsidRPr="00E65D15">
        <w:rPr>
          <w:rStyle w:val="group-item"/>
          <w:b/>
          <w:bCs/>
          <w:sz w:val="22"/>
          <w:szCs w:val="22"/>
        </w:rPr>
        <w:t>)</w:t>
      </w:r>
      <w:r w:rsidRPr="00E65D15">
        <w:rPr>
          <w:rStyle w:val="group-item"/>
          <w:sz w:val="22"/>
          <w:szCs w:val="22"/>
        </w:rPr>
        <w:t xml:space="preserve">, with D. Chazan, M. Dennis*, B. Rosenthal*, P. Lanier, and S. Wilcox, (2000). Nurturing a disposition of inquiry. In S. K. Wilcox &amp; P. E. Lanier (Eds.), </w:t>
      </w:r>
      <w:r w:rsidRPr="00E65D15">
        <w:rPr>
          <w:rStyle w:val="group-item"/>
          <w:i/>
          <w:iCs/>
          <w:sz w:val="22"/>
          <w:szCs w:val="22"/>
        </w:rPr>
        <w:t>Using assessment to reshape teaching: A casebook for mathematics teachers and teacher educators, curriculum and staff development specialists</w:t>
      </w:r>
      <w:r w:rsidRPr="00E65D15">
        <w:rPr>
          <w:rStyle w:val="group-item"/>
          <w:sz w:val="22"/>
          <w:szCs w:val="22"/>
        </w:rPr>
        <w:t xml:space="preserve"> (pp. 25-58). Mahwah, NJ: Erlbaum.</w:t>
      </w:r>
    </w:p>
    <w:p w14:paraId="0292CD99" w14:textId="77777777" w:rsidR="00850A35" w:rsidRPr="00E65D15" w:rsidRDefault="00E3447A" w:rsidP="000D6580">
      <w:pPr>
        <w:numPr>
          <w:ilvl w:val="0"/>
          <w:numId w:val="41"/>
        </w:numPr>
        <w:spacing w:before="100" w:beforeAutospacing="1" w:after="100" w:afterAutospacing="1" w:line="276" w:lineRule="auto"/>
        <w:rPr>
          <w:sz w:val="22"/>
          <w:szCs w:val="22"/>
        </w:rPr>
      </w:pPr>
      <w:r w:rsidRPr="00E65D15">
        <w:rPr>
          <w:rStyle w:val="group-item"/>
          <w:sz w:val="22"/>
          <w:szCs w:val="22"/>
        </w:rPr>
        <w:t xml:space="preserve">Chazan, D., &amp; </w:t>
      </w:r>
      <w:proofErr w:type="spellStart"/>
      <w:r w:rsidRPr="00E65D15">
        <w:rPr>
          <w:rStyle w:val="group-item"/>
          <w:sz w:val="22"/>
          <w:szCs w:val="22"/>
        </w:rPr>
        <w:t>Yerushalmy</w:t>
      </w:r>
      <w:proofErr w:type="spellEnd"/>
      <w:r w:rsidRPr="00E65D15">
        <w:rPr>
          <w:rStyle w:val="group-item"/>
          <w:sz w:val="22"/>
          <w:szCs w:val="22"/>
        </w:rPr>
        <w:t xml:space="preserve">, M. (1998). Charting a course for secondary geometry. In R. Lehrer &amp; D. Chazan (Eds.) </w:t>
      </w:r>
      <w:r w:rsidRPr="00E65D15">
        <w:rPr>
          <w:rStyle w:val="group-item"/>
          <w:i/>
          <w:iCs/>
          <w:sz w:val="22"/>
          <w:szCs w:val="22"/>
        </w:rPr>
        <w:t>Designing learning environments to develop understanding of geometry and space,</w:t>
      </w:r>
      <w:r w:rsidRPr="00E65D15">
        <w:rPr>
          <w:rStyle w:val="group-item"/>
          <w:sz w:val="22"/>
          <w:szCs w:val="22"/>
        </w:rPr>
        <w:t xml:space="preserve"> (pp. 67-90). Hillsdale, NJ: Erlbaum.</w:t>
      </w:r>
    </w:p>
    <w:p w14:paraId="54E6285E" w14:textId="77777777" w:rsidR="00850A35" w:rsidRPr="00E65D15" w:rsidRDefault="00E3447A" w:rsidP="000D6580">
      <w:pPr>
        <w:numPr>
          <w:ilvl w:val="0"/>
          <w:numId w:val="41"/>
        </w:numPr>
        <w:spacing w:before="100" w:beforeAutospacing="1" w:after="100" w:afterAutospacing="1" w:line="276" w:lineRule="auto"/>
        <w:rPr>
          <w:sz w:val="22"/>
          <w:szCs w:val="22"/>
        </w:rPr>
      </w:pPr>
      <w:r w:rsidRPr="00E65D15">
        <w:rPr>
          <w:rStyle w:val="group-item"/>
          <w:sz w:val="22"/>
          <w:szCs w:val="22"/>
        </w:rPr>
        <w:t xml:space="preserve">+ </w:t>
      </w:r>
      <w:r w:rsidRPr="00E65D15">
        <w:rPr>
          <w:rStyle w:val="group-item"/>
          <w:b/>
          <w:bCs/>
          <w:sz w:val="22"/>
          <w:szCs w:val="22"/>
        </w:rPr>
        <w:t>Chazan, D.</w:t>
      </w:r>
      <w:r w:rsidRPr="00E65D15">
        <w:rPr>
          <w:rStyle w:val="group-item"/>
          <w:sz w:val="22"/>
          <w:szCs w:val="22"/>
        </w:rPr>
        <w:t>, &amp; (</w:t>
      </w:r>
      <w:r w:rsidRPr="00E65D15">
        <w:rPr>
          <w:rStyle w:val="group-item"/>
          <w:i/>
          <w:iCs/>
          <w:sz w:val="22"/>
          <w:szCs w:val="22"/>
        </w:rPr>
        <w:t>T</w:t>
      </w:r>
      <w:r w:rsidRPr="00E65D15">
        <w:rPr>
          <w:rStyle w:val="group-item"/>
          <w:sz w:val="22"/>
          <w:szCs w:val="22"/>
        </w:rPr>
        <w:t xml:space="preserve">)Bethell, S. (1998). Working with algebra. In Mathematical Sciences Education Board, </w:t>
      </w:r>
      <w:r w:rsidRPr="00E65D15">
        <w:rPr>
          <w:rStyle w:val="group-item"/>
          <w:i/>
          <w:iCs/>
          <w:sz w:val="22"/>
          <w:szCs w:val="22"/>
        </w:rPr>
        <w:t>High school mathematics at work: Essays and examples from workplace contexts to strengthen the mathematical education of all students</w:t>
      </w:r>
      <w:r w:rsidRPr="00E65D15">
        <w:rPr>
          <w:rStyle w:val="group-item"/>
          <w:sz w:val="22"/>
          <w:szCs w:val="22"/>
        </w:rPr>
        <w:t xml:space="preserve"> (pp. 35-41). Washington: National Research Council.</w:t>
      </w:r>
    </w:p>
    <w:p w14:paraId="1CA78A6D" w14:textId="77777777" w:rsidR="00850A35" w:rsidRPr="00E65D15" w:rsidRDefault="00E3447A" w:rsidP="000D6580">
      <w:pPr>
        <w:numPr>
          <w:ilvl w:val="0"/>
          <w:numId w:val="41"/>
        </w:numPr>
        <w:spacing w:before="100" w:beforeAutospacing="1" w:after="100" w:afterAutospacing="1" w:line="276" w:lineRule="auto"/>
        <w:rPr>
          <w:sz w:val="22"/>
          <w:szCs w:val="22"/>
        </w:rPr>
      </w:pPr>
      <w:r w:rsidRPr="00E65D15">
        <w:rPr>
          <w:rStyle w:val="group-item"/>
          <w:sz w:val="22"/>
          <w:szCs w:val="22"/>
        </w:rPr>
        <w:t xml:space="preserve">+ Chazan, D. (1996b), Teaching with terse tools. In D. Schifter (Ed.), </w:t>
      </w:r>
      <w:r w:rsidRPr="00E65D15">
        <w:rPr>
          <w:rStyle w:val="group-item"/>
          <w:i/>
          <w:iCs/>
          <w:sz w:val="22"/>
          <w:szCs w:val="22"/>
        </w:rPr>
        <w:t>What's happening in math class, Volume 1: Reshaping practice through teacher narratives</w:t>
      </w:r>
      <w:r w:rsidRPr="00E65D15">
        <w:rPr>
          <w:rStyle w:val="group-item"/>
          <w:sz w:val="22"/>
          <w:szCs w:val="22"/>
        </w:rPr>
        <w:t xml:space="preserve"> (pp. 189-194). New York: Teachers College Press.</w:t>
      </w:r>
    </w:p>
    <w:p w14:paraId="62762DC5" w14:textId="77777777" w:rsidR="00850A35" w:rsidRPr="00E65D15" w:rsidRDefault="00E3447A" w:rsidP="000D6580">
      <w:pPr>
        <w:numPr>
          <w:ilvl w:val="0"/>
          <w:numId w:val="41"/>
        </w:numPr>
        <w:spacing w:before="100" w:beforeAutospacing="1" w:after="100" w:afterAutospacing="1" w:line="276" w:lineRule="auto"/>
        <w:rPr>
          <w:sz w:val="22"/>
          <w:szCs w:val="22"/>
        </w:rPr>
      </w:pPr>
      <w:r w:rsidRPr="00E65D15">
        <w:rPr>
          <w:rStyle w:val="group-item"/>
          <w:sz w:val="22"/>
          <w:szCs w:val="22"/>
        </w:rPr>
        <w:t xml:space="preserve">Chazan, D. (1993). Instructional implications of a research project on students' understandings of the differences between empirical verification and mathematical proof. In J. Schwartz, M. </w:t>
      </w:r>
      <w:proofErr w:type="spellStart"/>
      <w:r w:rsidRPr="00E65D15">
        <w:rPr>
          <w:rStyle w:val="group-item"/>
          <w:sz w:val="22"/>
          <w:szCs w:val="22"/>
        </w:rPr>
        <w:t>Yerushalmy</w:t>
      </w:r>
      <w:proofErr w:type="spellEnd"/>
      <w:r w:rsidRPr="00E65D15">
        <w:rPr>
          <w:rStyle w:val="group-item"/>
          <w:sz w:val="22"/>
          <w:szCs w:val="22"/>
        </w:rPr>
        <w:t xml:space="preserve">, &amp; B. Wilson (Eds.), </w:t>
      </w:r>
      <w:r w:rsidRPr="00E65D15">
        <w:rPr>
          <w:rStyle w:val="group-item"/>
          <w:i/>
          <w:iCs/>
          <w:sz w:val="22"/>
          <w:szCs w:val="22"/>
        </w:rPr>
        <w:t>The Geometric Supposer: What is this a case of?</w:t>
      </w:r>
      <w:r w:rsidRPr="00E65D15">
        <w:rPr>
          <w:rStyle w:val="group-item"/>
          <w:sz w:val="22"/>
          <w:szCs w:val="22"/>
        </w:rPr>
        <w:t xml:space="preserve"> (pp. 107-116). Hillsdale, NJ: Erlbaum. [Reprint of Chazan, D. (1989). Instructional implications of a research project on students' understandings of the differences between empirical verification and mathematical proof. In D. Hergert (Ed.), </w:t>
      </w:r>
      <w:r w:rsidRPr="00E65D15">
        <w:rPr>
          <w:rStyle w:val="group-item"/>
          <w:i/>
          <w:iCs/>
          <w:sz w:val="22"/>
          <w:szCs w:val="22"/>
        </w:rPr>
        <w:t>Proceedings of the First International Conference on the History and Philosophy of Science in Science Teaching</w:t>
      </w:r>
      <w:r w:rsidRPr="00E65D15">
        <w:rPr>
          <w:rStyle w:val="group-item"/>
          <w:sz w:val="22"/>
          <w:szCs w:val="22"/>
        </w:rPr>
        <w:t xml:space="preserve"> (pp. 52-60). Tallahassee, FL: Florida State University.]</w:t>
      </w:r>
    </w:p>
    <w:p w14:paraId="6AC6C4EB" w14:textId="77777777" w:rsidR="00850A35" w:rsidRDefault="00E3447A" w:rsidP="000D6580">
      <w:pPr>
        <w:numPr>
          <w:ilvl w:val="0"/>
          <w:numId w:val="41"/>
        </w:numPr>
        <w:spacing w:before="100" w:beforeAutospacing="1" w:after="100" w:afterAutospacing="1" w:line="276" w:lineRule="auto"/>
      </w:pPr>
      <w:r w:rsidRPr="00E65D15">
        <w:rPr>
          <w:rStyle w:val="group-item"/>
          <w:b/>
          <w:bCs/>
          <w:sz w:val="22"/>
          <w:szCs w:val="22"/>
        </w:rPr>
        <w:t>Chazan, D.</w:t>
      </w:r>
      <w:r w:rsidRPr="00E65D15">
        <w:rPr>
          <w:rStyle w:val="group-item"/>
          <w:sz w:val="22"/>
          <w:szCs w:val="22"/>
        </w:rPr>
        <w:t xml:space="preserve"> and </w:t>
      </w:r>
      <w:proofErr w:type="spellStart"/>
      <w:r w:rsidRPr="00E65D15">
        <w:rPr>
          <w:rStyle w:val="group-item"/>
          <w:sz w:val="22"/>
          <w:szCs w:val="22"/>
        </w:rPr>
        <w:t>Yerushalmy</w:t>
      </w:r>
      <w:proofErr w:type="spellEnd"/>
      <w:r w:rsidRPr="00E65D15">
        <w:rPr>
          <w:rStyle w:val="group-item"/>
          <w:sz w:val="22"/>
          <w:szCs w:val="22"/>
        </w:rPr>
        <w:t xml:space="preserve">, M. (1992). Research and classroom assessment of students' verifying, conjecturing, and generalizing in geometry. In D. Lesh, &amp; S. Lamon (Eds.), </w:t>
      </w:r>
      <w:r w:rsidRPr="00E65D15">
        <w:rPr>
          <w:rStyle w:val="group-item"/>
          <w:i/>
          <w:iCs/>
          <w:sz w:val="22"/>
          <w:szCs w:val="22"/>
        </w:rPr>
        <w:t>Assessing higher order understandings of foundation-level mathematical ideas</w:t>
      </w:r>
      <w:r w:rsidRPr="00E65D15">
        <w:rPr>
          <w:rStyle w:val="group-item"/>
          <w:sz w:val="22"/>
          <w:szCs w:val="22"/>
        </w:rPr>
        <w:t xml:space="preserve"> (pp. 89-118). Princeton: American Association for the Advancem</w:t>
      </w:r>
      <w:r>
        <w:rPr>
          <w:rStyle w:val="group-item"/>
          <w:sz w:val="22"/>
          <w:szCs w:val="22"/>
        </w:rPr>
        <w:t>ent of Science.</w:t>
      </w:r>
    </w:p>
    <w:p w14:paraId="667D49DB" w14:textId="5D48EB52" w:rsidR="00850A35" w:rsidRPr="0034717B" w:rsidRDefault="0060254A">
      <w:pPr>
        <w:pStyle w:val="NormalWeb"/>
        <w:spacing w:line="276" w:lineRule="auto"/>
        <w:rPr>
          <w:b/>
          <w:bCs/>
          <w:sz w:val="22"/>
          <w:szCs w:val="22"/>
          <w:u w:val="single"/>
        </w:rPr>
      </w:pPr>
      <w:r w:rsidRPr="0034717B">
        <w:rPr>
          <w:b/>
          <w:bCs/>
          <w:sz w:val="22"/>
          <w:szCs w:val="22"/>
          <w:u w:val="single"/>
        </w:rPr>
        <w:t>Technical reports</w:t>
      </w:r>
    </w:p>
    <w:p w14:paraId="777D64C6" w14:textId="208FFA11" w:rsidR="00D976C7" w:rsidRDefault="00D976C7">
      <w:pPr>
        <w:numPr>
          <w:ilvl w:val="0"/>
          <w:numId w:val="42"/>
        </w:numPr>
        <w:spacing w:before="100" w:beforeAutospacing="1" w:after="100" w:afterAutospacing="1" w:line="276" w:lineRule="auto"/>
        <w:rPr>
          <w:sz w:val="22"/>
          <w:szCs w:val="22"/>
        </w:rPr>
      </w:pPr>
      <w:r w:rsidRPr="00D976C7">
        <w:rPr>
          <w:sz w:val="22"/>
          <w:szCs w:val="22"/>
        </w:rPr>
        <w:t xml:space="preserve">Herbst, P., Miyakawa, T. and Chazan, D. (2010). </w:t>
      </w:r>
      <w:r w:rsidRPr="00D976C7">
        <w:rPr>
          <w:i/>
          <w:iCs/>
          <w:sz w:val="22"/>
          <w:szCs w:val="22"/>
        </w:rPr>
        <w:t>Revisiting the functions of proof in mathematics classrooms:  A view from a theory of instructional exchanges</w:t>
      </w:r>
      <w:r w:rsidRPr="00D976C7">
        <w:rPr>
          <w:sz w:val="22"/>
          <w:szCs w:val="22"/>
        </w:rPr>
        <w:t xml:space="preserve">. Deep Blue at the University of Michigan. </w:t>
      </w:r>
      <w:hyperlink r:id="rId9" w:history="1">
        <w:r w:rsidRPr="00D976C7">
          <w:rPr>
            <w:rStyle w:val="Hyperlink"/>
            <w:sz w:val="22"/>
            <w:szCs w:val="22"/>
          </w:rPr>
          <w:t>http://hdl.handle.net/2027.42/78168</w:t>
        </w:r>
      </w:hyperlink>
      <w:r w:rsidRPr="00D976C7">
        <w:rPr>
          <w:sz w:val="22"/>
          <w:szCs w:val="22"/>
        </w:rPr>
        <w:t xml:space="preserve"> </w:t>
      </w:r>
    </w:p>
    <w:p w14:paraId="6F873258" w14:textId="652C81D3" w:rsidR="00850A35" w:rsidRPr="00E65D15" w:rsidRDefault="00E3447A">
      <w:pPr>
        <w:numPr>
          <w:ilvl w:val="0"/>
          <w:numId w:val="42"/>
        </w:numPr>
        <w:spacing w:before="100" w:beforeAutospacing="1" w:after="100" w:afterAutospacing="1" w:line="276" w:lineRule="auto"/>
        <w:rPr>
          <w:sz w:val="22"/>
          <w:szCs w:val="22"/>
        </w:rPr>
      </w:pPr>
      <w:r w:rsidRPr="00E65D15">
        <w:rPr>
          <w:rStyle w:val="group-item"/>
          <w:sz w:val="22"/>
          <w:szCs w:val="22"/>
        </w:rPr>
        <w:t xml:space="preserve">Chazan, D. (1995) </w:t>
      </w:r>
      <w:r w:rsidRPr="00E65D15">
        <w:rPr>
          <w:rStyle w:val="group-item"/>
          <w:i/>
          <w:iCs/>
          <w:sz w:val="22"/>
          <w:szCs w:val="22"/>
        </w:rPr>
        <w:t>Where do students' conjectures come from? Empirical exploration in mathematics classes</w:t>
      </w:r>
      <w:r w:rsidRPr="00E65D15">
        <w:rPr>
          <w:rStyle w:val="group-item"/>
          <w:sz w:val="22"/>
          <w:szCs w:val="22"/>
        </w:rPr>
        <w:t>. National Center for Research on Teacher Learning, Craft Paper 95-8. E. Lansing, MI: Michigan State University.</w:t>
      </w:r>
    </w:p>
    <w:p w14:paraId="30A3475E" w14:textId="77777777" w:rsidR="00850A35" w:rsidRPr="00E65D15" w:rsidRDefault="00E3447A">
      <w:pPr>
        <w:numPr>
          <w:ilvl w:val="0"/>
          <w:numId w:val="42"/>
        </w:numPr>
        <w:spacing w:before="100" w:beforeAutospacing="1" w:after="100" w:afterAutospacing="1" w:line="276" w:lineRule="auto"/>
        <w:rPr>
          <w:sz w:val="22"/>
          <w:szCs w:val="22"/>
        </w:rPr>
      </w:pPr>
      <w:r w:rsidRPr="00E65D15">
        <w:rPr>
          <w:rStyle w:val="group-item"/>
          <w:sz w:val="22"/>
          <w:szCs w:val="22"/>
        </w:rPr>
        <w:t xml:space="preserve">Chazan, D. (1988). </w:t>
      </w:r>
      <w:r w:rsidRPr="00E65D15">
        <w:rPr>
          <w:rStyle w:val="group-item"/>
          <w:i/>
          <w:iCs/>
          <w:sz w:val="22"/>
          <w:szCs w:val="22"/>
        </w:rPr>
        <w:t>Similarity: Exploring the understanding of a geometric concept</w:t>
      </w:r>
      <w:r w:rsidRPr="00E65D15">
        <w:rPr>
          <w:rStyle w:val="group-item"/>
          <w:sz w:val="22"/>
          <w:szCs w:val="22"/>
        </w:rPr>
        <w:t xml:space="preserve"> (Tech. Rep. 88-15). Cambridge: Harvard Graduate School of Education, Educational Technology Center.</w:t>
      </w:r>
    </w:p>
    <w:p w14:paraId="02F59C1F" w14:textId="2458DAE8" w:rsidR="00850A35" w:rsidRDefault="00E3447A">
      <w:pPr>
        <w:numPr>
          <w:ilvl w:val="0"/>
          <w:numId w:val="42"/>
        </w:numPr>
        <w:spacing w:before="100" w:beforeAutospacing="1" w:after="100" w:afterAutospacing="1" w:line="276" w:lineRule="auto"/>
      </w:pPr>
      <w:proofErr w:type="spellStart"/>
      <w:r w:rsidRPr="00E65D15">
        <w:rPr>
          <w:rStyle w:val="group-item"/>
          <w:sz w:val="22"/>
          <w:szCs w:val="22"/>
        </w:rPr>
        <w:t>Yerushalmy</w:t>
      </w:r>
      <w:proofErr w:type="spellEnd"/>
      <w:r w:rsidRPr="00E65D15">
        <w:rPr>
          <w:rStyle w:val="group-item"/>
          <w:sz w:val="22"/>
          <w:szCs w:val="22"/>
        </w:rPr>
        <w:t xml:space="preserve">, M., Chazan, D., and Gordon, M. (1987). </w:t>
      </w:r>
      <w:r w:rsidRPr="00E65D15">
        <w:rPr>
          <w:rStyle w:val="group-item"/>
          <w:i/>
          <w:iCs/>
          <w:sz w:val="22"/>
          <w:szCs w:val="22"/>
        </w:rPr>
        <w:t xml:space="preserve">Guided inquiry and technology: A </w:t>
      </w:r>
      <w:r w:rsidR="00210681" w:rsidRPr="00E65D15">
        <w:rPr>
          <w:rStyle w:val="group-item"/>
          <w:i/>
          <w:iCs/>
          <w:sz w:val="22"/>
          <w:szCs w:val="22"/>
        </w:rPr>
        <w:t>yearlong</w:t>
      </w:r>
      <w:r w:rsidRPr="00E65D15">
        <w:rPr>
          <w:rStyle w:val="group-item"/>
          <w:i/>
          <w:iCs/>
          <w:sz w:val="22"/>
          <w:szCs w:val="22"/>
        </w:rPr>
        <w:t xml:space="preserve"> study of children and teachers using the Geometric Supposer</w:t>
      </w:r>
      <w:r w:rsidRPr="00E65D15">
        <w:rPr>
          <w:rStyle w:val="group-item"/>
          <w:sz w:val="22"/>
          <w:szCs w:val="22"/>
        </w:rPr>
        <w:t xml:space="preserve"> (Tech. Rep. 88-6). Cambridge: Harvard Graduate</w:t>
      </w:r>
      <w:r>
        <w:rPr>
          <w:rStyle w:val="group-item"/>
          <w:sz w:val="22"/>
          <w:szCs w:val="22"/>
        </w:rPr>
        <w:t xml:space="preserve"> School of Education, Educational Technology Center.</w:t>
      </w:r>
    </w:p>
    <w:p w14:paraId="237302DE" w14:textId="77777777" w:rsidR="00850A35" w:rsidRPr="00E65D15" w:rsidRDefault="00E3447A">
      <w:pPr>
        <w:pStyle w:val="NormalWeb"/>
        <w:rPr>
          <w:b/>
          <w:bCs/>
          <w:sz w:val="22"/>
          <w:szCs w:val="22"/>
          <w:u w:val="single"/>
        </w:rPr>
      </w:pPr>
      <w:r w:rsidRPr="00E65D15">
        <w:rPr>
          <w:b/>
          <w:bCs/>
          <w:sz w:val="22"/>
          <w:szCs w:val="22"/>
          <w:u w:val="single"/>
        </w:rPr>
        <w:t>Refereed Journals</w:t>
      </w:r>
    </w:p>
    <w:p w14:paraId="2505D3C5" w14:textId="77777777" w:rsidR="000D2B43" w:rsidRPr="000D2B43" w:rsidRDefault="000D2B43" w:rsidP="000D2B43">
      <w:pPr>
        <w:pStyle w:val="ListParagraph"/>
        <w:numPr>
          <w:ilvl w:val="0"/>
          <w:numId w:val="47"/>
        </w:numPr>
        <w:rPr>
          <w:sz w:val="22"/>
          <w:szCs w:val="22"/>
        </w:rPr>
      </w:pPr>
      <w:r w:rsidRPr="000D2B43">
        <w:rPr>
          <w:sz w:val="22"/>
          <w:szCs w:val="22"/>
        </w:rPr>
        <w:lastRenderedPageBreak/>
        <w:t xml:space="preserve">Schwarts, G., Herbst, P., Chazan, D., Buchbinder, O., Clark, L. M., Wieman, R., &amp; Zahner, W. (2024). Mathematics teacher educators’ navigational expertise when designing multimodal representations of practice: A semiotic analysis. </w:t>
      </w:r>
      <w:r w:rsidRPr="000D2B43">
        <w:rPr>
          <w:i/>
          <w:iCs/>
          <w:sz w:val="22"/>
          <w:szCs w:val="22"/>
        </w:rPr>
        <w:t>Journal of Mathematics Teacher Education</w:t>
      </w:r>
      <w:r w:rsidRPr="000D2B43">
        <w:rPr>
          <w:sz w:val="22"/>
          <w:szCs w:val="22"/>
        </w:rPr>
        <w:t xml:space="preserve">. </w:t>
      </w:r>
      <w:hyperlink r:id="rId10" w:history="1">
        <w:r w:rsidRPr="000D2B43">
          <w:rPr>
            <w:rStyle w:val="Hyperlink"/>
            <w:sz w:val="22"/>
            <w:szCs w:val="22"/>
          </w:rPr>
          <w:t>https://doi.org/10.1007/s10857-024-09658-y</w:t>
        </w:r>
      </w:hyperlink>
    </w:p>
    <w:p w14:paraId="5C745D9A" w14:textId="13839089" w:rsidR="00C017AC" w:rsidRDefault="00C017AC" w:rsidP="00C017AC">
      <w:pPr>
        <w:pStyle w:val="NormalWeb"/>
        <w:numPr>
          <w:ilvl w:val="0"/>
          <w:numId w:val="47"/>
        </w:numPr>
        <w:spacing w:line="276" w:lineRule="auto"/>
        <w:rPr>
          <w:sz w:val="22"/>
          <w:szCs w:val="22"/>
        </w:rPr>
      </w:pPr>
      <w:r w:rsidRPr="00C017AC">
        <w:rPr>
          <w:sz w:val="22"/>
          <w:szCs w:val="22"/>
        </w:rPr>
        <w:t xml:space="preserve">Herbst, P., Brown, A., &amp; Chazan, D. (2024). Practice-based Teacher Development in Its Mathematical Context: Lessons and Their Representation in Approximations of Practice. </w:t>
      </w:r>
      <w:r w:rsidRPr="00C017AC">
        <w:rPr>
          <w:i/>
          <w:iCs/>
          <w:sz w:val="22"/>
          <w:szCs w:val="22"/>
        </w:rPr>
        <w:t>Journal of Educational Research in Mathematics</w:t>
      </w:r>
      <w:r w:rsidRPr="00C017AC">
        <w:rPr>
          <w:sz w:val="22"/>
          <w:szCs w:val="22"/>
        </w:rPr>
        <w:t xml:space="preserve">, </w:t>
      </w:r>
      <w:r w:rsidRPr="00C017AC">
        <w:rPr>
          <w:i/>
          <w:iCs/>
          <w:sz w:val="22"/>
          <w:szCs w:val="22"/>
        </w:rPr>
        <w:t>34</w:t>
      </w:r>
      <w:r w:rsidRPr="00C017AC">
        <w:rPr>
          <w:sz w:val="22"/>
          <w:szCs w:val="22"/>
        </w:rPr>
        <w:t xml:space="preserve">(3), 753–791. </w:t>
      </w:r>
      <w:hyperlink r:id="rId11" w:history="1">
        <w:r w:rsidRPr="00C017AC">
          <w:rPr>
            <w:rStyle w:val="Hyperlink"/>
            <w:sz w:val="22"/>
            <w:szCs w:val="22"/>
          </w:rPr>
          <w:t>https://doi.org/10.29275/jerm.2024.34.3.753</w:t>
        </w:r>
      </w:hyperlink>
    </w:p>
    <w:p w14:paraId="36D6D915" w14:textId="006D2C64" w:rsidR="00493CBD" w:rsidRPr="00C017AC" w:rsidRDefault="00C017AC" w:rsidP="00C017AC">
      <w:pPr>
        <w:pStyle w:val="NormalWeb"/>
        <w:numPr>
          <w:ilvl w:val="0"/>
          <w:numId w:val="47"/>
        </w:numPr>
        <w:spacing w:line="276" w:lineRule="auto"/>
        <w:rPr>
          <w:sz w:val="22"/>
          <w:szCs w:val="22"/>
        </w:rPr>
      </w:pPr>
      <w:r w:rsidRPr="00C017AC">
        <w:rPr>
          <w:sz w:val="22"/>
          <w:szCs w:val="22"/>
        </w:rPr>
        <w:t xml:space="preserve">Herbst, P., </w:t>
      </w:r>
      <w:r w:rsidR="00493CBD" w:rsidRPr="00C017AC">
        <w:rPr>
          <w:sz w:val="22"/>
          <w:szCs w:val="22"/>
        </w:rPr>
        <w:t xml:space="preserve">Chazan, D. Crespo, S., Kosko, K., Matthews, P. &amp; Lichenstein, E. (2024). A Way to Consider Balance Among JRME Publications: Descriptive, Transformative, and Reflective Research. </w:t>
      </w:r>
      <w:r w:rsidR="00493CBD" w:rsidRPr="00C017AC">
        <w:rPr>
          <w:i/>
          <w:iCs/>
          <w:sz w:val="22"/>
          <w:szCs w:val="22"/>
        </w:rPr>
        <w:t>Journal for Research in Mathematics Education</w:t>
      </w:r>
      <w:r w:rsidR="00493CBD" w:rsidRPr="00C017AC">
        <w:rPr>
          <w:sz w:val="22"/>
          <w:szCs w:val="22"/>
        </w:rPr>
        <w:t xml:space="preserve">, </w:t>
      </w:r>
      <w:r w:rsidR="00493CBD" w:rsidRPr="00C017AC">
        <w:rPr>
          <w:i/>
          <w:iCs/>
          <w:sz w:val="22"/>
          <w:szCs w:val="22"/>
        </w:rPr>
        <w:t>55</w:t>
      </w:r>
      <w:r w:rsidR="00493CBD" w:rsidRPr="00C017AC">
        <w:rPr>
          <w:sz w:val="22"/>
          <w:szCs w:val="22"/>
        </w:rPr>
        <w:t xml:space="preserve">(4), 176-182. </w:t>
      </w:r>
    </w:p>
    <w:p w14:paraId="73394CBF" w14:textId="1ED4ABBE" w:rsidR="00A0028F" w:rsidRPr="00576786" w:rsidRDefault="00E8287B" w:rsidP="00A0028F">
      <w:pPr>
        <w:pStyle w:val="NormalWeb"/>
        <w:numPr>
          <w:ilvl w:val="0"/>
          <w:numId w:val="47"/>
        </w:numPr>
        <w:spacing w:line="276" w:lineRule="auto"/>
        <w:rPr>
          <w:sz w:val="22"/>
          <w:szCs w:val="22"/>
        </w:rPr>
      </w:pPr>
      <w:r w:rsidRPr="000D1375">
        <w:rPr>
          <w:sz w:val="22"/>
          <w:szCs w:val="22"/>
        </w:rPr>
        <w:t>Herbst, P. Brown, A., Chazan, D., Boileau, N. &amp; Stevens, I. (</w:t>
      </w:r>
      <w:r w:rsidR="00A0028F">
        <w:rPr>
          <w:sz w:val="22"/>
          <w:szCs w:val="22"/>
        </w:rPr>
        <w:t>2023</w:t>
      </w:r>
      <w:r w:rsidRPr="000D1375">
        <w:rPr>
          <w:sz w:val="22"/>
          <w:szCs w:val="22"/>
        </w:rPr>
        <w:t xml:space="preserve">) Framing, responsiveness, serviceability, and normativity:  Categories of perception teachers use to relate to students’ mathematical work in problem-based lessons. </w:t>
      </w:r>
      <w:r w:rsidRPr="000D1375">
        <w:rPr>
          <w:i/>
          <w:iCs/>
          <w:sz w:val="22"/>
          <w:szCs w:val="22"/>
        </w:rPr>
        <w:t>School Science and</w:t>
      </w:r>
      <w:r w:rsidR="00493CBD">
        <w:rPr>
          <w:i/>
          <w:iCs/>
          <w:sz w:val="22"/>
          <w:szCs w:val="22"/>
        </w:rPr>
        <w:t xml:space="preserve"> </w:t>
      </w:r>
      <w:r w:rsidRPr="000D1375">
        <w:rPr>
          <w:i/>
          <w:iCs/>
          <w:sz w:val="22"/>
          <w:szCs w:val="22"/>
        </w:rPr>
        <w:t>Mathematics</w:t>
      </w:r>
      <w:r w:rsidRPr="00A0028F">
        <w:rPr>
          <w:sz w:val="22"/>
          <w:szCs w:val="22"/>
        </w:rPr>
        <w:t xml:space="preserve">. </w:t>
      </w:r>
      <w:r w:rsidR="00A0028F" w:rsidRPr="00A0028F">
        <w:rPr>
          <w:color w:val="222222"/>
          <w:shd w:val="clear" w:color="auto" w:fill="FFFFFF"/>
        </w:rPr>
        <w:t> </w:t>
      </w:r>
      <w:hyperlink r:id="rId12" w:tgtFrame="_blank" w:history="1">
        <w:r w:rsidR="00A0028F" w:rsidRPr="00576786">
          <w:rPr>
            <w:rStyle w:val="Hyperlink"/>
            <w:color w:val="1155CC"/>
            <w:sz w:val="22"/>
            <w:szCs w:val="22"/>
            <w:shd w:val="clear" w:color="auto" w:fill="FFFFFF"/>
          </w:rPr>
          <w:t>https://doi.org/10.1111/ssm.12600</w:t>
        </w:r>
      </w:hyperlink>
    </w:p>
    <w:p w14:paraId="78B4DC02" w14:textId="77777777" w:rsidR="000D1375" w:rsidRDefault="000D1375" w:rsidP="000D1375">
      <w:pPr>
        <w:pStyle w:val="NormalWeb"/>
        <w:numPr>
          <w:ilvl w:val="0"/>
          <w:numId w:val="47"/>
        </w:numPr>
        <w:spacing w:line="276" w:lineRule="auto"/>
        <w:rPr>
          <w:sz w:val="22"/>
          <w:szCs w:val="22"/>
        </w:rPr>
      </w:pPr>
      <w:r w:rsidRPr="000D1375">
        <w:rPr>
          <w:sz w:val="22"/>
          <w:szCs w:val="22"/>
        </w:rPr>
        <w:t xml:space="preserve">Chazan, D., &amp; Herbst, P. (2023). Extending use of instructional exchanges to research on teacher education. </w:t>
      </w:r>
      <w:r w:rsidRPr="000D1375">
        <w:rPr>
          <w:i/>
          <w:iCs/>
          <w:sz w:val="22"/>
          <w:szCs w:val="22"/>
        </w:rPr>
        <w:t>Frontiers in Education</w:t>
      </w:r>
      <w:r w:rsidRPr="000D1375">
        <w:rPr>
          <w:sz w:val="22"/>
          <w:szCs w:val="22"/>
        </w:rPr>
        <w:t xml:space="preserve">, </w:t>
      </w:r>
      <w:r w:rsidRPr="000D1375">
        <w:rPr>
          <w:i/>
          <w:iCs/>
          <w:sz w:val="22"/>
          <w:szCs w:val="22"/>
        </w:rPr>
        <w:t>8</w:t>
      </w:r>
      <w:r w:rsidRPr="000D1375">
        <w:rPr>
          <w:sz w:val="22"/>
          <w:szCs w:val="22"/>
        </w:rPr>
        <w:t xml:space="preserve">, 1163396. </w:t>
      </w:r>
      <w:hyperlink r:id="rId13" w:history="1">
        <w:r w:rsidRPr="000D1375">
          <w:rPr>
            <w:rStyle w:val="Hyperlink"/>
            <w:sz w:val="22"/>
            <w:szCs w:val="22"/>
          </w:rPr>
          <w:t>https://doi.org/10.3389/feduc.2023.1163396</w:t>
        </w:r>
      </w:hyperlink>
    </w:p>
    <w:p w14:paraId="485F39C6" w14:textId="0BF3F2A7" w:rsidR="00565655" w:rsidRDefault="00565655" w:rsidP="00565655">
      <w:pPr>
        <w:pStyle w:val="NormalWeb"/>
        <w:numPr>
          <w:ilvl w:val="0"/>
          <w:numId w:val="47"/>
        </w:numPr>
        <w:spacing w:line="276" w:lineRule="auto"/>
        <w:rPr>
          <w:sz w:val="22"/>
          <w:szCs w:val="22"/>
        </w:rPr>
      </w:pPr>
      <w:r>
        <w:rPr>
          <w:sz w:val="22"/>
          <w:szCs w:val="22"/>
        </w:rPr>
        <w:t xml:space="preserve">Chazan, D. Herbst, P., Crespo, S., Matthews, P. &amp; Lichenstein, E. (2023). </w:t>
      </w:r>
      <w:r w:rsidRPr="00CE6810">
        <w:rPr>
          <w:sz w:val="22"/>
          <w:szCs w:val="22"/>
        </w:rPr>
        <w:t>Research commentaries: Engaging in Stewardship of Our Field</w:t>
      </w:r>
      <w:r>
        <w:rPr>
          <w:sz w:val="22"/>
          <w:szCs w:val="22"/>
        </w:rPr>
        <w:t xml:space="preserve">. </w:t>
      </w:r>
      <w:r w:rsidR="00493CBD" w:rsidRPr="00FF2555">
        <w:rPr>
          <w:i/>
          <w:iCs/>
          <w:sz w:val="22"/>
          <w:szCs w:val="22"/>
        </w:rPr>
        <w:t>Journal for Research in Mathematics Education</w:t>
      </w:r>
      <w:r w:rsidR="00493CBD" w:rsidRPr="00FF2555">
        <w:rPr>
          <w:sz w:val="22"/>
          <w:szCs w:val="22"/>
        </w:rPr>
        <w:t xml:space="preserve">, </w:t>
      </w:r>
      <w:r w:rsidR="00493CBD" w:rsidRPr="00FF2555">
        <w:rPr>
          <w:i/>
          <w:iCs/>
          <w:sz w:val="22"/>
          <w:szCs w:val="22"/>
        </w:rPr>
        <w:t>54</w:t>
      </w:r>
      <w:r>
        <w:rPr>
          <w:sz w:val="22"/>
          <w:szCs w:val="22"/>
        </w:rPr>
        <w:t>(</w:t>
      </w:r>
      <w:r w:rsidR="00E8287B">
        <w:rPr>
          <w:sz w:val="22"/>
          <w:szCs w:val="22"/>
        </w:rPr>
        <w:t>3</w:t>
      </w:r>
      <w:r>
        <w:rPr>
          <w:sz w:val="22"/>
          <w:szCs w:val="22"/>
        </w:rPr>
        <w:t>)</w:t>
      </w:r>
      <w:r w:rsidR="00E8287B">
        <w:rPr>
          <w:sz w:val="22"/>
          <w:szCs w:val="22"/>
        </w:rPr>
        <w:t>, 176-182.</w:t>
      </w:r>
      <w:r w:rsidR="00630AD5">
        <w:rPr>
          <w:sz w:val="22"/>
          <w:szCs w:val="22"/>
        </w:rPr>
        <w:t xml:space="preserve"> </w:t>
      </w:r>
      <w:hyperlink r:id="rId14" w:history="1">
        <w:r w:rsidR="00630AD5" w:rsidRPr="00630AD5">
          <w:rPr>
            <w:rStyle w:val="Hyperlink"/>
            <w:sz w:val="22"/>
            <w:szCs w:val="22"/>
          </w:rPr>
          <w:t>https://doi.org/10.5951/jresematheduc-2023-0014 </w:t>
        </w:r>
      </w:hyperlink>
    </w:p>
    <w:p w14:paraId="2C4E4B46" w14:textId="77777777" w:rsidR="00FF2555" w:rsidRPr="00FF2555" w:rsidRDefault="00FF2555">
      <w:pPr>
        <w:pStyle w:val="NormalWeb"/>
        <w:numPr>
          <w:ilvl w:val="0"/>
          <w:numId w:val="47"/>
        </w:numPr>
        <w:rPr>
          <w:sz w:val="22"/>
          <w:szCs w:val="22"/>
        </w:rPr>
      </w:pPr>
      <w:r w:rsidRPr="00FF2555">
        <w:rPr>
          <w:sz w:val="22"/>
          <w:szCs w:val="22"/>
        </w:rPr>
        <w:t xml:space="preserve">Herbst, P., Chazan, D., Matthews, P. G., Lichtenstein, E. K., &amp; Crespo, S. (2023). How Manuscripts Can Contribute to Research on Mathematics Education: Possibilities for Applied Research. </w:t>
      </w:r>
      <w:r w:rsidRPr="00FF2555">
        <w:rPr>
          <w:i/>
          <w:iCs/>
          <w:sz w:val="22"/>
          <w:szCs w:val="22"/>
        </w:rPr>
        <w:t>Journal for Research in Mathematics Education</w:t>
      </w:r>
      <w:r w:rsidRPr="00FF2555">
        <w:rPr>
          <w:sz w:val="22"/>
          <w:szCs w:val="22"/>
        </w:rPr>
        <w:t xml:space="preserve">, </w:t>
      </w:r>
      <w:r w:rsidRPr="00FF2555">
        <w:rPr>
          <w:i/>
          <w:iCs/>
          <w:sz w:val="22"/>
          <w:szCs w:val="22"/>
        </w:rPr>
        <w:t>54</w:t>
      </w:r>
      <w:r w:rsidRPr="00FF2555">
        <w:rPr>
          <w:sz w:val="22"/>
          <w:szCs w:val="22"/>
        </w:rPr>
        <w:t xml:space="preserve">(1), 2–6. </w:t>
      </w:r>
      <w:hyperlink r:id="rId15" w:history="1">
        <w:r w:rsidRPr="00FF2555">
          <w:rPr>
            <w:rStyle w:val="Hyperlink"/>
            <w:sz w:val="22"/>
            <w:szCs w:val="22"/>
          </w:rPr>
          <w:t>https://doi.org/10.5951/jresematheduc-2022-0157</w:t>
        </w:r>
      </w:hyperlink>
    </w:p>
    <w:p w14:paraId="05FDBD14" w14:textId="4329DEA8" w:rsidR="00CB6F6E" w:rsidRPr="00CB6F6E" w:rsidRDefault="00CB6F6E">
      <w:pPr>
        <w:pStyle w:val="NormalWeb"/>
        <w:numPr>
          <w:ilvl w:val="0"/>
          <w:numId w:val="47"/>
        </w:numPr>
        <w:spacing w:line="276" w:lineRule="auto"/>
        <w:rPr>
          <w:sz w:val="22"/>
          <w:szCs w:val="22"/>
        </w:rPr>
      </w:pPr>
      <w:proofErr w:type="spellStart"/>
      <w:r w:rsidRPr="00CB6F6E">
        <w:rPr>
          <w:sz w:val="22"/>
          <w:szCs w:val="22"/>
        </w:rPr>
        <w:t>Yerushalmy</w:t>
      </w:r>
      <w:proofErr w:type="spellEnd"/>
      <w:r w:rsidRPr="00CB6F6E">
        <w:rPr>
          <w:sz w:val="22"/>
          <w:szCs w:val="22"/>
        </w:rPr>
        <w:t xml:space="preserve">, M., </w:t>
      </w:r>
      <w:proofErr w:type="spellStart"/>
      <w:r w:rsidRPr="00CB6F6E">
        <w:rPr>
          <w:sz w:val="22"/>
          <w:szCs w:val="22"/>
        </w:rPr>
        <w:t>Olsher</w:t>
      </w:r>
      <w:proofErr w:type="spellEnd"/>
      <w:r w:rsidRPr="00CB6F6E">
        <w:rPr>
          <w:sz w:val="22"/>
          <w:szCs w:val="22"/>
        </w:rPr>
        <w:t>, S., Harel, R., &amp; Chazan, D. (202</w:t>
      </w:r>
      <w:r w:rsidR="00576786">
        <w:rPr>
          <w:sz w:val="22"/>
          <w:szCs w:val="22"/>
        </w:rPr>
        <w:t>3</w:t>
      </w:r>
      <w:r w:rsidRPr="00CB6F6E">
        <w:rPr>
          <w:sz w:val="22"/>
          <w:szCs w:val="22"/>
        </w:rPr>
        <w:t xml:space="preserve">). Supporting Inquiry Learning: An Intellectual Mirror that Describes what It “Sees.” </w:t>
      </w:r>
      <w:r w:rsidRPr="00CB6F6E">
        <w:rPr>
          <w:i/>
          <w:iCs/>
          <w:sz w:val="22"/>
          <w:szCs w:val="22"/>
        </w:rPr>
        <w:t>Digital Experiences in Mathematics Education</w:t>
      </w:r>
      <w:r w:rsidRPr="00CB6F6E">
        <w:rPr>
          <w:sz w:val="22"/>
          <w:szCs w:val="22"/>
        </w:rPr>
        <w:t xml:space="preserve">. </w:t>
      </w:r>
      <w:r w:rsidR="00576786" w:rsidRPr="00576786">
        <w:rPr>
          <w:i/>
          <w:iCs/>
          <w:sz w:val="22"/>
          <w:szCs w:val="22"/>
        </w:rPr>
        <w:t>9</w:t>
      </w:r>
      <w:r w:rsidR="00576786" w:rsidRPr="00576786">
        <w:rPr>
          <w:sz w:val="22"/>
          <w:szCs w:val="22"/>
        </w:rPr>
        <w:t>(2), 315-342</w:t>
      </w:r>
      <w:r w:rsidR="00576786">
        <w:rPr>
          <w:sz w:val="22"/>
          <w:szCs w:val="22"/>
        </w:rPr>
        <w:t xml:space="preserve">. </w:t>
      </w:r>
      <w:hyperlink r:id="rId16" w:history="1">
        <w:r w:rsidR="00576786" w:rsidRPr="003A22A2">
          <w:rPr>
            <w:rStyle w:val="Hyperlink"/>
            <w:sz w:val="22"/>
            <w:szCs w:val="22"/>
          </w:rPr>
          <w:t>https://doi.org/10.1007/s40751-022-00120-3</w:t>
        </w:r>
      </w:hyperlink>
    </w:p>
    <w:p w14:paraId="37ED78B8" w14:textId="22A7448E" w:rsidR="00217EFB" w:rsidRPr="00217EFB" w:rsidRDefault="00217EFB">
      <w:pPr>
        <w:pStyle w:val="NormalWeb"/>
        <w:numPr>
          <w:ilvl w:val="0"/>
          <w:numId w:val="47"/>
        </w:numPr>
        <w:spacing w:line="276" w:lineRule="auto"/>
        <w:rPr>
          <w:sz w:val="22"/>
          <w:szCs w:val="22"/>
        </w:rPr>
      </w:pPr>
      <w:r w:rsidRPr="00217EFB">
        <w:rPr>
          <w:sz w:val="22"/>
          <w:szCs w:val="22"/>
        </w:rPr>
        <w:t>Herbst, P., Chazan, D.</w:t>
      </w:r>
      <w:r>
        <w:rPr>
          <w:sz w:val="22"/>
          <w:szCs w:val="22"/>
        </w:rPr>
        <w:t xml:space="preserve">, </w:t>
      </w:r>
      <w:r w:rsidRPr="00217EFB">
        <w:rPr>
          <w:sz w:val="22"/>
          <w:szCs w:val="22"/>
        </w:rPr>
        <w:t xml:space="preserve">Crespo, S., Matthews, P., </w:t>
      </w:r>
      <w:r>
        <w:rPr>
          <w:sz w:val="22"/>
          <w:szCs w:val="22"/>
        </w:rPr>
        <w:t>&amp;</w:t>
      </w:r>
      <w:r w:rsidRPr="00217EFB">
        <w:rPr>
          <w:sz w:val="22"/>
          <w:szCs w:val="22"/>
        </w:rPr>
        <w:t xml:space="preserve"> Lichtenstein, E., (2022). Editorial: What the Current Editorial Team Values in Reviews for JRME, 53(</w:t>
      </w:r>
      <w:r>
        <w:rPr>
          <w:sz w:val="22"/>
          <w:szCs w:val="22"/>
        </w:rPr>
        <w:t>4</w:t>
      </w:r>
      <w:r w:rsidRPr="00217EFB">
        <w:rPr>
          <w:sz w:val="22"/>
          <w:szCs w:val="22"/>
        </w:rPr>
        <w:t>)</w:t>
      </w:r>
      <w:r>
        <w:rPr>
          <w:sz w:val="22"/>
          <w:szCs w:val="22"/>
        </w:rPr>
        <w:t>, 248-254.</w:t>
      </w:r>
    </w:p>
    <w:p w14:paraId="482E5140" w14:textId="433393FF" w:rsidR="00FA496B" w:rsidRPr="00217EFB" w:rsidRDefault="00217EFB">
      <w:pPr>
        <w:pStyle w:val="NormalWeb"/>
        <w:numPr>
          <w:ilvl w:val="0"/>
          <w:numId w:val="47"/>
        </w:numPr>
        <w:spacing w:line="276" w:lineRule="auto"/>
        <w:rPr>
          <w:sz w:val="22"/>
          <w:szCs w:val="22"/>
        </w:rPr>
      </w:pPr>
      <w:r w:rsidRPr="00217EFB">
        <w:rPr>
          <w:sz w:val="22"/>
          <w:szCs w:val="22"/>
        </w:rPr>
        <w:t xml:space="preserve">Herbst, P., Chazan, D., Crespo, S., Matthews, P., &amp; Lichtenstein, E. (2022). </w:t>
      </w:r>
      <w:r w:rsidR="006660D0">
        <w:rPr>
          <w:sz w:val="22"/>
          <w:szCs w:val="22"/>
        </w:rPr>
        <w:t xml:space="preserve">Editorial: </w:t>
      </w:r>
      <w:r w:rsidRPr="00217EFB">
        <w:rPr>
          <w:sz w:val="22"/>
          <w:szCs w:val="22"/>
        </w:rPr>
        <w:t>The practice of reviewing and its proactive role in building the field of mathematics education research. Journal for Research in Mathematics Education, 53(3)</w:t>
      </w:r>
      <w:r>
        <w:rPr>
          <w:sz w:val="22"/>
          <w:szCs w:val="22"/>
        </w:rPr>
        <w:t>, 174-180.</w:t>
      </w:r>
    </w:p>
    <w:p w14:paraId="6B26A9B6" w14:textId="34CB9069" w:rsidR="00AA1DE1" w:rsidRPr="00CD33B6" w:rsidRDefault="00AA1DE1">
      <w:pPr>
        <w:pStyle w:val="NormalWeb"/>
        <w:numPr>
          <w:ilvl w:val="0"/>
          <w:numId w:val="47"/>
        </w:numPr>
        <w:spacing w:line="276" w:lineRule="auto"/>
        <w:rPr>
          <w:sz w:val="22"/>
          <w:szCs w:val="22"/>
        </w:rPr>
      </w:pPr>
      <w:r w:rsidRPr="00CD33B6">
        <w:rPr>
          <w:sz w:val="22"/>
          <w:szCs w:val="22"/>
        </w:rPr>
        <w:t xml:space="preserve">Crespo, S., Herbst, P., Lichtenstein, E., Matthews, P., </w:t>
      </w:r>
      <w:r w:rsidR="00217EFB">
        <w:rPr>
          <w:sz w:val="22"/>
          <w:szCs w:val="22"/>
        </w:rPr>
        <w:t>&amp;</w:t>
      </w:r>
      <w:r w:rsidRPr="00CD33B6">
        <w:rPr>
          <w:sz w:val="22"/>
          <w:szCs w:val="22"/>
        </w:rPr>
        <w:t xml:space="preserve"> Chazan, D. (2022). Editorial: Challenges and opportunities to sustaining an equity focus </w:t>
      </w:r>
      <w:proofErr w:type="gramStart"/>
      <w:r w:rsidRPr="00CD33B6">
        <w:rPr>
          <w:sz w:val="22"/>
          <w:szCs w:val="22"/>
        </w:rPr>
        <w:t>in</w:t>
      </w:r>
      <w:proofErr w:type="gramEnd"/>
      <w:r w:rsidRPr="00CD33B6">
        <w:rPr>
          <w:sz w:val="22"/>
          <w:szCs w:val="22"/>
        </w:rPr>
        <w:t xml:space="preserve"> mathematics education research. </w:t>
      </w:r>
      <w:r w:rsidRPr="00CD33B6">
        <w:rPr>
          <w:i/>
          <w:iCs/>
          <w:sz w:val="22"/>
          <w:szCs w:val="22"/>
        </w:rPr>
        <w:t>Journal for Research in Mathematics Education, 53</w:t>
      </w:r>
      <w:r w:rsidRPr="00CD33B6">
        <w:rPr>
          <w:sz w:val="22"/>
          <w:szCs w:val="22"/>
        </w:rPr>
        <w:t>(2)</w:t>
      </w:r>
      <w:r w:rsidR="00FA496B">
        <w:rPr>
          <w:sz w:val="22"/>
          <w:szCs w:val="22"/>
        </w:rPr>
        <w:t>, 88-93</w:t>
      </w:r>
    </w:p>
    <w:p w14:paraId="19000D69" w14:textId="553F9987" w:rsidR="00091DF4" w:rsidRPr="00091DF4" w:rsidRDefault="00091DF4">
      <w:pPr>
        <w:numPr>
          <w:ilvl w:val="0"/>
          <w:numId w:val="47"/>
        </w:numPr>
        <w:spacing w:before="100" w:beforeAutospacing="1" w:after="100" w:afterAutospacing="1" w:line="276" w:lineRule="auto"/>
        <w:rPr>
          <w:sz w:val="22"/>
          <w:szCs w:val="22"/>
        </w:rPr>
      </w:pPr>
      <w:r w:rsidRPr="00091DF4">
        <w:rPr>
          <w:sz w:val="22"/>
          <w:szCs w:val="22"/>
        </w:rPr>
        <w:t>Herbst, P., Chazan, D., Crespo, S., Matthews, P., &amp; Lichtenstein, E. (2022).</w:t>
      </w:r>
      <w:r w:rsidR="00AA1DE1">
        <w:rPr>
          <w:sz w:val="22"/>
          <w:szCs w:val="22"/>
        </w:rPr>
        <w:t xml:space="preserve"> </w:t>
      </w:r>
      <w:r w:rsidR="00217EFB">
        <w:rPr>
          <w:sz w:val="22"/>
          <w:szCs w:val="22"/>
        </w:rPr>
        <w:t xml:space="preserve">Editorial: </w:t>
      </w:r>
      <w:r w:rsidRPr="00091DF4">
        <w:rPr>
          <w:sz w:val="22"/>
          <w:szCs w:val="22"/>
        </w:rPr>
        <w:t xml:space="preserve">How manuscripts can contribute to research on mathematics education: An expansive look at basic research in our field. </w:t>
      </w:r>
      <w:r w:rsidRPr="00091DF4">
        <w:rPr>
          <w:i/>
          <w:iCs/>
          <w:sz w:val="22"/>
          <w:szCs w:val="22"/>
        </w:rPr>
        <w:t>Journal for Research in Mathematics Education, 53</w:t>
      </w:r>
      <w:r w:rsidRPr="00091DF4">
        <w:rPr>
          <w:sz w:val="22"/>
          <w:szCs w:val="22"/>
        </w:rPr>
        <w:t xml:space="preserve">(1), 2-9 </w:t>
      </w:r>
    </w:p>
    <w:p w14:paraId="1B1C314B" w14:textId="090AA309" w:rsidR="004757AB" w:rsidRPr="004757AB" w:rsidRDefault="004757AB">
      <w:pPr>
        <w:numPr>
          <w:ilvl w:val="0"/>
          <w:numId w:val="47"/>
        </w:numPr>
        <w:spacing w:before="100" w:beforeAutospacing="1" w:after="100" w:afterAutospacing="1" w:line="276" w:lineRule="auto"/>
        <w:rPr>
          <w:sz w:val="22"/>
          <w:szCs w:val="22"/>
        </w:rPr>
      </w:pPr>
      <w:r w:rsidRPr="004757AB">
        <w:rPr>
          <w:sz w:val="22"/>
          <w:szCs w:val="22"/>
        </w:rPr>
        <w:t xml:space="preserve">Chazan, D., Herbst, P., Crespo, S., Matthews, P. G., &amp; Lichtenstein, E. K. (2021). </w:t>
      </w:r>
      <w:r w:rsidR="00217EFB">
        <w:rPr>
          <w:sz w:val="22"/>
          <w:szCs w:val="22"/>
        </w:rPr>
        <w:t xml:space="preserve">Editorial: </w:t>
      </w:r>
      <w:r w:rsidRPr="004757AB">
        <w:rPr>
          <w:sz w:val="22"/>
          <w:szCs w:val="22"/>
        </w:rPr>
        <w:t xml:space="preserve">Archival Infrastructures for Supporting Research That Treats Mathematics Education Research as a Situated Activity. </w:t>
      </w:r>
      <w:r w:rsidRPr="004757AB">
        <w:rPr>
          <w:i/>
          <w:iCs/>
          <w:sz w:val="22"/>
          <w:szCs w:val="22"/>
        </w:rPr>
        <w:t>Journal for Research in Mathematics Education</w:t>
      </w:r>
      <w:r w:rsidRPr="004757AB">
        <w:rPr>
          <w:sz w:val="22"/>
          <w:szCs w:val="22"/>
        </w:rPr>
        <w:t xml:space="preserve">, </w:t>
      </w:r>
      <w:r w:rsidRPr="004757AB">
        <w:rPr>
          <w:i/>
          <w:iCs/>
          <w:sz w:val="22"/>
          <w:szCs w:val="22"/>
        </w:rPr>
        <w:t>52</w:t>
      </w:r>
      <w:r w:rsidRPr="004757AB">
        <w:rPr>
          <w:sz w:val="22"/>
          <w:szCs w:val="22"/>
        </w:rPr>
        <w:t xml:space="preserve">(4), 362–369. </w:t>
      </w:r>
      <w:hyperlink r:id="rId17" w:history="1">
        <w:r w:rsidRPr="004757AB">
          <w:rPr>
            <w:rStyle w:val="Hyperlink"/>
            <w:sz w:val="22"/>
            <w:szCs w:val="22"/>
          </w:rPr>
          <w:t>https://doi.org/10.5951/jresematheduc-2021-0051</w:t>
        </w:r>
      </w:hyperlink>
    </w:p>
    <w:p w14:paraId="239BC478" w14:textId="51CE90D0" w:rsidR="004757AB" w:rsidRPr="004757AB" w:rsidRDefault="004757AB">
      <w:pPr>
        <w:numPr>
          <w:ilvl w:val="0"/>
          <w:numId w:val="47"/>
        </w:numPr>
        <w:spacing w:before="100" w:beforeAutospacing="1" w:line="276" w:lineRule="auto"/>
        <w:rPr>
          <w:sz w:val="22"/>
          <w:szCs w:val="22"/>
        </w:rPr>
      </w:pPr>
      <w:r w:rsidRPr="004757AB">
        <w:rPr>
          <w:sz w:val="22"/>
          <w:szCs w:val="22"/>
        </w:rPr>
        <w:t xml:space="preserve">Herbst, P., Chazan, D., Crespo, S., Matthews, P. G., &amp; Lichtenstein, E. K. (2021). </w:t>
      </w:r>
      <w:r w:rsidR="00217EFB">
        <w:rPr>
          <w:sz w:val="22"/>
          <w:szCs w:val="22"/>
        </w:rPr>
        <w:t xml:space="preserve">Editorial: </w:t>
      </w:r>
      <w:r w:rsidRPr="004757AB">
        <w:rPr>
          <w:sz w:val="22"/>
          <w:szCs w:val="22"/>
        </w:rPr>
        <w:t xml:space="preserve">Considering the Importance of Human Infrastructure in the Apprenticing of Newcomers in </w:t>
      </w:r>
      <w:r w:rsidRPr="004757AB">
        <w:rPr>
          <w:sz w:val="22"/>
          <w:szCs w:val="22"/>
        </w:rPr>
        <w:lastRenderedPageBreak/>
        <w:t xml:space="preserve">Mathematics Education Research Practices. </w:t>
      </w:r>
      <w:r w:rsidRPr="004757AB">
        <w:rPr>
          <w:i/>
          <w:iCs/>
          <w:sz w:val="22"/>
          <w:szCs w:val="22"/>
        </w:rPr>
        <w:t>Journal for Research in Mathematics Education</w:t>
      </w:r>
      <w:r w:rsidRPr="004757AB">
        <w:rPr>
          <w:sz w:val="22"/>
          <w:szCs w:val="22"/>
        </w:rPr>
        <w:t xml:space="preserve">, </w:t>
      </w:r>
      <w:r w:rsidRPr="004757AB">
        <w:rPr>
          <w:i/>
          <w:iCs/>
          <w:sz w:val="22"/>
          <w:szCs w:val="22"/>
        </w:rPr>
        <w:t>52</w:t>
      </w:r>
      <w:r w:rsidRPr="004757AB">
        <w:rPr>
          <w:sz w:val="22"/>
          <w:szCs w:val="22"/>
        </w:rPr>
        <w:t xml:space="preserve">(3), 250–256. </w:t>
      </w:r>
      <w:hyperlink r:id="rId18" w:history="1">
        <w:r w:rsidRPr="004757AB">
          <w:rPr>
            <w:rStyle w:val="Hyperlink"/>
            <w:sz w:val="22"/>
            <w:szCs w:val="22"/>
          </w:rPr>
          <w:t>https://doi.org/10.5951/jresematheduc-2021-0019</w:t>
        </w:r>
      </w:hyperlink>
    </w:p>
    <w:p w14:paraId="325BED30" w14:textId="6F64728C" w:rsidR="00BD52B2" w:rsidRDefault="00BD52B2">
      <w:pPr>
        <w:numPr>
          <w:ilvl w:val="0"/>
          <w:numId w:val="47"/>
        </w:numPr>
        <w:spacing w:before="100" w:beforeAutospacing="1" w:after="100" w:afterAutospacing="1" w:line="276" w:lineRule="auto"/>
        <w:rPr>
          <w:sz w:val="22"/>
          <w:szCs w:val="22"/>
        </w:rPr>
      </w:pPr>
      <w:r w:rsidRPr="00BD52B2">
        <w:rPr>
          <w:sz w:val="22"/>
          <w:szCs w:val="22"/>
        </w:rPr>
        <w:t xml:space="preserve">Gruber, S., Rosca, R. I., Chazan, D., Fleming, E., Balady, S., Van Netta, C., &amp; </w:t>
      </w:r>
      <w:proofErr w:type="spellStart"/>
      <w:r w:rsidRPr="00BD52B2">
        <w:rPr>
          <w:sz w:val="22"/>
          <w:szCs w:val="22"/>
        </w:rPr>
        <w:t>Okoudjou</w:t>
      </w:r>
      <w:proofErr w:type="spellEnd"/>
      <w:r w:rsidRPr="00BD52B2">
        <w:rPr>
          <w:sz w:val="22"/>
          <w:szCs w:val="22"/>
        </w:rPr>
        <w:t xml:space="preserve">, K. A. (2020). Active Learning in an Undergraduate Precalculus Course: Insights from a Course Redesign. </w:t>
      </w:r>
      <w:r w:rsidRPr="00BD52B2">
        <w:rPr>
          <w:i/>
          <w:iCs/>
          <w:sz w:val="22"/>
          <w:szCs w:val="22"/>
        </w:rPr>
        <w:t>PRIMUS</w:t>
      </w:r>
      <w:r w:rsidRPr="00BD52B2">
        <w:rPr>
          <w:sz w:val="22"/>
          <w:szCs w:val="22"/>
        </w:rPr>
        <w:t>, 1–22.</w:t>
      </w:r>
    </w:p>
    <w:p w14:paraId="32B6AB69" w14:textId="7F741268" w:rsidR="00AD367A" w:rsidRPr="00BD52B2" w:rsidRDefault="00AD367A">
      <w:pPr>
        <w:numPr>
          <w:ilvl w:val="0"/>
          <w:numId w:val="47"/>
        </w:numPr>
        <w:spacing w:before="100" w:beforeAutospacing="1" w:after="100" w:afterAutospacing="1" w:line="276" w:lineRule="auto"/>
        <w:rPr>
          <w:sz w:val="22"/>
          <w:szCs w:val="22"/>
        </w:rPr>
      </w:pPr>
      <w:r w:rsidRPr="00BD52B2">
        <w:rPr>
          <w:rStyle w:val="group-item"/>
          <w:sz w:val="22"/>
          <w:szCs w:val="22"/>
        </w:rPr>
        <w:t xml:space="preserve">Herbst, P. &amp; Chazan, D. (2020). </w:t>
      </w:r>
      <w:r w:rsidRPr="00BD52B2">
        <w:rPr>
          <w:sz w:val="22"/>
          <w:szCs w:val="22"/>
        </w:rPr>
        <w:t>Mathematics Teaching has its own Imperatives</w:t>
      </w:r>
      <w:r w:rsidR="009E6CB4">
        <w:rPr>
          <w:sz w:val="22"/>
          <w:szCs w:val="22"/>
        </w:rPr>
        <w:t>: Mathematical Practice and the Work of Mathematics Instruction</w:t>
      </w:r>
      <w:r w:rsidRPr="00BD52B2">
        <w:rPr>
          <w:sz w:val="22"/>
          <w:szCs w:val="22"/>
        </w:rPr>
        <w:t xml:space="preserve">. </w:t>
      </w:r>
      <w:r w:rsidRPr="00BD52B2">
        <w:rPr>
          <w:i/>
          <w:iCs/>
          <w:sz w:val="22"/>
          <w:szCs w:val="22"/>
        </w:rPr>
        <w:t>ZDM Mathematics Education</w:t>
      </w:r>
      <w:r w:rsidRPr="00BD52B2">
        <w:rPr>
          <w:sz w:val="22"/>
          <w:szCs w:val="22"/>
        </w:rPr>
        <w:t xml:space="preserve">, </w:t>
      </w:r>
      <w:r w:rsidR="006A164D" w:rsidRPr="006A164D">
        <w:rPr>
          <w:sz w:val="22"/>
          <w:szCs w:val="22"/>
        </w:rPr>
        <w:t>52</w:t>
      </w:r>
      <w:r w:rsidR="006A164D">
        <w:rPr>
          <w:sz w:val="22"/>
          <w:szCs w:val="22"/>
        </w:rPr>
        <w:t xml:space="preserve">(6), </w:t>
      </w:r>
      <w:r w:rsidR="006A164D" w:rsidRPr="006A164D">
        <w:rPr>
          <w:sz w:val="22"/>
          <w:szCs w:val="22"/>
        </w:rPr>
        <w:t>1149–1162</w:t>
      </w:r>
      <w:r w:rsidR="006A164D">
        <w:rPr>
          <w:sz w:val="22"/>
          <w:szCs w:val="22"/>
        </w:rPr>
        <w:t>.</w:t>
      </w:r>
    </w:p>
    <w:p w14:paraId="6BF70E63" w14:textId="08215C20" w:rsidR="00D21C6F" w:rsidRPr="006A6942" w:rsidRDefault="006A6942">
      <w:pPr>
        <w:numPr>
          <w:ilvl w:val="0"/>
          <w:numId w:val="47"/>
        </w:numPr>
        <w:spacing w:before="100" w:beforeAutospacing="1" w:after="100" w:afterAutospacing="1" w:line="276" w:lineRule="auto"/>
        <w:rPr>
          <w:rStyle w:val="group-item"/>
          <w:sz w:val="22"/>
          <w:szCs w:val="22"/>
        </w:rPr>
      </w:pPr>
      <w:r>
        <w:rPr>
          <w:rStyle w:val="group-item"/>
          <w:sz w:val="22"/>
          <w:szCs w:val="22"/>
        </w:rPr>
        <w:t xml:space="preserve">Buchbinder, O., </w:t>
      </w:r>
      <w:r w:rsidR="00D21C6F">
        <w:rPr>
          <w:rStyle w:val="group-item"/>
          <w:sz w:val="22"/>
          <w:szCs w:val="22"/>
        </w:rPr>
        <w:t>Chazan, D., </w:t>
      </w:r>
      <w:r>
        <w:rPr>
          <w:rStyle w:val="group-item"/>
          <w:sz w:val="22"/>
          <w:szCs w:val="22"/>
        </w:rPr>
        <w:t xml:space="preserve">&amp; </w:t>
      </w:r>
      <w:r w:rsidRPr="006A6942">
        <w:rPr>
          <w:sz w:val="22"/>
          <w:szCs w:val="22"/>
        </w:rPr>
        <w:t>Capozzoli</w:t>
      </w:r>
      <w:r>
        <w:rPr>
          <w:sz w:val="22"/>
          <w:szCs w:val="22"/>
        </w:rPr>
        <w:t>, M. (</w:t>
      </w:r>
      <w:r w:rsidR="00DF1065">
        <w:rPr>
          <w:sz w:val="22"/>
          <w:szCs w:val="22"/>
        </w:rPr>
        <w:t>2019</w:t>
      </w:r>
      <w:r>
        <w:rPr>
          <w:sz w:val="22"/>
          <w:szCs w:val="22"/>
        </w:rPr>
        <w:t xml:space="preserve">). </w:t>
      </w:r>
      <w:r w:rsidRPr="006A6942">
        <w:rPr>
          <w:bCs/>
          <w:sz w:val="22"/>
          <w:szCs w:val="22"/>
        </w:rPr>
        <w:t>Solving Equations: Exploring Instructional Exchanges as Lenses to Understand Teaching and its Resistance to Reform</w:t>
      </w:r>
      <w:r>
        <w:rPr>
          <w:sz w:val="22"/>
          <w:szCs w:val="22"/>
        </w:rPr>
        <w:t xml:space="preserve">. </w:t>
      </w:r>
      <w:r w:rsidR="00D21C6F" w:rsidRPr="006A6942">
        <w:rPr>
          <w:rStyle w:val="group-item"/>
          <w:i/>
          <w:sz w:val="22"/>
          <w:szCs w:val="22"/>
        </w:rPr>
        <w:t>Journal for Research in Mathematics Education</w:t>
      </w:r>
      <w:r>
        <w:rPr>
          <w:rStyle w:val="group-item"/>
          <w:sz w:val="22"/>
          <w:szCs w:val="22"/>
        </w:rPr>
        <w:t xml:space="preserve">. </w:t>
      </w:r>
      <w:r w:rsidR="005F5846">
        <w:rPr>
          <w:rStyle w:val="group-item"/>
          <w:i/>
          <w:sz w:val="22"/>
          <w:szCs w:val="22"/>
        </w:rPr>
        <w:t>50</w:t>
      </w:r>
      <w:r w:rsidR="005F5846">
        <w:rPr>
          <w:rStyle w:val="group-item"/>
          <w:sz w:val="22"/>
          <w:szCs w:val="22"/>
        </w:rPr>
        <w:t xml:space="preserve">(1). </w:t>
      </w:r>
      <w:r w:rsidR="00763E74">
        <w:rPr>
          <w:rStyle w:val="group-item"/>
          <w:sz w:val="22"/>
          <w:szCs w:val="22"/>
        </w:rPr>
        <w:t>18-51.</w:t>
      </w:r>
    </w:p>
    <w:p w14:paraId="62377E0E" w14:textId="71246751" w:rsidR="00D21C6F" w:rsidRDefault="00D21C6F">
      <w:pPr>
        <w:pStyle w:val="ListParagraph"/>
        <w:numPr>
          <w:ilvl w:val="0"/>
          <w:numId w:val="47"/>
        </w:numPr>
        <w:spacing w:before="100" w:beforeAutospacing="1" w:after="100" w:afterAutospacing="1" w:line="276" w:lineRule="auto"/>
        <w:rPr>
          <w:rStyle w:val="group-item"/>
          <w:sz w:val="22"/>
          <w:szCs w:val="22"/>
        </w:rPr>
      </w:pPr>
      <w:r w:rsidRPr="00D21C6F">
        <w:rPr>
          <w:rStyle w:val="Strong"/>
          <w:b w:val="0"/>
          <w:bCs w:val="0"/>
          <w:sz w:val="22"/>
          <w:szCs w:val="22"/>
        </w:rPr>
        <w:t xml:space="preserve">Chazan, D., Herbst, P., Fleming, E., &amp; Grosser-Clarkson, D. (2018). </w:t>
      </w:r>
      <w:r>
        <w:rPr>
          <w:rStyle w:val="group-item"/>
          <w:sz w:val="22"/>
          <w:szCs w:val="22"/>
        </w:rPr>
        <w:t>Technological Supports for Practice-based Teacher Education.</w:t>
      </w:r>
      <w:r w:rsidRPr="00D21C6F">
        <w:rPr>
          <w:rStyle w:val="Strong"/>
          <w:b w:val="0"/>
          <w:bCs w:val="0"/>
          <w:i/>
          <w:sz w:val="22"/>
          <w:szCs w:val="22"/>
        </w:rPr>
        <w:t xml:space="preserve"> Journal of Technology and Teacher Education</w:t>
      </w:r>
      <w:r w:rsidRPr="00D21C6F">
        <w:rPr>
          <w:rStyle w:val="Strong"/>
          <w:b w:val="0"/>
          <w:bCs w:val="0"/>
          <w:sz w:val="22"/>
          <w:szCs w:val="22"/>
        </w:rPr>
        <w:t xml:space="preserve">. 26(1). </w:t>
      </w:r>
      <w:r>
        <w:rPr>
          <w:rStyle w:val="group-item"/>
          <w:sz w:val="22"/>
          <w:szCs w:val="22"/>
        </w:rPr>
        <w:t>5-11</w:t>
      </w:r>
      <w:r w:rsidRPr="0060254A">
        <w:rPr>
          <w:rStyle w:val="group-item"/>
          <w:sz w:val="22"/>
          <w:szCs w:val="22"/>
        </w:rPr>
        <w:t>.</w:t>
      </w:r>
    </w:p>
    <w:p w14:paraId="341440E6" w14:textId="05EBB7A8" w:rsidR="008A3387" w:rsidRPr="008A3387" w:rsidRDefault="008A3387">
      <w:pPr>
        <w:pStyle w:val="ListParagraph"/>
        <w:numPr>
          <w:ilvl w:val="0"/>
          <w:numId w:val="47"/>
        </w:numPr>
        <w:spacing w:before="100" w:beforeAutospacing="1" w:after="100" w:afterAutospacing="1" w:line="276" w:lineRule="auto"/>
        <w:rPr>
          <w:sz w:val="22"/>
          <w:szCs w:val="22"/>
        </w:rPr>
      </w:pPr>
      <w:r w:rsidRPr="008A3387">
        <w:rPr>
          <w:sz w:val="22"/>
          <w:szCs w:val="22"/>
        </w:rPr>
        <w:t xml:space="preserve">Amidon, J., Chazan, D., Grosser-Clarkson, D., &amp; Fleming, E. (2017). Meet Me in Azul’s Room: </w:t>
      </w:r>
      <w:r w:rsidRPr="008A3387">
        <w:rPr>
          <w:bCs/>
          <w:sz w:val="22"/>
          <w:szCs w:val="22"/>
        </w:rPr>
        <w:t xml:space="preserve">Designing a Virtual Field Placement for Learning to Teach Mathematics. </w:t>
      </w:r>
      <w:r w:rsidRPr="008A3387">
        <w:rPr>
          <w:bCs/>
          <w:i/>
          <w:sz w:val="22"/>
          <w:szCs w:val="22"/>
        </w:rPr>
        <w:t>Mathematics Teacher Educator</w:t>
      </w:r>
      <w:r w:rsidRPr="008A3387">
        <w:rPr>
          <w:bCs/>
          <w:sz w:val="22"/>
          <w:szCs w:val="22"/>
        </w:rPr>
        <w:t xml:space="preserve">. </w:t>
      </w:r>
      <w:r w:rsidRPr="008A3387">
        <w:rPr>
          <w:bCs/>
          <w:i/>
          <w:sz w:val="22"/>
          <w:szCs w:val="22"/>
        </w:rPr>
        <w:t>6</w:t>
      </w:r>
      <w:r w:rsidRPr="008A3387">
        <w:rPr>
          <w:bCs/>
          <w:sz w:val="22"/>
          <w:szCs w:val="22"/>
        </w:rPr>
        <w:t>(1). 52-66.</w:t>
      </w:r>
    </w:p>
    <w:p w14:paraId="5657416B" w14:textId="1837C950" w:rsidR="004647D4" w:rsidRPr="00D347A0" w:rsidRDefault="004647D4">
      <w:pPr>
        <w:pStyle w:val="ListParagraph"/>
        <w:numPr>
          <w:ilvl w:val="0"/>
          <w:numId w:val="47"/>
        </w:numPr>
        <w:spacing w:before="100" w:beforeAutospacing="1" w:after="100" w:afterAutospacing="1" w:line="276" w:lineRule="auto"/>
        <w:rPr>
          <w:sz w:val="22"/>
          <w:szCs w:val="22"/>
        </w:rPr>
      </w:pPr>
      <w:proofErr w:type="spellStart"/>
      <w:r w:rsidRPr="00D347A0">
        <w:rPr>
          <w:sz w:val="22"/>
          <w:szCs w:val="22"/>
        </w:rPr>
        <w:t>Olsher</w:t>
      </w:r>
      <w:proofErr w:type="spellEnd"/>
      <w:r w:rsidRPr="00D347A0">
        <w:rPr>
          <w:sz w:val="22"/>
          <w:szCs w:val="22"/>
        </w:rPr>
        <w:t>, S</w:t>
      </w:r>
      <w:r w:rsidR="006C74D5">
        <w:rPr>
          <w:sz w:val="22"/>
          <w:szCs w:val="22"/>
        </w:rPr>
        <w:t>.</w:t>
      </w:r>
      <w:r w:rsidRPr="00D347A0">
        <w:rPr>
          <w:sz w:val="22"/>
          <w:szCs w:val="22"/>
        </w:rPr>
        <w:t xml:space="preserve">, </w:t>
      </w:r>
      <w:proofErr w:type="spellStart"/>
      <w:r w:rsidRPr="00D347A0">
        <w:rPr>
          <w:sz w:val="22"/>
          <w:szCs w:val="22"/>
        </w:rPr>
        <w:t>Yerushalmy</w:t>
      </w:r>
      <w:proofErr w:type="spellEnd"/>
      <w:r w:rsidRPr="00D347A0">
        <w:rPr>
          <w:sz w:val="22"/>
          <w:szCs w:val="22"/>
        </w:rPr>
        <w:t>, M</w:t>
      </w:r>
      <w:r w:rsidR="006C74D5">
        <w:rPr>
          <w:sz w:val="22"/>
          <w:szCs w:val="22"/>
        </w:rPr>
        <w:t>.</w:t>
      </w:r>
      <w:r w:rsidRPr="00D347A0">
        <w:rPr>
          <w:sz w:val="22"/>
          <w:szCs w:val="22"/>
        </w:rPr>
        <w:t xml:space="preserve">, &amp; Chazan, D. (2016). How might the use of technology in formative assessment support changes in mathematics teaching? </w:t>
      </w:r>
      <w:r w:rsidRPr="00D347A0">
        <w:rPr>
          <w:i/>
          <w:iCs/>
          <w:sz w:val="22"/>
          <w:szCs w:val="22"/>
        </w:rPr>
        <w:t>For the Learning of Mathematics</w:t>
      </w:r>
      <w:r w:rsidRPr="00D347A0">
        <w:rPr>
          <w:sz w:val="22"/>
          <w:szCs w:val="22"/>
        </w:rPr>
        <w:t xml:space="preserve">, </w:t>
      </w:r>
      <w:r w:rsidRPr="00D347A0">
        <w:rPr>
          <w:i/>
          <w:iCs/>
          <w:sz w:val="22"/>
          <w:szCs w:val="22"/>
        </w:rPr>
        <w:t>36</w:t>
      </w:r>
      <w:r w:rsidRPr="00D347A0">
        <w:rPr>
          <w:sz w:val="22"/>
          <w:szCs w:val="22"/>
        </w:rPr>
        <w:t>(3), 11–18.</w:t>
      </w:r>
    </w:p>
    <w:p w14:paraId="0E41BB92" w14:textId="0E1229C6" w:rsidR="004B4484" w:rsidRPr="00D347A0" w:rsidRDefault="004B4484">
      <w:pPr>
        <w:pStyle w:val="ListParagraph"/>
        <w:numPr>
          <w:ilvl w:val="0"/>
          <w:numId w:val="47"/>
        </w:numPr>
        <w:spacing w:before="100" w:beforeAutospacing="1" w:after="100" w:afterAutospacing="1" w:line="276" w:lineRule="auto"/>
        <w:rPr>
          <w:sz w:val="22"/>
          <w:szCs w:val="22"/>
        </w:rPr>
      </w:pPr>
      <w:r w:rsidRPr="00D347A0">
        <w:rPr>
          <w:rStyle w:val="ungroup-item"/>
          <w:sz w:val="22"/>
          <w:szCs w:val="22"/>
        </w:rPr>
        <w:t>Herbst. P. &amp; Chazan, D. (201</w:t>
      </w:r>
      <w:r w:rsidR="0034239E">
        <w:rPr>
          <w:rStyle w:val="ungroup-item"/>
          <w:sz w:val="22"/>
          <w:szCs w:val="22"/>
        </w:rPr>
        <w:t>5</w:t>
      </w:r>
      <w:r w:rsidRPr="00D347A0">
        <w:rPr>
          <w:rStyle w:val="ungroup-item"/>
          <w:sz w:val="22"/>
          <w:szCs w:val="22"/>
        </w:rPr>
        <w:t xml:space="preserve">). Studying Professional Knowledge Use in Practice Using Multimedia Scenarios Delivered Online. </w:t>
      </w:r>
      <w:r w:rsidRPr="00D347A0">
        <w:rPr>
          <w:rStyle w:val="ungroup-item"/>
          <w:i/>
          <w:iCs/>
          <w:sz w:val="22"/>
          <w:szCs w:val="22"/>
        </w:rPr>
        <w:t>International Journal of Research and Method in Education.</w:t>
      </w:r>
      <w:r w:rsidR="00D347A0" w:rsidRPr="00D347A0">
        <w:rPr>
          <w:rStyle w:val="ungroup-item"/>
          <w:i/>
          <w:iCs/>
          <w:sz w:val="22"/>
          <w:szCs w:val="22"/>
        </w:rPr>
        <w:t xml:space="preserve"> 38</w:t>
      </w:r>
      <w:r w:rsidR="00D347A0" w:rsidRPr="00D347A0">
        <w:rPr>
          <w:rStyle w:val="ungroup-item"/>
          <w:iCs/>
          <w:sz w:val="22"/>
          <w:szCs w:val="22"/>
        </w:rPr>
        <w:t>(3). 272-287.</w:t>
      </w:r>
    </w:p>
    <w:p w14:paraId="7E4788FB" w14:textId="23A9E6F0" w:rsidR="00D347A0" w:rsidRPr="00D347A0" w:rsidRDefault="002E6D97">
      <w:pPr>
        <w:pStyle w:val="NormalWeb"/>
        <w:numPr>
          <w:ilvl w:val="0"/>
          <w:numId w:val="47"/>
        </w:numPr>
        <w:spacing w:line="276" w:lineRule="auto"/>
        <w:rPr>
          <w:vanish/>
          <w:sz w:val="22"/>
          <w:szCs w:val="22"/>
        </w:rPr>
      </w:pPr>
      <w:r w:rsidRPr="00D347A0">
        <w:rPr>
          <w:sz w:val="22"/>
          <w:szCs w:val="22"/>
        </w:rPr>
        <w:t xml:space="preserve">Buchbinder, O., Chazan, D., &amp; Fleming, E. (2015). Insights into the school mathematics tradition from solving linear equations. </w:t>
      </w:r>
      <w:r w:rsidRPr="00D347A0">
        <w:rPr>
          <w:i/>
          <w:iCs/>
          <w:sz w:val="22"/>
          <w:szCs w:val="22"/>
        </w:rPr>
        <w:t>For the Learning of Mathematics</w:t>
      </w:r>
      <w:r w:rsidRPr="00D347A0">
        <w:rPr>
          <w:sz w:val="22"/>
          <w:szCs w:val="22"/>
        </w:rPr>
        <w:t xml:space="preserve">, </w:t>
      </w:r>
      <w:r w:rsidRPr="00D347A0">
        <w:rPr>
          <w:i/>
          <w:iCs/>
          <w:sz w:val="22"/>
          <w:szCs w:val="22"/>
        </w:rPr>
        <w:t>35</w:t>
      </w:r>
      <w:r w:rsidRPr="00D347A0">
        <w:rPr>
          <w:sz w:val="22"/>
          <w:szCs w:val="22"/>
        </w:rPr>
        <w:t xml:space="preserve">(2), </w:t>
      </w:r>
      <w:r w:rsidR="00D347A0">
        <w:rPr>
          <w:sz w:val="22"/>
          <w:szCs w:val="22"/>
        </w:rPr>
        <w:t>2-9.</w:t>
      </w:r>
    </w:p>
    <w:p w14:paraId="57E59E85" w14:textId="77777777" w:rsidR="00850A35" w:rsidRPr="002E6D97" w:rsidRDefault="00E3447A">
      <w:pPr>
        <w:pStyle w:val="NormalWeb"/>
        <w:numPr>
          <w:ilvl w:val="0"/>
          <w:numId w:val="47"/>
        </w:numPr>
        <w:spacing w:line="276" w:lineRule="auto"/>
        <w:rPr>
          <w:sz w:val="22"/>
          <w:szCs w:val="22"/>
        </w:rPr>
      </w:pPr>
      <w:r w:rsidRPr="002E6D97">
        <w:rPr>
          <w:sz w:val="22"/>
          <w:szCs w:val="22"/>
        </w:rPr>
        <w:t xml:space="preserve">Bieda, K., Sela, H. &amp; Chazan, D. (2015) “You are learning well my dear”: Shifts in novice teachers’ talk about teaching during their internship. </w:t>
      </w:r>
      <w:r w:rsidRPr="002E6D97">
        <w:rPr>
          <w:rStyle w:val="Emphasis"/>
          <w:sz w:val="22"/>
          <w:szCs w:val="22"/>
        </w:rPr>
        <w:t>Journal of Teacher Education.</w:t>
      </w:r>
      <w:r w:rsidRPr="002E6D97">
        <w:rPr>
          <w:sz w:val="22"/>
          <w:szCs w:val="22"/>
        </w:rPr>
        <w:t xml:space="preserve"> </w:t>
      </w:r>
      <w:r w:rsidRPr="002E6D97">
        <w:rPr>
          <w:rStyle w:val="Emphasis"/>
          <w:sz w:val="22"/>
          <w:szCs w:val="22"/>
        </w:rPr>
        <w:t>66</w:t>
      </w:r>
      <w:r w:rsidRPr="002E6D97">
        <w:rPr>
          <w:sz w:val="22"/>
          <w:szCs w:val="22"/>
        </w:rPr>
        <w:t>(2), 150-169.</w:t>
      </w:r>
    </w:p>
    <w:p w14:paraId="1EFF2C36" w14:textId="07F5B4D7" w:rsidR="00850A35" w:rsidRPr="004B4484" w:rsidRDefault="00E3447A">
      <w:pPr>
        <w:pStyle w:val="NormalWeb"/>
        <w:numPr>
          <w:ilvl w:val="0"/>
          <w:numId w:val="47"/>
        </w:numPr>
        <w:spacing w:line="276" w:lineRule="auto"/>
        <w:rPr>
          <w:sz w:val="22"/>
          <w:szCs w:val="22"/>
        </w:rPr>
      </w:pPr>
      <w:r w:rsidRPr="002E6D97">
        <w:rPr>
          <w:sz w:val="22"/>
          <w:szCs w:val="22"/>
        </w:rPr>
        <w:t xml:space="preserve">Herbst, P., Chazan, D., Kosko, K. W., </w:t>
      </w:r>
      <w:proofErr w:type="spellStart"/>
      <w:r w:rsidRPr="002E6D97">
        <w:rPr>
          <w:sz w:val="22"/>
          <w:szCs w:val="22"/>
        </w:rPr>
        <w:t>Dimmel</w:t>
      </w:r>
      <w:proofErr w:type="spellEnd"/>
      <w:r w:rsidRPr="002E6D97">
        <w:rPr>
          <w:sz w:val="22"/>
          <w:szCs w:val="22"/>
        </w:rPr>
        <w:t>, J., &amp; Erickson, A. (2015). Using multimedia questionnaires to study influences on the decisions mathematics</w:t>
      </w:r>
      <w:r>
        <w:rPr>
          <w:sz w:val="22"/>
          <w:szCs w:val="22"/>
        </w:rPr>
        <w:t xml:space="preserve"> teachers make in instructional situations. </w:t>
      </w:r>
      <w:r>
        <w:rPr>
          <w:rStyle w:val="Emphasis"/>
          <w:sz w:val="22"/>
          <w:szCs w:val="22"/>
        </w:rPr>
        <w:t>ZDM</w:t>
      </w:r>
      <w:r>
        <w:rPr>
          <w:sz w:val="22"/>
          <w:szCs w:val="22"/>
        </w:rPr>
        <w:t xml:space="preserve">. </w:t>
      </w:r>
      <w:r w:rsidR="00D347A0" w:rsidRPr="00AD367A">
        <w:rPr>
          <w:i/>
          <w:iCs/>
          <w:sz w:val="22"/>
          <w:szCs w:val="22"/>
        </w:rPr>
        <w:t>48</w:t>
      </w:r>
      <w:r w:rsidR="00D347A0">
        <w:rPr>
          <w:sz w:val="22"/>
          <w:szCs w:val="22"/>
        </w:rPr>
        <w:t xml:space="preserve">(1), 167-183. </w:t>
      </w:r>
      <w:r w:rsidRPr="00D347A0">
        <w:rPr>
          <w:sz w:val="22"/>
          <w:szCs w:val="22"/>
        </w:rPr>
        <w:t>http</w:t>
      </w:r>
      <w:r>
        <w:rPr>
          <w:sz w:val="22"/>
          <w:szCs w:val="22"/>
        </w:rPr>
        <w:t>://doi.org/10.1007/s11858-015-0727-y</w:t>
      </w:r>
    </w:p>
    <w:p w14:paraId="3E4FC991" w14:textId="77777777" w:rsidR="00850A35" w:rsidRPr="00D347A0" w:rsidRDefault="00E3447A">
      <w:pPr>
        <w:pStyle w:val="ListParagraph"/>
        <w:numPr>
          <w:ilvl w:val="0"/>
          <w:numId w:val="47"/>
        </w:numPr>
        <w:spacing w:before="100" w:beforeAutospacing="1" w:after="100" w:afterAutospacing="1" w:line="276" w:lineRule="auto"/>
      </w:pPr>
      <w:r w:rsidRPr="00D347A0">
        <w:rPr>
          <w:rStyle w:val="ungroup-item"/>
          <w:b/>
          <w:bCs/>
          <w:sz w:val="22"/>
          <w:szCs w:val="22"/>
        </w:rPr>
        <w:t>Chazan, D.</w:t>
      </w:r>
      <w:r w:rsidRPr="00D347A0">
        <w:rPr>
          <w:rStyle w:val="ungroup-item"/>
          <w:sz w:val="22"/>
          <w:szCs w:val="22"/>
        </w:rPr>
        <w:t xml:space="preserve"> </w:t>
      </w:r>
      <w:proofErr w:type="spellStart"/>
      <w:r w:rsidRPr="00D347A0">
        <w:rPr>
          <w:rStyle w:val="ungroup-item"/>
          <w:sz w:val="22"/>
          <w:szCs w:val="22"/>
        </w:rPr>
        <w:t>Brantlinger</w:t>
      </w:r>
      <w:proofErr w:type="spellEnd"/>
      <w:r w:rsidRPr="00D347A0">
        <w:rPr>
          <w:rStyle w:val="ungroup-item"/>
          <w:sz w:val="22"/>
          <w:szCs w:val="22"/>
        </w:rPr>
        <w:t xml:space="preserve">, A., Clark, L. &amp; Edwards, A. (2013). What Mathematics Education Might Learn from the Work of Well-Respected African American Mathematics Teachers in Urban Schools. </w:t>
      </w:r>
      <w:r w:rsidRPr="00D347A0">
        <w:rPr>
          <w:rStyle w:val="ungroup-item"/>
          <w:i/>
          <w:iCs/>
          <w:sz w:val="22"/>
          <w:szCs w:val="22"/>
        </w:rPr>
        <w:t>Teachers College Record 115</w:t>
      </w:r>
      <w:r w:rsidRPr="00D347A0">
        <w:rPr>
          <w:rStyle w:val="ungroup-item"/>
          <w:sz w:val="22"/>
          <w:szCs w:val="22"/>
        </w:rPr>
        <w:t>(2). 1-40.</w:t>
      </w:r>
    </w:p>
    <w:p w14:paraId="15F49120" w14:textId="77777777" w:rsidR="00850A35" w:rsidRPr="00D347A0" w:rsidRDefault="00E3447A">
      <w:pPr>
        <w:pStyle w:val="ListParagraph"/>
        <w:numPr>
          <w:ilvl w:val="0"/>
          <w:numId w:val="47"/>
        </w:numPr>
        <w:spacing w:before="100" w:beforeAutospacing="1" w:after="100" w:afterAutospacing="1" w:line="276" w:lineRule="auto"/>
      </w:pPr>
      <w:r w:rsidRPr="00D347A0">
        <w:rPr>
          <w:rStyle w:val="ungroup-item"/>
          <w:sz w:val="22"/>
          <w:szCs w:val="22"/>
        </w:rPr>
        <w:t xml:space="preserve">Johnson, *W., Nyamekye, *F., Chazan, D. and Rosenthal, W. (2013). Teaching with Speeches: Using the Mathematics Classroom to Prepare Students for Life. </w:t>
      </w:r>
      <w:r w:rsidRPr="00D347A0">
        <w:rPr>
          <w:rStyle w:val="ungroup-item"/>
          <w:i/>
          <w:iCs/>
          <w:sz w:val="22"/>
          <w:szCs w:val="22"/>
        </w:rPr>
        <w:t>Teachers College Record 115</w:t>
      </w:r>
      <w:r w:rsidRPr="00D347A0">
        <w:rPr>
          <w:rStyle w:val="ungroup-item"/>
          <w:sz w:val="22"/>
          <w:szCs w:val="22"/>
        </w:rPr>
        <w:t>(2). 1-34.</w:t>
      </w:r>
    </w:p>
    <w:p w14:paraId="62703D1C" w14:textId="77777777" w:rsidR="00850A35" w:rsidRPr="00D347A0" w:rsidRDefault="00E3447A">
      <w:pPr>
        <w:pStyle w:val="ListParagraph"/>
        <w:numPr>
          <w:ilvl w:val="0"/>
          <w:numId w:val="47"/>
        </w:numPr>
        <w:spacing w:before="100" w:beforeAutospacing="1" w:after="100" w:afterAutospacing="1" w:line="276" w:lineRule="auto"/>
      </w:pPr>
      <w:r w:rsidRPr="00D347A0">
        <w:rPr>
          <w:rStyle w:val="ungroup-item"/>
          <w:sz w:val="22"/>
          <w:szCs w:val="22"/>
        </w:rPr>
        <w:t xml:space="preserve">Birky, *G. D., Chazan, D. and Farlow Morris. *K., (2013). In Search of Coherence and Meaning: Madison Morgan’s Experiences and Motivations as an African American Learner and Teacher. </w:t>
      </w:r>
      <w:r w:rsidRPr="00D347A0">
        <w:rPr>
          <w:rStyle w:val="Emphasis"/>
          <w:sz w:val="22"/>
          <w:szCs w:val="22"/>
        </w:rPr>
        <w:t>Teachers College Record 115</w:t>
      </w:r>
      <w:r w:rsidRPr="00D347A0">
        <w:rPr>
          <w:rStyle w:val="ungroup-item"/>
          <w:sz w:val="22"/>
          <w:szCs w:val="22"/>
        </w:rPr>
        <w:t>(2). 1-42.</w:t>
      </w:r>
    </w:p>
    <w:p w14:paraId="06E535C4" w14:textId="77777777" w:rsidR="00850A35" w:rsidRPr="00D347A0" w:rsidRDefault="00E3447A">
      <w:pPr>
        <w:pStyle w:val="ListParagraph"/>
        <w:numPr>
          <w:ilvl w:val="0"/>
          <w:numId w:val="47"/>
        </w:numPr>
        <w:spacing w:before="100" w:beforeAutospacing="1" w:after="100" w:afterAutospacing="1" w:line="276" w:lineRule="auto"/>
      </w:pPr>
      <w:r w:rsidRPr="00D347A0">
        <w:rPr>
          <w:rStyle w:val="ungroup-item"/>
          <w:b/>
          <w:bCs/>
          <w:sz w:val="22"/>
          <w:szCs w:val="22"/>
        </w:rPr>
        <w:t xml:space="preserve">Herbst, P. </w:t>
      </w:r>
      <w:r w:rsidRPr="00D347A0">
        <w:rPr>
          <w:rStyle w:val="ungroup-item"/>
          <w:sz w:val="22"/>
          <w:szCs w:val="22"/>
        </w:rPr>
        <w:t xml:space="preserve">and Chazan, D. (2012). On the instructional triangle and the sources of justification for the actions of the mathematics teacher. </w:t>
      </w:r>
      <w:r w:rsidRPr="00D347A0">
        <w:rPr>
          <w:rStyle w:val="ungroup-item"/>
          <w:i/>
          <w:iCs/>
          <w:sz w:val="22"/>
          <w:szCs w:val="22"/>
        </w:rPr>
        <w:t>ZDM—The International Journal of Mathematics Education</w:t>
      </w:r>
      <w:r w:rsidRPr="00D347A0">
        <w:rPr>
          <w:rStyle w:val="ungroup-item"/>
          <w:sz w:val="22"/>
          <w:szCs w:val="22"/>
        </w:rPr>
        <w:t xml:space="preserve">, </w:t>
      </w:r>
      <w:r w:rsidRPr="00D347A0">
        <w:rPr>
          <w:rStyle w:val="ungroup-item"/>
          <w:i/>
          <w:iCs/>
          <w:sz w:val="22"/>
          <w:szCs w:val="22"/>
        </w:rPr>
        <w:t>44</w:t>
      </w:r>
      <w:r w:rsidRPr="00D347A0">
        <w:rPr>
          <w:rStyle w:val="ungroup-item"/>
          <w:sz w:val="22"/>
          <w:szCs w:val="22"/>
        </w:rPr>
        <w:t>(5), 601–612.</w:t>
      </w:r>
    </w:p>
    <w:p w14:paraId="224C4478" w14:textId="77777777" w:rsidR="00850A35" w:rsidRPr="00D347A0" w:rsidRDefault="00E3447A">
      <w:pPr>
        <w:pStyle w:val="ListParagraph"/>
        <w:numPr>
          <w:ilvl w:val="0"/>
          <w:numId w:val="47"/>
        </w:numPr>
        <w:spacing w:before="100" w:beforeAutospacing="1" w:after="100" w:afterAutospacing="1" w:line="276" w:lineRule="auto"/>
      </w:pPr>
      <w:r w:rsidRPr="00D347A0">
        <w:rPr>
          <w:rStyle w:val="ungroup-item"/>
          <w:b/>
          <w:bCs/>
          <w:sz w:val="22"/>
          <w:szCs w:val="22"/>
        </w:rPr>
        <w:t>Chazan, D.,</w:t>
      </w:r>
      <w:r w:rsidRPr="00D347A0">
        <w:rPr>
          <w:rStyle w:val="ungroup-item"/>
          <w:sz w:val="22"/>
          <w:szCs w:val="22"/>
        </w:rPr>
        <w:t xml:space="preserve"> Sela, *H. and Herbst, P. (2012). Is the Role of Equations in the Doing of Word Problems in School Algebra Changing? Initial Indications from Teacher Study Groups. </w:t>
      </w:r>
      <w:r w:rsidRPr="00D347A0">
        <w:rPr>
          <w:rStyle w:val="ungroup-item"/>
          <w:i/>
          <w:iCs/>
          <w:sz w:val="22"/>
          <w:szCs w:val="22"/>
        </w:rPr>
        <w:t>Cognition and Instruction. 30</w:t>
      </w:r>
      <w:r w:rsidRPr="00D347A0">
        <w:rPr>
          <w:rStyle w:val="ungroup-item"/>
          <w:sz w:val="22"/>
          <w:szCs w:val="22"/>
        </w:rPr>
        <w:t>(1), 1-38.</w:t>
      </w:r>
    </w:p>
    <w:p w14:paraId="62EB8622" w14:textId="77777777" w:rsidR="00850A35" w:rsidRPr="00D347A0" w:rsidRDefault="00E3447A">
      <w:pPr>
        <w:pStyle w:val="ListParagraph"/>
        <w:numPr>
          <w:ilvl w:val="0"/>
          <w:numId w:val="47"/>
        </w:numPr>
        <w:spacing w:before="100" w:beforeAutospacing="1" w:after="100" w:afterAutospacing="1" w:line="276" w:lineRule="auto"/>
      </w:pPr>
      <w:r w:rsidRPr="00D347A0">
        <w:rPr>
          <w:rStyle w:val="ungroup-item"/>
          <w:b/>
          <w:bCs/>
          <w:sz w:val="22"/>
          <w:szCs w:val="22"/>
        </w:rPr>
        <w:lastRenderedPageBreak/>
        <w:t>Chazan, D.</w:t>
      </w:r>
      <w:r w:rsidRPr="00D347A0">
        <w:rPr>
          <w:rStyle w:val="ungroup-item"/>
          <w:sz w:val="22"/>
          <w:szCs w:val="22"/>
        </w:rPr>
        <w:t xml:space="preserve"> and Herbst, P. (2012). Animations of classroom interaction: Expanding the boundaries of video records of practice. </w:t>
      </w:r>
      <w:r w:rsidRPr="00D347A0">
        <w:rPr>
          <w:rStyle w:val="ungroup-item"/>
          <w:i/>
          <w:iCs/>
          <w:sz w:val="22"/>
          <w:szCs w:val="22"/>
        </w:rPr>
        <w:t>Teachers College Record</w:t>
      </w:r>
      <w:r w:rsidRPr="00D347A0">
        <w:rPr>
          <w:rStyle w:val="ungroup-item"/>
          <w:sz w:val="22"/>
          <w:szCs w:val="22"/>
        </w:rPr>
        <w:t xml:space="preserve">, </w:t>
      </w:r>
      <w:r w:rsidRPr="00D347A0">
        <w:rPr>
          <w:rStyle w:val="ungroup-item"/>
          <w:i/>
          <w:iCs/>
          <w:sz w:val="22"/>
          <w:szCs w:val="22"/>
        </w:rPr>
        <w:t>114</w:t>
      </w:r>
      <w:r w:rsidRPr="00D347A0">
        <w:rPr>
          <w:rStyle w:val="ungroup-item"/>
          <w:sz w:val="22"/>
          <w:szCs w:val="22"/>
        </w:rPr>
        <w:t>(3). 1-34. http://bcove.me/iy7lsomi</w:t>
      </w:r>
    </w:p>
    <w:p w14:paraId="0085BEB1" w14:textId="77777777" w:rsidR="00850A35" w:rsidRPr="00D347A0" w:rsidRDefault="00E3447A">
      <w:pPr>
        <w:pStyle w:val="ListParagraph"/>
        <w:numPr>
          <w:ilvl w:val="0"/>
          <w:numId w:val="47"/>
        </w:numPr>
        <w:spacing w:before="100" w:beforeAutospacing="1" w:after="100" w:afterAutospacing="1" w:line="276" w:lineRule="auto"/>
      </w:pPr>
      <w:r w:rsidRPr="00D347A0">
        <w:rPr>
          <w:rStyle w:val="ungroup-item"/>
          <w:b/>
          <w:bCs/>
          <w:sz w:val="22"/>
          <w:szCs w:val="22"/>
        </w:rPr>
        <w:t>Herbst, P.,</w:t>
      </w:r>
      <w:r w:rsidRPr="00D347A0">
        <w:rPr>
          <w:rStyle w:val="ungroup-item"/>
          <w:sz w:val="22"/>
          <w:szCs w:val="22"/>
        </w:rPr>
        <w:t xml:space="preserve"> and Chazan, D. (2011). Research on practical rationality: Studying the justification of action in mathematics teaching. </w:t>
      </w:r>
      <w:r w:rsidRPr="00D347A0">
        <w:rPr>
          <w:rStyle w:val="ungroup-item"/>
          <w:i/>
          <w:iCs/>
          <w:sz w:val="22"/>
          <w:szCs w:val="22"/>
        </w:rPr>
        <w:t>The Mathematics Enthusiast, 8</w:t>
      </w:r>
      <w:r w:rsidRPr="00D347A0">
        <w:rPr>
          <w:rStyle w:val="ungroup-item"/>
          <w:sz w:val="22"/>
          <w:szCs w:val="22"/>
        </w:rPr>
        <w:t>(3), 405-462.</w:t>
      </w:r>
    </w:p>
    <w:p w14:paraId="25F134D7" w14:textId="77777777" w:rsidR="00850A35" w:rsidRPr="00D347A0" w:rsidRDefault="00E3447A">
      <w:pPr>
        <w:pStyle w:val="ListParagraph"/>
        <w:numPr>
          <w:ilvl w:val="0"/>
          <w:numId w:val="47"/>
        </w:numPr>
        <w:spacing w:before="100" w:beforeAutospacing="1" w:after="100" w:afterAutospacing="1" w:line="276" w:lineRule="auto"/>
      </w:pPr>
      <w:r w:rsidRPr="00D347A0">
        <w:rPr>
          <w:rStyle w:val="ungroup-item"/>
          <w:b/>
          <w:bCs/>
          <w:sz w:val="22"/>
          <w:szCs w:val="22"/>
        </w:rPr>
        <w:t>Herbst, P.,</w:t>
      </w:r>
      <w:r w:rsidRPr="00D347A0">
        <w:rPr>
          <w:rStyle w:val="ungroup-item"/>
          <w:sz w:val="22"/>
          <w:szCs w:val="22"/>
        </w:rPr>
        <w:t xml:space="preserve"> </w:t>
      </w:r>
      <w:proofErr w:type="spellStart"/>
      <w:r w:rsidRPr="00D347A0">
        <w:rPr>
          <w:rStyle w:val="ungroup-item"/>
          <w:sz w:val="22"/>
          <w:szCs w:val="22"/>
        </w:rPr>
        <w:t>Nachlieli</w:t>
      </w:r>
      <w:proofErr w:type="spellEnd"/>
      <w:r w:rsidRPr="00D347A0">
        <w:rPr>
          <w:rStyle w:val="ungroup-item"/>
          <w:sz w:val="22"/>
          <w:szCs w:val="22"/>
        </w:rPr>
        <w:t xml:space="preserve">, T., and Chazan, D. (2011). Studying the practical rationality of mathematics teaching: What goes into “installing” a theorem in geometry? </w:t>
      </w:r>
      <w:r w:rsidRPr="00D347A0">
        <w:rPr>
          <w:rStyle w:val="ungroup-item"/>
          <w:i/>
          <w:iCs/>
          <w:sz w:val="22"/>
          <w:szCs w:val="22"/>
        </w:rPr>
        <w:t>Cognition and Instruction</w:t>
      </w:r>
      <w:r w:rsidRPr="00D347A0">
        <w:rPr>
          <w:rStyle w:val="ungroup-item"/>
          <w:sz w:val="22"/>
          <w:szCs w:val="22"/>
        </w:rPr>
        <w:t xml:space="preserve">, </w:t>
      </w:r>
      <w:r w:rsidRPr="00D347A0">
        <w:rPr>
          <w:rStyle w:val="ungroup-item"/>
          <w:i/>
          <w:iCs/>
          <w:sz w:val="22"/>
          <w:szCs w:val="22"/>
        </w:rPr>
        <w:t>29</w:t>
      </w:r>
      <w:r w:rsidRPr="00D347A0">
        <w:rPr>
          <w:rStyle w:val="ungroup-item"/>
          <w:sz w:val="22"/>
          <w:szCs w:val="22"/>
        </w:rPr>
        <w:t>(2), 1-38.</w:t>
      </w:r>
    </w:p>
    <w:p w14:paraId="3184D9D9" w14:textId="77777777" w:rsidR="00850A35" w:rsidRPr="00D347A0" w:rsidRDefault="00E3447A">
      <w:pPr>
        <w:pStyle w:val="ListParagraph"/>
        <w:numPr>
          <w:ilvl w:val="0"/>
          <w:numId w:val="47"/>
        </w:numPr>
        <w:spacing w:before="100" w:beforeAutospacing="1" w:after="100" w:afterAutospacing="1" w:line="276" w:lineRule="auto"/>
      </w:pPr>
      <w:r w:rsidRPr="00D347A0">
        <w:rPr>
          <w:rStyle w:val="ungroup-item"/>
          <w:b/>
          <w:bCs/>
          <w:sz w:val="22"/>
          <w:szCs w:val="22"/>
        </w:rPr>
        <w:t>Chazan, D.</w:t>
      </w:r>
      <w:r w:rsidRPr="00D347A0">
        <w:rPr>
          <w:rStyle w:val="ungroup-item"/>
          <w:sz w:val="22"/>
          <w:szCs w:val="22"/>
        </w:rPr>
        <w:t xml:space="preserve"> and Herbst, P. (2011). Challenges of particularity and generality in depicting and discussing teaching. </w:t>
      </w:r>
      <w:r w:rsidRPr="00D347A0">
        <w:rPr>
          <w:rStyle w:val="ungroup-item"/>
          <w:i/>
          <w:iCs/>
          <w:sz w:val="22"/>
          <w:szCs w:val="22"/>
        </w:rPr>
        <w:t>For the Learning of Mathematics</w:t>
      </w:r>
      <w:r w:rsidRPr="00D347A0">
        <w:rPr>
          <w:rStyle w:val="ungroup-item"/>
          <w:sz w:val="22"/>
          <w:szCs w:val="22"/>
        </w:rPr>
        <w:t xml:space="preserve">, </w:t>
      </w:r>
      <w:r w:rsidRPr="00D347A0">
        <w:rPr>
          <w:rStyle w:val="ungroup-item"/>
          <w:i/>
          <w:iCs/>
          <w:sz w:val="22"/>
          <w:szCs w:val="22"/>
        </w:rPr>
        <w:t>33</w:t>
      </w:r>
      <w:r w:rsidRPr="00D347A0">
        <w:rPr>
          <w:rStyle w:val="ungroup-item"/>
          <w:sz w:val="22"/>
          <w:szCs w:val="22"/>
        </w:rPr>
        <w:t>(1), 9-13.</w:t>
      </w:r>
    </w:p>
    <w:p w14:paraId="50A63295" w14:textId="77777777" w:rsidR="00850A35" w:rsidRPr="00D347A0" w:rsidRDefault="00E3447A">
      <w:pPr>
        <w:pStyle w:val="ListParagraph"/>
        <w:numPr>
          <w:ilvl w:val="0"/>
          <w:numId w:val="47"/>
        </w:numPr>
        <w:spacing w:before="100" w:beforeAutospacing="1" w:after="100" w:afterAutospacing="1" w:line="276" w:lineRule="auto"/>
      </w:pPr>
      <w:r w:rsidRPr="00D347A0">
        <w:rPr>
          <w:rStyle w:val="ungroup-item"/>
          <w:sz w:val="22"/>
          <w:szCs w:val="22"/>
        </w:rPr>
        <w:t xml:space="preserve">+ </w:t>
      </w:r>
      <w:r w:rsidRPr="00D347A0">
        <w:rPr>
          <w:rStyle w:val="ungroup-item"/>
          <w:b/>
          <w:bCs/>
          <w:sz w:val="22"/>
          <w:szCs w:val="22"/>
        </w:rPr>
        <w:t>Herbst, P</w:t>
      </w:r>
      <w:r w:rsidRPr="00D347A0">
        <w:rPr>
          <w:rStyle w:val="ungroup-item"/>
          <w:sz w:val="22"/>
          <w:szCs w:val="22"/>
        </w:rPr>
        <w:t xml:space="preserve">., and Chazan, D. (2011). On creating and using representations of mathematics teaching in research and teacher development: Introduction to this issue. </w:t>
      </w:r>
      <w:r w:rsidRPr="00D347A0">
        <w:rPr>
          <w:rStyle w:val="ungroup-item"/>
          <w:i/>
          <w:iCs/>
          <w:sz w:val="22"/>
          <w:szCs w:val="22"/>
        </w:rPr>
        <w:t>ZDM—The International Journal of Mathematics Education</w:t>
      </w:r>
      <w:r w:rsidRPr="00D347A0">
        <w:rPr>
          <w:rStyle w:val="ungroup-item"/>
          <w:sz w:val="22"/>
          <w:szCs w:val="22"/>
        </w:rPr>
        <w:t xml:space="preserve">, </w:t>
      </w:r>
      <w:r w:rsidRPr="00D347A0">
        <w:rPr>
          <w:rStyle w:val="ungroup-item"/>
          <w:i/>
          <w:iCs/>
          <w:sz w:val="22"/>
          <w:szCs w:val="22"/>
        </w:rPr>
        <w:t>43</w:t>
      </w:r>
      <w:r w:rsidRPr="00D347A0">
        <w:rPr>
          <w:rStyle w:val="ungroup-item"/>
          <w:sz w:val="22"/>
          <w:szCs w:val="22"/>
        </w:rPr>
        <w:t>(1), 1-6.</w:t>
      </w:r>
    </w:p>
    <w:p w14:paraId="12EF7109" w14:textId="77777777" w:rsidR="00850A35" w:rsidRPr="00D347A0" w:rsidRDefault="00E3447A">
      <w:pPr>
        <w:pStyle w:val="ListParagraph"/>
        <w:numPr>
          <w:ilvl w:val="0"/>
          <w:numId w:val="47"/>
        </w:numPr>
        <w:spacing w:before="100" w:beforeAutospacing="1" w:after="100" w:afterAutospacing="1" w:line="276" w:lineRule="auto"/>
      </w:pPr>
      <w:r w:rsidRPr="00D347A0">
        <w:rPr>
          <w:rStyle w:val="ungroup-item"/>
          <w:b/>
          <w:bCs/>
          <w:sz w:val="22"/>
          <w:szCs w:val="22"/>
        </w:rPr>
        <w:t>Herbst, P.</w:t>
      </w:r>
      <w:r w:rsidRPr="00D347A0">
        <w:rPr>
          <w:rStyle w:val="ungroup-item"/>
          <w:sz w:val="22"/>
          <w:szCs w:val="22"/>
        </w:rPr>
        <w:t xml:space="preserve">, Chazan, D., Chen, C., Chieu, V.M., and Weiss, M. (2011). Using comics-based representations of teaching, and technology, to bring practice to university “methods” courses. </w:t>
      </w:r>
      <w:r w:rsidRPr="00D347A0">
        <w:rPr>
          <w:rStyle w:val="ungroup-item"/>
          <w:i/>
          <w:iCs/>
          <w:sz w:val="22"/>
          <w:szCs w:val="22"/>
        </w:rPr>
        <w:t>ZDM—The International Journal of Mathematics Education</w:t>
      </w:r>
      <w:r w:rsidRPr="00D347A0">
        <w:rPr>
          <w:rStyle w:val="ungroup-item"/>
          <w:sz w:val="22"/>
          <w:szCs w:val="22"/>
        </w:rPr>
        <w:t xml:space="preserve">, </w:t>
      </w:r>
      <w:r w:rsidRPr="00D347A0">
        <w:rPr>
          <w:rStyle w:val="ungroup-item"/>
          <w:i/>
          <w:iCs/>
          <w:sz w:val="22"/>
          <w:szCs w:val="22"/>
        </w:rPr>
        <w:t>43</w:t>
      </w:r>
      <w:r w:rsidRPr="00D347A0">
        <w:rPr>
          <w:rStyle w:val="ungroup-item"/>
          <w:sz w:val="22"/>
          <w:szCs w:val="22"/>
        </w:rPr>
        <w:t>(1), 91-104.</w:t>
      </w:r>
    </w:p>
    <w:p w14:paraId="06D01B79" w14:textId="77777777" w:rsidR="00850A35" w:rsidRPr="00D347A0" w:rsidRDefault="00E3447A">
      <w:pPr>
        <w:pStyle w:val="ListParagraph"/>
        <w:numPr>
          <w:ilvl w:val="0"/>
          <w:numId w:val="47"/>
        </w:numPr>
        <w:spacing w:before="100" w:beforeAutospacing="1" w:after="100" w:afterAutospacing="1" w:line="276" w:lineRule="auto"/>
      </w:pPr>
      <w:r w:rsidRPr="00D347A0">
        <w:rPr>
          <w:rStyle w:val="ungroup-item"/>
          <w:b/>
          <w:bCs/>
          <w:sz w:val="22"/>
          <w:szCs w:val="22"/>
        </w:rPr>
        <w:t>Chazan, D.</w:t>
      </w:r>
      <w:r w:rsidRPr="00D347A0">
        <w:rPr>
          <w:rStyle w:val="ungroup-item"/>
          <w:sz w:val="22"/>
          <w:szCs w:val="22"/>
        </w:rPr>
        <w:t xml:space="preserve"> and Sandow, D.* (2011). “Why did you do that?” Justification in algebra classrooms. </w:t>
      </w:r>
      <w:r w:rsidRPr="00D347A0">
        <w:rPr>
          <w:rStyle w:val="ungroup-item"/>
          <w:i/>
          <w:iCs/>
          <w:sz w:val="22"/>
          <w:szCs w:val="22"/>
        </w:rPr>
        <w:t>Mathematics Teacher, 104</w:t>
      </w:r>
      <w:r w:rsidRPr="00D347A0">
        <w:rPr>
          <w:rStyle w:val="ungroup-item"/>
          <w:sz w:val="22"/>
          <w:szCs w:val="22"/>
        </w:rPr>
        <w:t>(6). 460-464.</w:t>
      </w:r>
    </w:p>
    <w:p w14:paraId="78BAA315" w14:textId="77777777" w:rsidR="00850A35" w:rsidRPr="00D347A0" w:rsidRDefault="00E3447A">
      <w:pPr>
        <w:pStyle w:val="ListParagraph"/>
        <w:numPr>
          <w:ilvl w:val="0"/>
          <w:numId w:val="47"/>
        </w:numPr>
        <w:spacing w:before="100" w:beforeAutospacing="1" w:after="100" w:afterAutospacing="1" w:line="276" w:lineRule="auto"/>
      </w:pPr>
      <w:r w:rsidRPr="00D347A0">
        <w:rPr>
          <w:rStyle w:val="ungroup-item"/>
          <w:b/>
          <w:bCs/>
          <w:sz w:val="22"/>
          <w:szCs w:val="22"/>
        </w:rPr>
        <w:t>Herbst, P.</w:t>
      </w:r>
      <w:r w:rsidRPr="00D347A0">
        <w:rPr>
          <w:rStyle w:val="ungroup-item"/>
          <w:sz w:val="22"/>
          <w:szCs w:val="22"/>
        </w:rPr>
        <w:t xml:space="preserve"> and Chazan, D. (2009). Methodologies for the study of instruction in mathematics classrooms. </w:t>
      </w:r>
      <w:proofErr w:type="spellStart"/>
      <w:r w:rsidRPr="00D347A0">
        <w:rPr>
          <w:rStyle w:val="ungroup-item"/>
          <w:i/>
          <w:iCs/>
          <w:sz w:val="22"/>
          <w:szCs w:val="22"/>
        </w:rPr>
        <w:t>Recherches</w:t>
      </w:r>
      <w:proofErr w:type="spellEnd"/>
      <w:r w:rsidRPr="00D347A0">
        <w:rPr>
          <w:rStyle w:val="ungroup-item"/>
          <w:i/>
          <w:iCs/>
          <w:sz w:val="22"/>
          <w:szCs w:val="22"/>
        </w:rPr>
        <w:t xml:space="preserve"> </w:t>
      </w:r>
      <w:proofErr w:type="spellStart"/>
      <w:r w:rsidRPr="00D347A0">
        <w:rPr>
          <w:rStyle w:val="ungroup-item"/>
          <w:i/>
          <w:iCs/>
          <w:sz w:val="22"/>
          <w:szCs w:val="22"/>
        </w:rPr>
        <w:t>en</w:t>
      </w:r>
      <w:proofErr w:type="spellEnd"/>
      <w:r w:rsidRPr="00D347A0">
        <w:rPr>
          <w:rStyle w:val="ungroup-item"/>
          <w:i/>
          <w:iCs/>
          <w:sz w:val="22"/>
          <w:szCs w:val="22"/>
        </w:rPr>
        <w:t xml:space="preserve"> </w:t>
      </w:r>
      <w:proofErr w:type="spellStart"/>
      <w:r w:rsidRPr="00D347A0">
        <w:rPr>
          <w:rStyle w:val="ungroup-item"/>
          <w:i/>
          <w:iCs/>
          <w:sz w:val="22"/>
          <w:szCs w:val="22"/>
        </w:rPr>
        <w:t>Didactique</w:t>
      </w:r>
      <w:proofErr w:type="spellEnd"/>
      <w:r w:rsidRPr="00D347A0">
        <w:rPr>
          <w:rStyle w:val="ungroup-item"/>
          <w:i/>
          <w:iCs/>
          <w:sz w:val="22"/>
          <w:szCs w:val="22"/>
        </w:rPr>
        <w:t xml:space="preserve"> des </w:t>
      </w:r>
      <w:proofErr w:type="spellStart"/>
      <w:r w:rsidRPr="00D347A0">
        <w:rPr>
          <w:rStyle w:val="ungroup-item"/>
          <w:i/>
          <w:iCs/>
          <w:sz w:val="22"/>
          <w:szCs w:val="22"/>
        </w:rPr>
        <w:t>Mathématiques</w:t>
      </w:r>
      <w:proofErr w:type="spellEnd"/>
      <w:r w:rsidRPr="00D347A0">
        <w:rPr>
          <w:rStyle w:val="ungroup-item"/>
          <w:i/>
          <w:iCs/>
          <w:sz w:val="22"/>
          <w:szCs w:val="22"/>
        </w:rPr>
        <w:t>, 29</w:t>
      </w:r>
      <w:r w:rsidRPr="00D347A0">
        <w:rPr>
          <w:rStyle w:val="ungroup-item"/>
          <w:sz w:val="22"/>
          <w:szCs w:val="22"/>
        </w:rPr>
        <w:t>(1)</w:t>
      </w:r>
      <w:r w:rsidRPr="00D347A0">
        <w:rPr>
          <w:rStyle w:val="ungroup-item"/>
          <w:i/>
          <w:iCs/>
          <w:sz w:val="22"/>
          <w:szCs w:val="22"/>
        </w:rPr>
        <w:t xml:space="preserve">, </w:t>
      </w:r>
      <w:r w:rsidRPr="00D347A0">
        <w:rPr>
          <w:rStyle w:val="ungroup-item"/>
          <w:sz w:val="22"/>
          <w:szCs w:val="22"/>
        </w:rPr>
        <w:t>11 -33.</w:t>
      </w:r>
    </w:p>
    <w:p w14:paraId="5209E8D1" w14:textId="77777777" w:rsidR="002153EC" w:rsidRPr="002153EC" w:rsidRDefault="00E3447A">
      <w:pPr>
        <w:pStyle w:val="ListParagraph"/>
        <w:numPr>
          <w:ilvl w:val="0"/>
          <w:numId w:val="47"/>
        </w:numPr>
        <w:spacing w:before="100" w:beforeAutospacing="1" w:after="100" w:afterAutospacing="1" w:line="276" w:lineRule="auto"/>
        <w:rPr>
          <w:rStyle w:val="ungroup-item"/>
        </w:rPr>
      </w:pPr>
      <w:r w:rsidRPr="00D347A0">
        <w:rPr>
          <w:rStyle w:val="ungroup-item"/>
          <w:b/>
          <w:bCs/>
          <w:sz w:val="22"/>
          <w:szCs w:val="22"/>
        </w:rPr>
        <w:t>Chazan, D.,</w:t>
      </w:r>
      <w:r w:rsidRPr="00D347A0">
        <w:rPr>
          <w:rStyle w:val="ungroup-item"/>
          <w:sz w:val="22"/>
          <w:szCs w:val="22"/>
        </w:rPr>
        <w:t xml:space="preserve"> </w:t>
      </w:r>
      <w:proofErr w:type="spellStart"/>
      <w:r w:rsidRPr="00D347A0">
        <w:rPr>
          <w:rStyle w:val="ungroup-item"/>
          <w:sz w:val="22"/>
          <w:szCs w:val="22"/>
        </w:rPr>
        <w:t>Yerushalmy</w:t>
      </w:r>
      <w:proofErr w:type="spellEnd"/>
      <w:r w:rsidRPr="00D347A0">
        <w:rPr>
          <w:rStyle w:val="ungroup-item"/>
          <w:sz w:val="22"/>
          <w:szCs w:val="22"/>
        </w:rPr>
        <w:t xml:space="preserve">, M., &amp; Leikin, R. (2008). An analytic conception of equation and teachers’ views of school algebra. </w:t>
      </w:r>
      <w:r w:rsidRPr="00D347A0">
        <w:rPr>
          <w:rStyle w:val="ungroup-item"/>
          <w:i/>
          <w:iCs/>
          <w:sz w:val="22"/>
          <w:szCs w:val="22"/>
        </w:rPr>
        <w:t>The Journal of Mathematical Behavior</w:t>
      </w:r>
      <w:r w:rsidRPr="00D347A0">
        <w:rPr>
          <w:rStyle w:val="ungroup-item"/>
          <w:sz w:val="22"/>
          <w:szCs w:val="22"/>
        </w:rPr>
        <w:t xml:space="preserve">, </w:t>
      </w:r>
      <w:r w:rsidRPr="00D347A0">
        <w:rPr>
          <w:rStyle w:val="ungroup-item"/>
          <w:i/>
          <w:iCs/>
          <w:sz w:val="22"/>
          <w:szCs w:val="22"/>
        </w:rPr>
        <w:t>27</w:t>
      </w:r>
      <w:r w:rsidRPr="00D347A0">
        <w:rPr>
          <w:rStyle w:val="ungroup-item"/>
          <w:sz w:val="22"/>
          <w:szCs w:val="22"/>
        </w:rPr>
        <w:t>(2), 87-100.</w:t>
      </w:r>
    </w:p>
    <w:p w14:paraId="04A32900" w14:textId="3B3FD6EC" w:rsidR="00850A35" w:rsidRPr="002153EC" w:rsidRDefault="00E3447A">
      <w:pPr>
        <w:pStyle w:val="ListParagraph"/>
        <w:numPr>
          <w:ilvl w:val="0"/>
          <w:numId w:val="47"/>
        </w:numPr>
        <w:spacing w:before="100" w:beforeAutospacing="1" w:after="100" w:afterAutospacing="1" w:line="276" w:lineRule="auto"/>
      </w:pPr>
      <w:r w:rsidRPr="002153EC">
        <w:rPr>
          <w:rStyle w:val="ungroup-item"/>
          <w:sz w:val="22"/>
          <w:szCs w:val="22"/>
        </w:rPr>
        <w:t>Schnepp, M. (</w:t>
      </w:r>
      <w:r w:rsidRPr="002153EC">
        <w:rPr>
          <w:rStyle w:val="ungroup-item"/>
          <w:i/>
          <w:iCs/>
          <w:sz w:val="22"/>
          <w:szCs w:val="22"/>
        </w:rPr>
        <w:t>T</w:t>
      </w:r>
      <w:r w:rsidRPr="002153EC">
        <w:rPr>
          <w:rStyle w:val="ungroup-item"/>
          <w:sz w:val="22"/>
          <w:szCs w:val="22"/>
        </w:rPr>
        <w:t>) and Chazan, D. (2004). Incorporating experiences of motion into a calculus classroom. [</w:t>
      </w:r>
      <w:proofErr w:type="spellStart"/>
      <w:r w:rsidRPr="002153EC">
        <w:rPr>
          <w:rStyle w:val="ungroup-item"/>
          <w:sz w:val="22"/>
          <w:szCs w:val="22"/>
        </w:rPr>
        <w:t>videopaper</w:t>
      </w:r>
      <w:proofErr w:type="spellEnd"/>
      <w:r w:rsidRPr="002153EC">
        <w:rPr>
          <w:rStyle w:val="ungroup-item"/>
          <w:sz w:val="22"/>
          <w:szCs w:val="22"/>
        </w:rPr>
        <w:t xml:space="preserve">, no page numbers]. </w:t>
      </w:r>
      <w:r w:rsidRPr="002153EC">
        <w:rPr>
          <w:rStyle w:val="ungroup-item"/>
          <w:i/>
          <w:iCs/>
          <w:sz w:val="22"/>
          <w:szCs w:val="22"/>
        </w:rPr>
        <w:t>Educational Studies in Mathematics</w:t>
      </w:r>
      <w:r w:rsidRPr="002153EC">
        <w:rPr>
          <w:rStyle w:val="ungroup-item"/>
          <w:sz w:val="22"/>
          <w:szCs w:val="22"/>
        </w:rPr>
        <w:t>. 57(3).</w:t>
      </w:r>
      <w:r w:rsidR="002153EC" w:rsidRPr="002153EC">
        <w:rPr>
          <w:rStyle w:val="ungroup-item"/>
          <w:sz w:val="22"/>
          <w:szCs w:val="22"/>
        </w:rPr>
        <w:t xml:space="preserve"> </w:t>
      </w:r>
      <w:hyperlink r:id="rId19" w:history="1">
        <w:r w:rsidR="002153EC" w:rsidRPr="002153EC">
          <w:rPr>
            <w:rStyle w:val="Hyperlink"/>
            <w:sz w:val="22"/>
            <w:szCs w:val="22"/>
          </w:rPr>
          <w:t>https://terpconnect.umd.edu/~dchazan/SchneppVP/</w:t>
        </w:r>
      </w:hyperlink>
    </w:p>
    <w:p w14:paraId="0268861F" w14:textId="77777777" w:rsidR="00850A35" w:rsidRPr="00D347A0" w:rsidRDefault="00E3447A">
      <w:pPr>
        <w:pStyle w:val="ListParagraph"/>
        <w:numPr>
          <w:ilvl w:val="0"/>
          <w:numId w:val="47"/>
        </w:numPr>
        <w:spacing w:before="100" w:beforeAutospacing="1" w:after="100" w:afterAutospacing="1" w:line="276" w:lineRule="auto"/>
      </w:pPr>
      <w:r w:rsidRPr="00D347A0">
        <w:rPr>
          <w:rStyle w:val="ungroup-item"/>
          <w:sz w:val="22"/>
          <w:szCs w:val="22"/>
        </w:rPr>
        <w:t xml:space="preserve">Herbst, P. and Chazan, D. (2003). Exploring the practical rationality of mathematics teaching through conversations about videotaped episodes: The case of engaging students in proving. </w:t>
      </w:r>
      <w:r w:rsidRPr="00D347A0">
        <w:rPr>
          <w:rStyle w:val="ungroup-item"/>
          <w:i/>
          <w:iCs/>
          <w:sz w:val="22"/>
          <w:szCs w:val="22"/>
        </w:rPr>
        <w:t>For the Learning of Mathematics</w:t>
      </w:r>
      <w:r w:rsidRPr="00D347A0">
        <w:rPr>
          <w:rStyle w:val="ungroup-item"/>
          <w:sz w:val="22"/>
          <w:szCs w:val="22"/>
        </w:rPr>
        <w:t xml:space="preserve">, </w:t>
      </w:r>
      <w:r w:rsidRPr="00D347A0">
        <w:rPr>
          <w:rStyle w:val="ungroup-item"/>
          <w:i/>
          <w:iCs/>
          <w:sz w:val="22"/>
          <w:szCs w:val="22"/>
        </w:rPr>
        <w:t>23</w:t>
      </w:r>
      <w:r w:rsidRPr="00D347A0">
        <w:rPr>
          <w:rStyle w:val="ungroup-item"/>
          <w:sz w:val="22"/>
          <w:szCs w:val="22"/>
        </w:rPr>
        <w:t>(1), 2-14.</w:t>
      </w:r>
    </w:p>
    <w:p w14:paraId="7EEE11AC" w14:textId="77777777" w:rsidR="00850A35" w:rsidRPr="00D347A0" w:rsidRDefault="00E3447A">
      <w:pPr>
        <w:pStyle w:val="ListParagraph"/>
        <w:numPr>
          <w:ilvl w:val="0"/>
          <w:numId w:val="47"/>
        </w:numPr>
        <w:spacing w:before="100" w:beforeAutospacing="1" w:after="100" w:afterAutospacing="1" w:line="276" w:lineRule="auto"/>
      </w:pPr>
      <w:r w:rsidRPr="00D347A0">
        <w:rPr>
          <w:rStyle w:val="ungroup-item"/>
          <w:sz w:val="22"/>
          <w:szCs w:val="22"/>
        </w:rPr>
        <w:t xml:space="preserve">Chazan, D. and Ball, D. L. (1999). Beyond being told not to tell. </w:t>
      </w:r>
      <w:r w:rsidRPr="00D347A0">
        <w:rPr>
          <w:rStyle w:val="ungroup-item"/>
          <w:i/>
          <w:iCs/>
          <w:sz w:val="22"/>
          <w:szCs w:val="22"/>
        </w:rPr>
        <w:t>For the Learning of Mathematics</w:t>
      </w:r>
      <w:r w:rsidRPr="00D347A0">
        <w:rPr>
          <w:rStyle w:val="ungroup-item"/>
          <w:sz w:val="22"/>
          <w:szCs w:val="22"/>
        </w:rPr>
        <w:t xml:space="preserve">, </w:t>
      </w:r>
      <w:r w:rsidRPr="00D347A0">
        <w:rPr>
          <w:rStyle w:val="ungroup-item"/>
          <w:i/>
          <w:iCs/>
          <w:sz w:val="22"/>
          <w:szCs w:val="22"/>
        </w:rPr>
        <w:t>19</w:t>
      </w:r>
      <w:r w:rsidRPr="00D347A0">
        <w:rPr>
          <w:rStyle w:val="ungroup-item"/>
          <w:sz w:val="22"/>
          <w:szCs w:val="22"/>
        </w:rPr>
        <w:t>(2), 2-10.</w:t>
      </w:r>
    </w:p>
    <w:p w14:paraId="0E28FF75" w14:textId="77777777" w:rsidR="00850A35" w:rsidRPr="00D347A0" w:rsidRDefault="00E3447A">
      <w:pPr>
        <w:pStyle w:val="ListParagraph"/>
        <w:numPr>
          <w:ilvl w:val="0"/>
          <w:numId w:val="47"/>
        </w:numPr>
        <w:spacing w:before="100" w:beforeAutospacing="1" w:after="100" w:afterAutospacing="1" w:line="276" w:lineRule="auto"/>
      </w:pPr>
      <w:r w:rsidRPr="00D347A0">
        <w:rPr>
          <w:rStyle w:val="ungroup-item"/>
          <w:sz w:val="22"/>
          <w:szCs w:val="22"/>
        </w:rPr>
        <w:t xml:space="preserve">Chazan, D. (1999). On teachers’ mathematical knowledge and student exploration: A personal story about teaching a technologically supported approach to school algebra. </w:t>
      </w:r>
      <w:r w:rsidRPr="00D347A0">
        <w:rPr>
          <w:rStyle w:val="ungroup-item"/>
          <w:i/>
          <w:iCs/>
          <w:sz w:val="22"/>
          <w:szCs w:val="22"/>
        </w:rPr>
        <w:t>International Journal for Computers in Mathematics Learning</w:t>
      </w:r>
      <w:r w:rsidRPr="00D347A0">
        <w:rPr>
          <w:rStyle w:val="ungroup-item"/>
          <w:sz w:val="22"/>
          <w:szCs w:val="22"/>
        </w:rPr>
        <w:t xml:space="preserve">, </w:t>
      </w:r>
      <w:proofErr w:type="gramStart"/>
      <w:r w:rsidRPr="00D347A0">
        <w:rPr>
          <w:rStyle w:val="ungroup-item"/>
          <w:i/>
          <w:iCs/>
          <w:sz w:val="22"/>
          <w:szCs w:val="22"/>
        </w:rPr>
        <w:t>4</w:t>
      </w:r>
      <w:r w:rsidRPr="00D347A0">
        <w:rPr>
          <w:rStyle w:val="ungroup-item"/>
          <w:sz w:val="22"/>
          <w:szCs w:val="22"/>
        </w:rPr>
        <w:t>.(</w:t>
      </w:r>
      <w:proofErr w:type="gramEnd"/>
      <w:r w:rsidRPr="00D347A0">
        <w:rPr>
          <w:rStyle w:val="ungroup-item"/>
          <w:sz w:val="22"/>
          <w:szCs w:val="22"/>
        </w:rPr>
        <w:t xml:space="preserve">2-3), 121-149. [Reprinted in </w:t>
      </w:r>
      <w:r w:rsidRPr="00D347A0">
        <w:rPr>
          <w:rStyle w:val="ungroup-item"/>
          <w:b/>
          <w:bCs/>
          <w:sz w:val="22"/>
          <w:szCs w:val="22"/>
        </w:rPr>
        <w:t>Chazan, D.</w:t>
      </w:r>
      <w:r w:rsidRPr="00D347A0">
        <w:rPr>
          <w:rStyle w:val="ungroup-item"/>
          <w:sz w:val="22"/>
          <w:szCs w:val="22"/>
        </w:rPr>
        <w:t xml:space="preserve">, Callis, S., &amp; Lehman, M. (2007). </w:t>
      </w:r>
      <w:r w:rsidRPr="00D347A0">
        <w:rPr>
          <w:rStyle w:val="ungroup-item"/>
          <w:i/>
          <w:iCs/>
          <w:sz w:val="22"/>
          <w:szCs w:val="22"/>
        </w:rPr>
        <w:t>Embracing reason: Egalitarian ideals and high school mathematics teaching</w:t>
      </w:r>
      <w:r w:rsidRPr="00D347A0">
        <w:rPr>
          <w:rStyle w:val="ungroup-item"/>
          <w:sz w:val="22"/>
          <w:szCs w:val="22"/>
        </w:rPr>
        <w:t>. New York: Taylor Francis.]</w:t>
      </w:r>
    </w:p>
    <w:p w14:paraId="55DCDB62" w14:textId="77777777" w:rsidR="00850A35" w:rsidRPr="00D347A0" w:rsidRDefault="00E3447A">
      <w:pPr>
        <w:pStyle w:val="ListParagraph"/>
        <w:numPr>
          <w:ilvl w:val="0"/>
          <w:numId w:val="47"/>
        </w:numPr>
        <w:spacing w:before="100" w:beforeAutospacing="1" w:after="100" w:afterAutospacing="1" w:line="276" w:lineRule="auto"/>
      </w:pPr>
      <w:r w:rsidRPr="00D347A0">
        <w:rPr>
          <w:rStyle w:val="ungroup-item"/>
          <w:b/>
          <w:bCs/>
          <w:sz w:val="22"/>
          <w:szCs w:val="22"/>
        </w:rPr>
        <w:t>Chazan, D.</w:t>
      </w:r>
      <w:r w:rsidRPr="00D347A0">
        <w:rPr>
          <w:rStyle w:val="ungroup-item"/>
          <w:sz w:val="22"/>
          <w:szCs w:val="22"/>
        </w:rPr>
        <w:t xml:space="preserve">, Ben-Chaim, D., </w:t>
      </w:r>
      <w:proofErr w:type="spellStart"/>
      <w:r w:rsidRPr="00D347A0">
        <w:rPr>
          <w:rStyle w:val="ungroup-item"/>
          <w:sz w:val="22"/>
          <w:szCs w:val="22"/>
        </w:rPr>
        <w:t>Gormas</w:t>
      </w:r>
      <w:proofErr w:type="spellEnd"/>
      <w:r w:rsidRPr="00D347A0">
        <w:rPr>
          <w:rStyle w:val="ungroup-item"/>
          <w:sz w:val="22"/>
          <w:szCs w:val="22"/>
        </w:rPr>
        <w:t>, J.*, Schnepp, M. (</w:t>
      </w:r>
      <w:r w:rsidRPr="00D347A0">
        <w:rPr>
          <w:rStyle w:val="ungroup-item"/>
          <w:i/>
          <w:iCs/>
          <w:sz w:val="22"/>
          <w:szCs w:val="22"/>
        </w:rPr>
        <w:t>T</w:t>
      </w:r>
      <w:r w:rsidRPr="00D347A0">
        <w:rPr>
          <w:rStyle w:val="ungroup-item"/>
          <w:sz w:val="22"/>
          <w:szCs w:val="22"/>
        </w:rPr>
        <w:t>), Lehman, M. (</w:t>
      </w:r>
      <w:r w:rsidRPr="00D347A0">
        <w:rPr>
          <w:rStyle w:val="ungroup-item"/>
          <w:i/>
          <w:iCs/>
          <w:sz w:val="22"/>
          <w:szCs w:val="22"/>
        </w:rPr>
        <w:t>T</w:t>
      </w:r>
      <w:r w:rsidRPr="00D347A0">
        <w:rPr>
          <w:rStyle w:val="ungroup-item"/>
          <w:sz w:val="22"/>
          <w:szCs w:val="22"/>
        </w:rPr>
        <w:t>), Bethell, S. (</w:t>
      </w:r>
      <w:r w:rsidRPr="00D347A0">
        <w:rPr>
          <w:rStyle w:val="ungroup-item"/>
          <w:i/>
          <w:iCs/>
          <w:sz w:val="22"/>
          <w:szCs w:val="22"/>
        </w:rPr>
        <w:t>T</w:t>
      </w:r>
      <w:r w:rsidRPr="00D347A0">
        <w:rPr>
          <w:rStyle w:val="ungroup-item"/>
          <w:sz w:val="22"/>
          <w:szCs w:val="22"/>
        </w:rPr>
        <w:t>), and (</w:t>
      </w:r>
      <w:r w:rsidRPr="00D347A0">
        <w:rPr>
          <w:rStyle w:val="ungroup-item"/>
          <w:i/>
          <w:iCs/>
          <w:sz w:val="22"/>
          <w:szCs w:val="22"/>
        </w:rPr>
        <w:t>T</w:t>
      </w:r>
      <w:r w:rsidRPr="00D347A0">
        <w:rPr>
          <w:rStyle w:val="ungroup-item"/>
          <w:sz w:val="22"/>
          <w:szCs w:val="22"/>
        </w:rPr>
        <w:t xml:space="preserve">) </w:t>
      </w:r>
      <w:proofErr w:type="spellStart"/>
      <w:r w:rsidRPr="00D347A0">
        <w:rPr>
          <w:rStyle w:val="ungroup-item"/>
          <w:sz w:val="22"/>
          <w:szCs w:val="22"/>
        </w:rPr>
        <w:t>Neurither</w:t>
      </w:r>
      <w:proofErr w:type="spellEnd"/>
      <w:r w:rsidRPr="00D347A0">
        <w:rPr>
          <w:rStyle w:val="ungroup-item"/>
          <w:sz w:val="22"/>
          <w:szCs w:val="22"/>
        </w:rPr>
        <w:t xml:space="preserve">, S. (1998). Shared teaching assignments in the service of mathematics reform: Situated professional development. </w:t>
      </w:r>
      <w:r w:rsidRPr="00D347A0">
        <w:rPr>
          <w:rStyle w:val="ungroup-item"/>
          <w:i/>
          <w:iCs/>
          <w:sz w:val="22"/>
          <w:szCs w:val="22"/>
        </w:rPr>
        <w:t>Teaching and Teacher Education</w:t>
      </w:r>
      <w:r w:rsidRPr="00D347A0">
        <w:rPr>
          <w:rStyle w:val="ungroup-item"/>
          <w:sz w:val="22"/>
          <w:szCs w:val="22"/>
        </w:rPr>
        <w:t xml:space="preserve">, </w:t>
      </w:r>
      <w:r w:rsidRPr="00D347A0">
        <w:rPr>
          <w:rStyle w:val="ungroup-item"/>
          <w:i/>
          <w:iCs/>
          <w:sz w:val="22"/>
          <w:szCs w:val="22"/>
        </w:rPr>
        <w:t>14</w:t>
      </w:r>
      <w:r w:rsidRPr="00D347A0">
        <w:rPr>
          <w:rStyle w:val="ungroup-item"/>
          <w:sz w:val="22"/>
          <w:szCs w:val="22"/>
        </w:rPr>
        <w:t xml:space="preserve">(7), 687-702. [Reprinted in </w:t>
      </w:r>
      <w:r w:rsidRPr="00D347A0">
        <w:rPr>
          <w:rStyle w:val="ungroup-item"/>
          <w:b/>
          <w:bCs/>
          <w:sz w:val="22"/>
          <w:szCs w:val="22"/>
        </w:rPr>
        <w:t>Chazan, D.</w:t>
      </w:r>
      <w:r w:rsidRPr="00D347A0">
        <w:rPr>
          <w:rStyle w:val="ungroup-item"/>
          <w:sz w:val="22"/>
          <w:szCs w:val="22"/>
        </w:rPr>
        <w:t xml:space="preserve">, Callis, S., &amp; Lehman, M. (2007). </w:t>
      </w:r>
      <w:r w:rsidRPr="00D347A0">
        <w:rPr>
          <w:rStyle w:val="ungroup-item"/>
          <w:i/>
          <w:iCs/>
          <w:sz w:val="22"/>
          <w:szCs w:val="22"/>
        </w:rPr>
        <w:t>Embracing reason: Egalitarian ideals and high school mathematics teaching</w:t>
      </w:r>
      <w:r w:rsidRPr="00D347A0">
        <w:rPr>
          <w:rStyle w:val="ungroup-item"/>
          <w:sz w:val="22"/>
          <w:szCs w:val="22"/>
        </w:rPr>
        <w:t>. New York: Taylor Francis.]</w:t>
      </w:r>
    </w:p>
    <w:p w14:paraId="14D91B11" w14:textId="77777777" w:rsidR="00850A35" w:rsidRPr="00D347A0" w:rsidRDefault="00E3447A">
      <w:pPr>
        <w:pStyle w:val="ListParagraph"/>
        <w:numPr>
          <w:ilvl w:val="0"/>
          <w:numId w:val="47"/>
        </w:numPr>
        <w:spacing w:before="100" w:beforeAutospacing="1" w:after="100" w:afterAutospacing="1" w:line="276" w:lineRule="auto"/>
      </w:pPr>
      <w:r w:rsidRPr="00D347A0">
        <w:rPr>
          <w:rStyle w:val="ungroup-item"/>
          <w:sz w:val="22"/>
          <w:szCs w:val="22"/>
        </w:rPr>
        <w:t xml:space="preserve">Chazan, D. (1996). Algebra for all students? </w:t>
      </w:r>
      <w:r w:rsidRPr="00D347A0">
        <w:rPr>
          <w:rStyle w:val="ungroup-item"/>
          <w:i/>
          <w:iCs/>
          <w:sz w:val="22"/>
          <w:szCs w:val="22"/>
        </w:rPr>
        <w:t>Journal of Mathematical Behavior</w:t>
      </w:r>
      <w:r w:rsidRPr="00D347A0">
        <w:rPr>
          <w:rStyle w:val="ungroup-item"/>
          <w:sz w:val="22"/>
          <w:szCs w:val="22"/>
        </w:rPr>
        <w:t xml:space="preserve">, </w:t>
      </w:r>
      <w:r w:rsidRPr="00D347A0">
        <w:rPr>
          <w:rStyle w:val="ungroup-item"/>
          <w:i/>
          <w:iCs/>
          <w:sz w:val="22"/>
          <w:szCs w:val="22"/>
        </w:rPr>
        <w:t>15</w:t>
      </w:r>
      <w:r w:rsidRPr="00D347A0">
        <w:rPr>
          <w:rStyle w:val="ungroup-item"/>
          <w:sz w:val="22"/>
          <w:szCs w:val="22"/>
        </w:rPr>
        <w:t>(4). 455-477.</w:t>
      </w:r>
    </w:p>
    <w:p w14:paraId="67F01432" w14:textId="77777777" w:rsidR="00850A35" w:rsidRPr="00D347A0" w:rsidRDefault="00E3447A">
      <w:pPr>
        <w:pStyle w:val="ListParagraph"/>
        <w:numPr>
          <w:ilvl w:val="0"/>
          <w:numId w:val="47"/>
        </w:numPr>
        <w:spacing w:before="100" w:beforeAutospacing="1" w:after="100" w:afterAutospacing="1" w:line="276" w:lineRule="auto"/>
      </w:pPr>
      <w:r w:rsidRPr="00D347A0">
        <w:rPr>
          <w:rStyle w:val="ungroup-item"/>
          <w:sz w:val="22"/>
          <w:szCs w:val="22"/>
        </w:rPr>
        <w:t>Chazan, D. (1993). F(x)=</w:t>
      </w:r>
      <w:proofErr w:type="gramStart"/>
      <w:r w:rsidRPr="00D347A0">
        <w:rPr>
          <w:rStyle w:val="ungroup-item"/>
          <w:sz w:val="22"/>
          <w:szCs w:val="22"/>
        </w:rPr>
        <w:t>G(</w:t>
      </w:r>
      <w:proofErr w:type="gramEnd"/>
      <w:r w:rsidRPr="00D347A0">
        <w:rPr>
          <w:rStyle w:val="ungroup-item"/>
          <w:sz w:val="22"/>
          <w:szCs w:val="22"/>
        </w:rPr>
        <w:t>x</w:t>
      </w:r>
      <w:proofErr w:type="gramStart"/>
      <w:r w:rsidRPr="00D347A0">
        <w:rPr>
          <w:rStyle w:val="ungroup-item"/>
          <w:sz w:val="22"/>
          <w:szCs w:val="22"/>
        </w:rPr>
        <w:t>)?:</w:t>
      </w:r>
      <w:proofErr w:type="gramEnd"/>
      <w:r w:rsidRPr="00D347A0">
        <w:rPr>
          <w:rStyle w:val="ungroup-item"/>
          <w:sz w:val="22"/>
          <w:szCs w:val="22"/>
        </w:rPr>
        <w:t xml:space="preserve"> An approach to modeling with algebra. </w:t>
      </w:r>
      <w:r w:rsidRPr="00D347A0">
        <w:rPr>
          <w:rStyle w:val="ungroup-item"/>
          <w:i/>
          <w:iCs/>
          <w:sz w:val="22"/>
          <w:szCs w:val="22"/>
        </w:rPr>
        <w:t>For the Learning of Mathematics</w:t>
      </w:r>
      <w:r w:rsidRPr="00D347A0">
        <w:rPr>
          <w:rStyle w:val="ungroup-item"/>
          <w:sz w:val="22"/>
          <w:szCs w:val="22"/>
        </w:rPr>
        <w:t xml:space="preserve">, </w:t>
      </w:r>
      <w:r w:rsidRPr="00D347A0">
        <w:rPr>
          <w:rStyle w:val="ungroup-item"/>
          <w:i/>
          <w:iCs/>
          <w:sz w:val="22"/>
          <w:szCs w:val="22"/>
        </w:rPr>
        <w:t>13</w:t>
      </w:r>
      <w:r w:rsidRPr="00D347A0">
        <w:rPr>
          <w:rStyle w:val="ungroup-item"/>
          <w:sz w:val="22"/>
          <w:szCs w:val="22"/>
        </w:rPr>
        <w:t xml:space="preserve"> (3), 22-26.</w:t>
      </w:r>
    </w:p>
    <w:p w14:paraId="0043A4C6" w14:textId="77777777" w:rsidR="00850A35" w:rsidRPr="00D347A0" w:rsidRDefault="00E3447A">
      <w:pPr>
        <w:pStyle w:val="ListParagraph"/>
        <w:numPr>
          <w:ilvl w:val="0"/>
          <w:numId w:val="47"/>
        </w:numPr>
        <w:spacing w:before="100" w:beforeAutospacing="1" w:after="100" w:afterAutospacing="1" w:line="276" w:lineRule="auto"/>
      </w:pPr>
      <w:r w:rsidRPr="00D347A0">
        <w:rPr>
          <w:rStyle w:val="ungroup-item"/>
          <w:sz w:val="22"/>
          <w:szCs w:val="22"/>
        </w:rPr>
        <w:lastRenderedPageBreak/>
        <w:t xml:space="preserve">Chazan, D. (1993). High school geometry students' justifications for their views of empirical evidence and mathematical proof. </w:t>
      </w:r>
      <w:r w:rsidRPr="00D347A0">
        <w:rPr>
          <w:rStyle w:val="ungroup-item"/>
          <w:i/>
          <w:iCs/>
          <w:sz w:val="22"/>
          <w:szCs w:val="22"/>
        </w:rPr>
        <w:t>Educational Studies in Mathematics,</w:t>
      </w:r>
      <w:r w:rsidRPr="00D347A0">
        <w:rPr>
          <w:rStyle w:val="ungroup-item"/>
          <w:sz w:val="22"/>
          <w:szCs w:val="22"/>
        </w:rPr>
        <w:t xml:space="preserve"> </w:t>
      </w:r>
      <w:r w:rsidRPr="00D347A0">
        <w:rPr>
          <w:rStyle w:val="ungroup-item"/>
          <w:i/>
          <w:iCs/>
          <w:sz w:val="22"/>
          <w:szCs w:val="22"/>
        </w:rPr>
        <w:t>24</w:t>
      </w:r>
      <w:r w:rsidRPr="00D347A0">
        <w:rPr>
          <w:rStyle w:val="ungroup-item"/>
          <w:sz w:val="22"/>
          <w:szCs w:val="22"/>
        </w:rPr>
        <w:t xml:space="preserve"> (4), 359-387.</w:t>
      </w:r>
    </w:p>
    <w:p w14:paraId="3E14F4E8" w14:textId="77777777" w:rsidR="00850A35" w:rsidRPr="00D347A0" w:rsidRDefault="00E3447A">
      <w:pPr>
        <w:pStyle w:val="ListParagraph"/>
        <w:numPr>
          <w:ilvl w:val="0"/>
          <w:numId w:val="47"/>
        </w:numPr>
        <w:spacing w:before="100" w:beforeAutospacing="1" w:after="100" w:afterAutospacing="1" w:line="276" w:lineRule="auto"/>
      </w:pPr>
      <w:r w:rsidRPr="00D347A0">
        <w:rPr>
          <w:rStyle w:val="ungroup-item"/>
          <w:sz w:val="22"/>
          <w:szCs w:val="22"/>
        </w:rPr>
        <w:t xml:space="preserve">Chazan, D. (1992). Knowing school mathematics: A personal reflection on the NCTM's Teaching Standards. </w:t>
      </w:r>
      <w:r w:rsidRPr="00D347A0">
        <w:rPr>
          <w:rStyle w:val="ungroup-item"/>
          <w:i/>
          <w:iCs/>
          <w:sz w:val="22"/>
          <w:szCs w:val="22"/>
        </w:rPr>
        <w:t>Mathematics Teacher</w:t>
      </w:r>
      <w:r w:rsidRPr="00D347A0">
        <w:rPr>
          <w:rStyle w:val="ungroup-item"/>
          <w:sz w:val="22"/>
          <w:szCs w:val="22"/>
        </w:rPr>
        <w:t xml:space="preserve">, </w:t>
      </w:r>
      <w:r w:rsidRPr="00D347A0">
        <w:rPr>
          <w:rStyle w:val="ungroup-item"/>
          <w:i/>
          <w:iCs/>
          <w:sz w:val="22"/>
          <w:szCs w:val="22"/>
        </w:rPr>
        <w:t>85</w:t>
      </w:r>
      <w:r w:rsidRPr="00D347A0">
        <w:rPr>
          <w:rStyle w:val="ungroup-item"/>
          <w:sz w:val="22"/>
          <w:szCs w:val="22"/>
        </w:rPr>
        <w:t>, 371-375.</w:t>
      </w:r>
    </w:p>
    <w:p w14:paraId="45042BDE" w14:textId="77777777" w:rsidR="00850A35" w:rsidRPr="00D347A0" w:rsidRDefault="00E3447A">
      <w:pPr>
        <w:pStyle w:val="ListParagraph"/>
        <w:numPr>
          <w:ilvl w:val="0"/>
          <w:numId w:val="47"/>
        </w:numPr>
        <w:spacing w:before="100" w:beforeAutospacing="1" w:after="100" w:afterAutospacing="1" w:line="276" w:lineRule="auto"/>
      </w:pPr>
      <w:proofErr w:type="spellStart"/>
      <w:r w:rsidRPr="00D347A0">
        <w:rPr>
          <w:rStyle w:val="ungroup-item"/>
          <w:b/>
          <w:bCs/>
          <w:sz w:val="22"/>
          <w:szCs w:val="22"/>
        </w:rPr>
        <w:t>Yerushalmy</w:t>
      </w:r>
      <w:proofErr w:type="spellEnd"/>
      <w:r w:rsidRPr="00D347A0">
        <w:rPr>
          <w:rStyle w:val="ungroup-item"/>
          <w:b/>
          <w:bCs/>
          <w:sz w:val="22"/>
          <w:szCs w:val="22"/>
        </w:rPr>
        <w:t>, M</w:t>
      </w:r>
      <w:r w:rsidRPr="00D347A0">
        <w:rPr>
          <w:rStyle w:val="ungroup-item"/>
          <w:sz w:val="22"/>
          <w:szCs w:val="22"/>
        </w:rPr>
        <w:t xml:space="preserve">. and Chazan, D. (1992). Guided inquiry and geometry: Some aspects of teaching with technology. </w:t>
      </w:r>
      <w:proofErr w:type="spellStart"/>
      <w:r w:rsidRPr="00D347A0">
        <w:rPr>
          <w:rStyle w:val="ungroup-item"/>
          <w:i/>
          <w:iCs/>
          <w:sz w:val="22"/>
          <w:szCs w:val="22"/>
        </w:rPr>
        <w:t>Zentralblatt</w:t>
      </w:r>
      <w:proofErr w:type="spellEnd"/>
      <w:r w:rsidRPr="00D347A0">
        <w:rPr>
          <w:rStyle w:val="ungroup-item"/>
          <w:i/>
          <w:iCs/>
          <w:sz w:val="22"/>
          <w:szCs w:val="22"/>
        </w:rPr>
        <w:t xml:space="preserve"> fur </w:t>
      </w:r>
      <w:proofErr w:type="spellStart"/>
      <w:r w:rsidRPr="00D347A0">
        <w:rPr>
          <w:rStyle w:val="ungroup-item"/>
          <w:i/>
          <w:iCs/>
          <w:sz w:val="22"/>
          <w:szCs w:val="22"/>
        </w:rPr>
        <w:t>Didaktik</w:t>
      </w:r>
      <w:proofErr w:type="spellEnd"/>
      <w:r w:rsidRPr="00D347A0">
        <w:rPr>
          <w:rStyle w:val="ungroup-item"/>
          <w:i/>
          <w:iCs/>
          <w:sz w:val="22"/>
          <w:szCs w:val="22"/>
        </w:rPr>
        <w:t xml:space="preserve"> der </w:t>
      </w:r>
      <w:proofErr w:type="spellStart"/>
      <w:r w:rsidRPr="00D347A0">
        <w:rPr>
          <w:rStyle w:val="ungroup-item"/>
          <w:i/>
          <w:iCs/>
          <w:sz w:val="22"/>
          <w:szCs w:val="22"/>
        </w:rPr>
        <w:t>Mathematik</w:t>
      </w:r>
      <w:proofErr w:type="spellEnd"/>
      <w:r w:rsidRPr="00D347A0">
        <w:rPr>
          <w:rStyle w:val="ungroup-item"/>
          <w:i/>
          <w:iCs/>
          <w:sz w:val="22"/>
          <w:szCs w:val="22"/>
        </w:rPr>
        <w:t>--International Reviews on Mathematical Education</w:t>
      </w:r>
      <w:r w:rsidRPr="00D347A0">
        <w:rPr>
          <w:rStyle w:val="ungroup-item"/>
          <w:sz w:val="22"/>
          <w:szCs w:val="22"/>
        </w:rPr>
        <w:t xml:space="preserve">. </w:t>
      </w:r>
      <w:r w:rsidRPr="00D347A0">
        <w:rPr>
          <w:rStyle w:val="ungroup-item"/>
          <w:i/>
          <w:iCs/>
          <w:sz w:val="22"/>
          <w:szCs w:val="22"/>
        </w:rPr>
        <w:t>92</w:t>
      </w:r>
      <w:r w:rsidRPr="00D347A0">
        <w:rPr>
          <w:rStyle w:val="ungroup-item"/>
          <w:sz w:val="22"/>
          <w:szCs w:val="22"/>
        </w:rPr>
        <w:t>(5), 172-177.</w:t>
      </w:r>
    </w:p>
    <w:p w14:paraId="4C13C5BB" w14:textId="77777777" w:rsidR="00850A35" w:rsidRPr="00D347A0" w:rsidRDefault="00E3447A">
      <w:pPr>
        <w:pStyle w:val="ListParagraph"/>
        <w:numPr>
          <w:ilvl w:val="0"/>
          <w:numId w:val="47"/>
        </w:numPr>
        <w:spacing w:before="100" w:beforeAutospacing="1" w:after="100" w:afterAutospacing="1" w:line="276" w:lineRule="auto"/>
      </w:pPr>
      <w:r w:rsidRPr="00D347A0">
        <w:rPr>
          <w:rStyle w:val="ungroup-item"/>
          <w:sz w:val="22"/>
          <w:szCs w:val="22"/>
        </w:rPr>
        <w:t xml:space="preserve">Chazan, D. (1990). Implementing the standards: Microcomputer-aided student exploration in geometry. </w:t>
      </w:r>
      <w:r w:rsidRPr="00D347A0">
        <w:rPr>
          <w:rStyle w:val="ungroup-item"/>
          <w:i/>
          <w:iCs/>
          <w:sz w:val="22"/>
          <w:szCs w:val="22"/>
        </w:rPr>
        <w:t>Mathematics Teacher</w:t>
      </w:r>
      <w:r w:rsidRPr="00D347A0">
        <w:rPr>
          <w:rStyle w:val="ungroup-item"/>
          <w:sz w:val="22"/>
          <w:szCs w:val="22"/>
        </w:rPr>
        <w:t xml:space="preserve">, </w:t>
      </w:r>
      <w:r w:rsidRPr="00D347A0">
        <w:rPr>
          <w:rStyle w:val="ungroup-item"/>
          <w:i/>
          <w:iCs/>
          <w:sz w:val="22"/>
          <w:szCs w:val="22"/>
        </w:rPr>
        <w:t>83</w:t>
      </w:r>
      <w:r w:rsidRPr="00D347A0">
        <w:rPr>
          <w:rStyle w:val="ungroup-item"/>
          <w:sz w:val="22"/>
          <w:szCs w:val="22"/>
        </w:rPr>
        <w:t xml:space="preserve">, 628-635. [Reprinted in S. Brown &amp; M. Walter (Eds.), (1993), </w:t>
      </w:r>
      <w:r w:rsidRPr="00D347A0">
        <w:rPr>
          <w:rStyle w:val="ungroup-item"/>
          <w:i/>
          <w:iCs/>
          <w:sz w:val="22"/>
          <w:szCs w:val="22"/>
        </w:rPr>
        <w:t>Problem posing: Reflections and applications</w:t>
      </w:r>
      <w:r w:rsidRPr="00D347A0">
        <w:rPr>
          <w:rStyle w:val="ungroup-item"/>
          <w:sz w:val="22"/>
          <w:szCs w:val="22"/>
        </w:rPr>
        <w:t>. Hillsdale: Lawrence Erlbaum.]</w:t>
      </w:r>
    </w:p>
    <w:p w14:paraId="2D9567DC" w14:textId="77777777" w:rsidR="00850A35" w:rsidRPr="00D347A0" w:rsidRDefault="00E3447A">
      <w:pPr>
        <w:pStyle w:val="ListParagraph"/>
        <w:numPr>
          <w:ilvl w:val="0"/>
          <w:numId w:val="47"/>
        </w:numPr>
        <w:spacing w:before="100" w:beforeAutospacing="1" w:after="100" w:afterAutospacing="1" w:line="276" w:lineRule="auto"/>
      </w:pPr>
      <w:r w:rsidRPr="00D347A0">
        <w:rPr>
          <w:rStyle w:val="ungroup-item"/>
          <w:sz w:val="22"/>
          <w:szCs w:val="22"/>
        </w:rPr>
        <w:t xml:space="preserve">Chazan, D. (1990). Quasi-empirical views of mathematics and mathematics teaching. </w:t>
      </w:r>
      <w:r w:rsidRPr="00D347A0">
        <w:rPr>
          <w:rStyle w:val="ungroup-item"/>
          <w:i/>
          <w:iCs/>
          <w:sz w:val="22"/>
          <w:szCs w:val="22"/>
        </w:rPr>
        <w:t>Interchange</w:t>
      </w:r>
      <w:r w:rsidRPr="00D347A0">
        <w:rPr>
          <w:rStyle w:val="ungroup-item"/>
          <w:sz w:val="22"/>
          <w:szCs w:val="22"/>
        </w:rPr>
        <w:t xml:space="preserve">, </w:t>
      </w:r>
      <w:r w:rsidRPr="00D347A0">
        <w:rPr>
          <w:rStyle w:val="ungroup-item"/>
          <w:i/>
          <w:iCs/>
          <w:sz w:val="22"/>
          <w:szCs w:val="22"/>
        </w:rPr>
        <w:t>21</w:t>
      </w:r>
      <w:r w:rsidRPr="00D347A0">
        <w:rPr>
          <w:rStyle w:val="ungroup-item"/>
          <w:sz w:val="22"/>
          <w:szCs w:val="22"/>
        </w:rPr>
        <w:t>(1), 14-23.</w:t>
      </w:r>
    </w:p>
    <w:p w14:paraId="57BE1CFD" w14:textId="77777777" w:rsidR="00850A35" w:rsidRPr="00D347A0" w:rsidRDefault="00E3447A">
      <w:pPr>
        <w:pStyle w:val="ListParagraph"/>
        <w:numPr>
          <w:ilvl w:val="0"/>
          <w:numId w:val="47"/>
        </w:numPr>
        <w:spacing w:before="100" w:beforeAutospacing="1" w:after="100" w:afterAutospacing="1" w:line="276" w:lineRule="auto"/>
      </w:pPr>
      <w:proofErr w:type="spellStart"/>
      <w:r w:rsidRPr="00D347A0">
        <w:rPr>
          <w:rStyle w:val="ungroup-item"/>
          <w:sz w:val="22"/>
          <w:szCs w:val="22"/>
        </w:rPr>
        <w:t>Yerushalmy</w:t>
      </w:r>
      <w:proofErr w:type="spellEnd"/>
      <w:r w:rsidRPr="00D347A0">
        <w:rPr>
          <w:rStyle w:val="ungroup-item"/>
          <w:sz w:val="22"/>
          <w:szCs w:val="22"/>
        </w:rPr>
        <w:t xml:space="preserve">, M. and Chazan, D. (1990). Overcoming visual obstacles with the aid of the Supposer. </w:t>
      </w:r>
      <w:r w:rsidRPr="00D347A0">
        <w:rPr>
          <w:rStyle w:val="ungroup-item"/>
          <w:i/>
          <w:iCs/>
          <w:sz w:val="22"/>
          <w:szCs w:val="22"/>
        </w:rPr>
        <w:t>Educational Studies in Mathematics</w:t>
      </w:r>
      <w:r w:rsidRPr="00D347A0">
        <w:rPr>
          <w:rStyle w:val="ungroup-item"/>
          <w:sz w:val="22"/>
          <w:szCs w:val="22"/>
        </w:rPr>
        <w:t xml:space="preserve">, </w:t>
      </w:r>
      <w:r w:rsidRPr="00D347A0">
        <w:rPr>
          <w:rStyle w:val="ungroup-item"/>
          <w:i/>
          <w:iCs/>
          <w:sz w:val="22"/>
          <w:szCs w:val="22"/>
        </w:rPr>
        <w:t>21</w:t>
      </w:r>
      <w:r w:rsidRPr="00D347A0">
        <w:rPr>
          <w:rStyle w:val="ungroup-item"/>
          <w:sz w:val="22"/>
          <w:szCs w:val="22"/>
        </w:rPr>
        <w:t xml:space="preserve">(3), 199-219. [Reprinted in J. Schwartz, M. </w:t>
      </w:r>
      <w:proofErr w:type="spellStart"/>
      <w:r w:rsidRPr="00D347A0">
        <w:rPr>
          <w:rStyle w:val="ungroup-item"/>
          <w:sz w:val="22"/>
          <w:szCs w:val="22"/>
        </w:rPr>
        <w:t>Yerushalmy</w:t>
      </w:r>
      <w:proofErr w:type="spellEnd"/>
      <w:r w:rsidRPr="00D347A0">
        <w:rPr>
          <w:rStyle w:val="ungroup-item"/>
          <w:sz w:val="22"/>
          <w:szCs w:val="22"/>
        </w:rPr>
        <w:t xml:space="preserve">, &amp; B. Wilson (Eds.), </w:t>
      </w:r>
      <w:r w:rsidRPr="00D347A0">
        <w:rPr>
          <w:rStyle w:val="ungroup-item"/>
          <w:i/>
          <w:iCs/>
          <w:sz w:val="22"/>
          <w:szCs w:val="22"/>
        </w:rPr>
        <w:t>The Geometric Supposer: What is this a case of?</w:t>
      </w:r>
      <w:r w:rsidRPr="00D347A0">
        <w:rPr>
          <w:rStyle w:val="ungroup-item"/>
          <w:sz w:val="22"/>
          <w:szCs w:val="22"/>
        </w:rPr>
        <w:t xml:space="preserve"> Hillsdale, NJ: Erlbaum.]</w:t>
      </w:r>
    </w:p>
    <w:p w14:paraId="336B0D59" w14:textId="7D135AB2" w:rsidR="00850A35" w:rsidRPr="00D347A0" w:rsidRDefault="00E3447A">
      <w:pPr>
        <w:pStyle w:val="ListParagraph"/>
        <w:numPr>
          <w:ilvl w:val="0"/>
          <w:numId w:val="47"/>
        </w:numPr>
        <w:spacing w:before="100" w:beforeAutospacing="1" w:after="100" w:afterAutospacing="1" w:line="276" w:lineRule="auto"/>
      </w:pPr>
      <w:proofErr w:type="spellStart"/>
      <w:r w:rsidRPr="00D347A0">
        <w:rPr>
          <w:rStyle w:val="ungroup-item"/>
          <w:sz w:val="22"/>
          <w:szCs w:val="22"/>
        </w:rPr>
        <w:t>Yerushalmy</w:t>
      </w:r>
      <w:proofErr w:type="spellEnd"/>
      <w:r w:rsidRPr="00D347A0">
        <w:rPr>
          <w:rStyle w:val="ungroup-item"/>
          <w:sz w:val="22"/>
          <w:szCs w:val="22"/>
        </w:rPr>
        <w:t xml:space="preserve">, M., Chazan, D., and Gordon, M. (1990). Mathematical problem posing: </w:t>
      </w:r>
      <w:r w:rsidR="000E47BA">
        <w:rPr>
          <w:rStyle w:val="ungroup-item"/>
          <w:sz w:val="22"/>
          <w:szCs w:val="22"/>
        </w:rPr>
        <w:t>I</w:t>
      </w:r>
      <w:r w:rsidRPr="00D347A0">
        <w:rPr>
          <w:rStyle w:val="ungroup-item"/>
          <w:sz w:val="22"/>
          <w:szCs w:val="22"/>
        </w:rPr>
        <w:t xml:space="preserve">mplications for facilitating </w:t>
      </w:r>
      <w:proofErr w:type="gramStart"/>
      <w:r w:rsidRPr="00D347A0">
        <w:rPr>
          <w:rStyle w:val="ungroup-item"/>
          <w:sz w:val="22"/>
          <w:szCs w:val="22"/>
        </w:rPr>
        <w:t>students</w:t>
      </w:r>
      <w:proofErr w:type="gramEnd"/>
      <w:r w:rsidRPr="00D347A0">
        <w:rPr>
          <w:rStyle w:val="ungroup-item"/>
          <w:sz w:val="22"/>
          <w:szCs w:val="22"/>
        </w:rPr>
        <w:t xml:space="preserve"> inquiry in classrooms. </w:t>
      </w:r>
      <w:r w:rsidRPr="00D347A0">
        <w:rPr>
          <w:rStyle w:val="ungroup-item"/>
          <w:i/>
          <w:iCs/>
          <w:sz w:val="22"/>
          <w:szCs w:val="22"/>
        </w:rPr>
        <w:t>Instructional Science</w:t>
      </w:r>
      <w:r w:rsidRPr="00D347A0">
        <w:rPr>
          <w:rStyle w:val="ungroup-item"/>
          <w:sz w:val="22"/>
          <w:szCs w:val="22"/>
        </w:rPr>
        <w:t xml:space="preserve">, </w:t>
      </w:r>
      <w:r w:rsidRPr="00D347A0">
        <w:rPr>
          <w:rStyle w:val="ungroup-item"/>
          <w:i/>
          <w:iCs/>
          <w:sz w:val="22"/>
          <w:szCs w:val="22"/>
        </w:rPr>
        <w:t>19</w:t>
      </w:r>
      <w:r w:rsidRPr="00D347A0">
        <w:rPr>
          <w:rStyle w:val="ungroup-item"/>
          <w:sz w:val="22"/>
          <w:szCs w:val="22"/>
        </w:rPr>
        <w:t xml:space="preserve">, 219-245. [reprinted in J. Schwartz, M. </w:t>
      </w:r>
      <w:proofErr w:type="spellStart"/>
      <w:r w:rsidRPr="00D347A0">
        <w:rPr>
          <w:rStyle w:val="ungroup-item"/>
          <w:sz w:val="22"/>
          <w:szCs w:val="22"/>
        </w:rPr>
        <w:t>Yerushalmy</w:t>
      </w:r>
      <w:proofErr w:type="spellEnd"/>
      <w:r w:rsidRPr="00D347A0">
        <w:rPr>
          <w:rStyle w:val="ungroup-item"/>
          <w:sz w:val="22"/>
          <w:szCs w:val="22"/>
        </w:rPr>
        <w:t xml:space="preserve">, &amp; B. Wilson (Eds.), </w:t>
      </w:r>
      <w:r w:rsidRPr="00D347A0">
        <w:rPr>
          <w:rStyle w:val="ungroup-item"/>
          <w:i/>
          <w:iCs/>
          <w:sz w:val="22"/>
          <w:szCs w:val="22"/>
        </w:rPr>
        <w:t>The Geometric Supposer: What is this a case of?</w:t>
      </w:r>
      <w:r w:rsidRPr="00D347A0">
        <w:rPr>
          <w:rStyle w:val="ungroup-item"/>
          <w:sz w:val="22"/>
          <w:szCs w:val="22"/>
        </w:rPr>
        <w:t xml:space="preserve"> Hillsdale, NJ: Erlbaum,]</w:t>
      </w:r>
    </w:p>
    <w:p w14:paraId="2CEBD757" w14:textId="77777777" w:rsidR="00850A35" w:rsidRDefault="00E3447A">
      <w:pPr>
        <w:pStyle w:val="NormalWeb"/>
        <w:rPr>
          <w:b/>
          <w:bCs/>
          <w:sz w:val="22"/>
          <w:szCs w:val="22"/>
          <w:u w:val="single"/>
        </w:rPr>
      </w:pPr>
      <w:r>
        <w:rPr>
          <w:b/>
          <w:bCs/>
          <w:sz w:val="22"/>
          <w:szCs w:val="22"/>
          <w:u w:val="single"/>
        </w:rPr>
        <w:t>Published Conference Proceedings</w:t>
      </w:r>
    </w:p>
    <w:p w14:paraId="1491AA72" w14:textId="77777777" w:rsidR="00850A35" w:rsidRDefault="00E3447A">
      <w:pPr>
        <w:pStyle w:val="NormalWeb"/>
        <w:spacing w:line="276" w:lineRule="auto"/>
        <w:rPr>
          <w:b/>
          <w:bCs/>
          <w:sz w:val="20"/>
          <w:szCs w:val="20"/>
        </w:rPr>
      </w:pPr>
      <w:r>
        <w:rPr>
          <w:b/>
          <w:bCs/>
          <w:sz w:val="20"/>
          <w:szCs w:val="20"/>
        </w:rPr>
        <w:t>Refereed Conference Proceedings</w:t>
      </w:r>
    </w:p>
    <w:p w14:paraId="4CE3473F" w14:textId="44B17A17" w:rsidR="006267B2" w:rsidRPr="006267B2" w:rsidRDefault="006267B2" w:rsidP="006267B2">
      <w:pPr>
        <w:pStyle w:val="ListParagraph"/>
        <w:numPr>
          <w:ilvl w:val="0"/>
          <w:numId w:val="43"/>
        </w:numPr>
        <w:rPr>
          <w:sz w:val="22"/>
          <w:szCs w:val="22"/>
        </w:rPr>
      </w:pPr>
      <w:r w:rsidRPr="006267B2">
        <w:rPr>
          <w:sz w:val="22"/>
          <w:szCs w:val="22"/>
        </w:rPr>
        <w:t xml:space="preserve">Herbst, P. G., &amp; Chazan, D. (2024). From geometric thinking to geometric practice: The potential of representations of practice for teaching and learning geometry in secondary schools. In T. Lowrie, A. Gutiérrez, &amp; F. </w:t>
      </w:r>
      <w:proofErr w:type="spellStart"/>
      <w:r w:rsidRPr="006267B2">
        <w:rPr>
          <w:sz w:val="22"/>
          <w:szCs w:val="22"/>
        </w:rPr>
        <w:t>Emprin</w:t>
      </w:r>
      <w:proofErr w:type="spellEnd"/>
      <w:r w:rsidRPr="006267B2">
        <w:rPr>
          <w:sz w:val="22"/>
          <w:szCs w:val="22"/>
        </w:rPr>
        <w:t xml:space="preserve"> (Eds.), </w:t>
      </w:r>
      <w:r w:rsidRPr="006267B2">
        <w:rPr>
          <w:i/>
          <w:iCs/>
          <w:sz w:val="22"/>
          <w:szCs w:val="22"/>
        </w:rPr>
        <w:t>The twenty-sixth ICMI study: Advances in geometry education conference proceedings</w:t>
      </w:r>
      <w:r w:rsidRPr="006267B2">
        <w:rPr>
          <w:sz w:val="22"/>
          <w:szCs w:val="22"/>
        </w:rPr>
        <w:t xml:space="preserve"> (Vol. 26, pp. 69–76). </w:t>
      </w:r>
      <w:r w:rsidR="00255E37" w:rsidRPr="00255E37">
        <w:rPr>
          <w:sz w:val="22"/>
          <w:szCs w:val="22"/>
        </w:rPr>
        <w:t>Reims, France</w:t>
      </w:r>
      <w:r w:rsidR="00255E37">
        <w:rPr>
          <w:sz w:val="22"/>
          <w:szCs w:val="22"/>
        </w:rPr>
        <w:t xml:space="preserve">: </w:t>
      </w:r>
      <w:r w:rsidRPr="006267B2">
        <w:rPr>
          <w:sz w:val="22"/>
          <w:szCs w:val="22"/>
        </w:rPr>
        <w:t xml:space="preserve">Commission </w:t>
      </w:r>
      <w:proofErr w:type="spellStart"/>
      <w:r w:rsidRPr="006267B2">
        <w:rPr>
          <w:sz w:val="22"/>
          <w:szCs w:val="22"/>
        </w:rPr>
        <w:t>internationale</w:t>
      </w:r>
      <w:proofErr w:type="spellEnd"/>
      <w:r w:rsidRPr="006267B2">
        <w:rPr>
          <w:sz w:val="22"/>
          <w:szCs w:val="22"/>
        </w:rPr>
        <w:t xml:space="preserve"> de </w:t>
      </w:r>
      <w:proofErr w:type="spellStart"/>
      <w:r w:rsidRPr="006267B2">
        <w:rPr>
          <w:sz w:val="22"/>
          <w:szCs w:val="22"/>
        </w:rPr>
        <w:t>l’enseignement</w:t>
      </w:r>
      <w:proofErr w:type="spellEnd"/>
      <w:r w:rsidRPr="006267B2">
        <w:rPr>
          <w:sz w:val="22"/>
          <w:szCs w:val="22"/>
        </w:rPr>
        <w:t xml:space="preserve"> </w:t>
      </w:r>
      <w:proofErr w:type="spellStart"/>
      <w:r w:rsidRPr="006267B2">
        <w:rPr>
          <w:sz w:val="22"/>
          <w:szCs w:val="22"/>
        </w:rPr>
        <w:t>mathématique</w:t>
      </w:r>
      <w:proofErr w:type="spellEnd"/>
      <w:r w:rsidRPr="006267B2">
        <w:rPr>
          <w:sz w:val="22"/>
          <w:szCs w:val="22"/>
        </w:rPr>
        <w:t>.</w:t>
      </w:r>
    </w:p>
    <w:p w14:paraId="7F662058" w14:textId="3061D5B7" w:rsidR="0024591C" w:rsidRPr="0024591C" w:rsidRDefault="0024591C" w:rsidP="0024591C">
      <w:pPr>
        <w:pStyle w:val="ListParagraph"/>
        <w:numPr>
          <w:ilvl w:val="0"/>
          <w:numId w:val="43"/>
        </w:numPr>
        <w:rPr>
          <w:sz w:val="22"/>
          <w:szCs w:val="22"/>
        </w:rPr>
      </w:pPr>
      <w:r w:rsidRPr="0024591C">
        <w:rPr>
          <w:sz w:val="22"/>
          <w:szCs w:val="22"/>
        </w:rPr>
        <w:t xml:space="preserve">Viviani, W., </w:t>
      </w:r>
      <w:proofErr w:type="spellStart"/>
      <w:r w:rsidRPr="0024591C">
        <w:rPr>
          <w:sz w:val="22"/>
          <w:szCs w:val="22"/>
        </w:rPr>
        <w:t>Olsher</w:t>
      </w:r>
      <w:proofErr w:type="spellEnd"/>
      <w:r w:rsidRPr="0024591C">
        <w:rPr>
          <w:sz w:val="22"/>
          <w:szCs w:val="22"/>
        </w:rPr>
        <w:t xml:space="preserve">, S., &amp; Chazan, D. (2024). Illustrating the design of an automatic formative assessment of the characteristics of students’ work on open ended tasks. In E. Faggiano, A. Clark-Wilson, M. </w:t>
      </w:r>
      <w:proofErr w:type="spellStart"/>
      <w:r w:rsidRPr="0024591C">
        <w:rPr>
          <w:sz w:val="22"/>
          <w:szCs w:val="22"/>
        </w:rPr>
        <w:t>Tabach</w:t>
      </w:r>
      <w:proofErr w:type="spellEnd"/>
      <w:r w:rsidRPr="0024591C">
        <w:rPr>
          <w:sz w:val="22"/>
          <w:szCs w:val="22"/>
        </w:rPr>
        <w:t xml:space="preserve">, &amp; H.-G. Weigand, (Eds.), </w:t>
      </w:r>
      <w:r w:rsidRPr="0024591C">
        <w:rPr>
          <w:i/>
          <w:iCs/>
          <w:sz w:val="22"/>
          <w:szCs w:val="22"/>
        </w:rPr>
        <w:t>Proceedings of the 17th ERME Topic Conference, MEDA 4</w:t>
      </w:r>
      <w:r w:rsidRPr="0024591C">
        <w:rPr>
          <w:sz w:val="22"/>
          <w:szCs w:val="22"/>
        </w:rPr>
        <w:t xml:space="preserve"> (pp. 399–407). </w:t>
      </w:r>
      <w:r>
        <w:rPr>
          <w:sz w:val="22"/>
          <w:szCs w:val="22"/>
        </w:rPr>
        <w:t>Bari</w:t>
      </w:r>
      <w:r w:rsidR="00255E37">
        <w:rPr>
          <w:sz w:val="22"/>
          <w:szCs w:val="22"/>
        </w:rPr>
        <w:t>,</w:t>
      </w:r>
      <w:r>
        <w:rPr>
          <w:sz w:val="22"/>
          <w:szCs w:val="22"/>
        </w:rPr>
        <w:t xml:space="preserve"> Italy: </w:t>
      </w:r>
      <w:r w:rsidRPr="0024591C">
        <w:rPr>
          <w:sz w:val="22"/>
          <w:szCs w:val="22"/>
        </w:rPr>
        <w:t>University of Bari Aldo Moro.</w:t>
      </w:r>
    </w:p>
    <w:p w14:paraId="6B165DD4" w14:textId="314A5B38" w:rsidR="009E5CCC" w:rsidRPr="009E5CCC" w:rsidRDefault="009E5CCC">
      <w:pPr>
        <w:pStyle w:val="ListParagraph"/>
        <w:numPr>
          <w:ilvl w:val="0"/>
          <w:numId w:val="43"/>
        </w:numPr>
        <w:rPr>
          <w:sz w:val="22"/>
          <w:szCs w:val="22"/>
        </w:rPr>
      </w:pPr>
      <w:proofErr w:type="spellStart"/>
      <w:r w:rsidRPr="009E5CCC">
        <w:rPr>
          <w:sz w:val="22"/>
          <w:szCs w:val="22"/>
        </w:rPr>
        <w:t>Olsher</w:t>
      </w:r>
      <w:proofErr w:type="spellEnd"/>
      <w:r w:rsidRPr="009E5CCC">
        <w:rPr>
          <w:sz w:val="22"/>
          <w:szCs w:val="22"/>
        </w:rPr>
        <w:t xml:space="preserve">, </w:t>
      </w:r>
      <w:r>
        <w:rPr>
          <w:sz w:val="22"/>
          <w:szCs w:val="22"/>
        </w:rPr>
        <w:t xml:space="preserve">S., </w:t>
      </w:r>
      <w:r w:rsidRPr="009E5CCC">
        <w:rPr>
          <w:sz w:val="22"/>
          <w:szCs w:val="22"/>
        </w:rPr>
        <w:t>Abrahamson, D</w:t>
      </w:r>
      <w:r>
        <w:rPr>
          <w:sz w:val="22"/>
          <w:szCs w:val="22"/>
        </w:rPr>
        <w:t>.,</w:t>
      </w:r>
      <w:r w:rsidRPr="009E5CCC">
        <w:rPr>
          <w:sz w:val="22"/>
          <w:szCs w:val="22"/>
        </w:rPr>
        <w:t xml:space="preserve"> </w:t>
      </w:r>
      <w:proofErr w:type="spellStart"/>
      <w:r w:rsidRPr="009E5CCC">
        <w:rPr>
          <w:sz w:val="22"/>
          <w:szCs w:val="22"/>
        </w:rPr>
        <w:t>Arcavi</w:t>
      </w:r>
      <w:proofErr w:type="spellEnd"/>
      <w:r w:rsidRPr="009E5CCC">
        <w:rPr>
          <w:sz w:val="22"/>
          <w:szCs w:val="22"/>
        </w:rPr>
        <w:t xml:space="preserve">, </w:t>
      </w:r>
      <w:r>
        <w:rPr>
          <w:sz w:val="22"/>
          <w:szCs w:val="22"/>
        </w:rPr>
        <w:t xml:space="preserve">A., </w:t>
      </w:r>
      <w:proofErr w:type="spellStart"/>
      <w:r w:rsidRPr="009E5CCC">
        <w:rPr>
          <w:sz w:val="22"/>
          <w:szCs w:val="22"/>
        </w:rPr>
        <w:t>Arzarello</w:t>
      </w:r>
      <w:proofErr w:type="spellEnd"/>
      <w:r w:rsidRPr="009E5CCC">
        <w:rPr>
          <w:sz w:val="22"/>
          <w:szCs w:val="22"/>
        </w:rPr>
        <w:t>,</w:t>
      </w:r>
      <w:r>
        <w:rPr>
          <w:sz w:val="22"/>
          <w:szCs w:val="22"/>
        </w:rPr>
        <w:t xml:space="preserve"> F., </w:t>
      </w:r>
      <w:r w:rsidRPr="009E5CCC">
        <w:rPr>
          <w:sz w:val="22"/>
          <w:szCs w:val="22"/>
        </w:rPr>
        <w:t xml:space="preserve">Chazan, </w:t>
      </w:r>
      <w:r>
        <w:rPr>
          <w:sz w:val="22"/>
          <w:szCs w:val="22"/>
        </w:rPr>
        <w:t xml:space="preserve">D., </w:t>
      </w:r>
      <w:r w:rsidRPr="009E5CCC">
        <w:rPr>
          <w:sz w:val="22"/>
          <w:szCs w:val="22"/>
        </w:rPr>
        <w:t xml:space="preserve">Clark-Wilson, </w:t>
      </w:r>
      <w:r>
        <w:rPr>
          <w:sz w:val="22"/>
          <w:szCs w:val="22"/>
        </w:rPr>
        <w:t xml:space="preserve">A., </w:t>
      </w:r>
      <w:r w:rsidRPr="009E5CCC">
        <w:rPr>
          <w:sz w:val="22"/>
          <w:szCs w:val="22"/>
        </w:rPr>
        <w:t xml:space="preserve">Leikin, </w:t>
      </w:r>
      <w:r>
        <w:rPr>
          <w:sz w:val="22"/>
          <w:szCs w:val="22"/>
        </w:rPr>
        <w:t xml:space="preserve">R., </w:t>
      </w:r>
      <w:r w:rsidRPr="009E5CCC">
        <w:rPr>
          <w:sz w:val="22"/>
          <w:szCs w:val="22"/>
        </w:rPr>
        <w:t>Sinclai</w:t>
      </w:r>
      <w:r w:rsidR="0052123B">
        <w:rPr>
          <w:sz w:val="22"/>
          <w:szCs w:val="22"/>
        </w:rPr>
        <w:t>r</w:t>
      </w:r>
      <w:r>
        <w:rPr>
          <w:sz w:val="22"/>
          <w:szCs w:val="22"/>
        </w:rPr>
        <w:t xml:space="preserve">, N., &amp; </w:t>
      </w:r>
      <w:proofErr w:type="spellStart"/>
      <w:r w:rsidRPr="009E5CCC">
        <w:rPr>
          <w:sz w:val="22"/>
          <w:szCs w:val="22"/>
        </w:rPr>
        <w:t>Yerushalmy</w:t>
      </w:r>
      <w:proofErr w:type="spellEnd"/>
      <w:r>
        <w:rPr>
          <w:sz w:val="22"/>
          <w:szCs w:val="22"/>
        </w:rPr>
        <w:t>, M. (2023).</w:t>
      </w:r>
      <w:r w:rsidRPr="009E5CCC">
        <w:rPr>
          <w:sz w:val="22"/>
          <w:szCs w:val="22"/>
        </w:rPr>
        <w:t xml:space="preserve"> Problem Solving with Technology: Multiple</w:t>
      </w:r>
      <w:r>
        <w:rPr>
          <w:sz w:val="22"/>
          <w:szCs w:val="22"/>
        </w:rPr>
        <w:t xml:space="preserve"> P</w:t>
      </w:r>
      <w:r w:rsidRPr="009E5CCC">
        <w:rPr>
          <w:sz w:val="22"/>
          <w:szCs w:val="22"/>
        </w:rPr>
        <w:t xml:space="preserve">erspectives </w:t>
      </w:r>
      <w:r>
        <w:rPr>
          <w:sz w:val="22"/>
          <w:szCs w:val="22"/>
        </w:rPr>
        <w:t>o</w:t>
      </w:r>
      <w:r w:rsidRPr="009E5CCC">
        <w:rPr>
          <w:sz w:val="22"/>
          <w:szCs w:val="22"/>
        </w:rPr>
        <w:t>n Mathematical Conjecturing</w:t>
      </w:r>
      <w:r>
        <w:rPr>
          <w:sz w:val="22"/>
          <w:szCs w:val="22"/>
        </w:rPr>
        <w:t xml:space="preserve">. </w:t>
      </w:r>
      <w:r w:rsidRPr="009E5CCC">
        <w:rPr>
          <w:sz w:val="22"/>
          <w:szCs w:val="22"/>
        </w:rPr>
        <w:t xml:space="preserve">In M. Ayalon, B. </w:t>
      </w:r>
      <w:proofErr w:type="spellStart"/>
      <w:r w:rsidRPr="009E5CCC">
        <w:rPr>
          <w:sz w:val="22"/>
          <w:szCs w:val="22"/>
        </w:rPr>
        <w:t>Koichu</w:t>
      </w:r>
      <w:proofErr w:type="spellEnd"/>
      <w:r w:rsidRPr="009E5CCC">
        <w:rPr>
          <w:sz w:val="22"/>
          <w:szCs w:val="22"/>
        </w:rPr>
        <w:t>, R. Leikin, L. Rubel</w:t>
      </w:r>
      <w:r>
        <w:rPr>
          <w:sz w:val="22"/>
          <w:szCs w:val="22"/>
        </w:rPr>
        <w:t>,</w:t>
      </w:r>
      <w:r w:rsidRPr="009E5CCC">
        <w:rPr>
          <w:sz w:val="22"/>
          <w:szCs w:val="22"/>
        </w:rPr>
        <w:t xml:space="preserve"> &amp; M. </w:t>
      </w:r>
      <w:proofErr w:type="spellStart"/>
      <w:r w:rsidRPr="009E5CCC">
        <w:rPr>
          <w:sz w:val="22"/>
          <w:szCs w:val="22"/>
        </w:rPr>
        <w:t>Tabach</w:t>
      </w:r>
      <w:proofErr w:type="spellEnd"/>
      <w:r w:rsidRPr="009E5CCC">
        <w:rPr>
          <w:sz w:val="22"/>
          <w:szCs w:val="22"/>
        </w:rPr>
        <w:t xml:space="preserve"> (Eds.). </w:t>
      </w:r>
      <w:r w:rsidRPr="009E5CCC">
        <w:rPr>
          <w:i/>
          <w:iCs/>
          <w:sz w:val="22"/>
          <w:szCs w:val="22"/>
        </w:rPr>
        <w:t>Proceedings of the 46th Conference of the International Group for the Psychology of Mathematics Education (Vol. 1, pp. 134-158)</w:t>
      </w:r>
      <w:r w:rsidRPr="009E5CCC">
        <w:rPr>
          <w:sz w:val="22"/>
          <w:szCs w:val="22"/>
        </w:rPr>
        <w:t xml:space="preserve">. </w:t>
      </w:r>
      <w:r>
        <w:rPr>
          <w:sz w:val="22"/>
          <w:szCs w:val="22"/>
        </w:rPr>
        <w:t xml:space="preserve">University of Haifa, Haifa, Israel. </w:t>
      </w:r>
    </w:p>
    <w:p w14:paraId="67686319" w14:textId="1C8A700B" w:rsidR="0068576E" w:rsidRDefault="0068576E">
      <w:pPr>
        <w:pStyle w:val="ListParagraph"/>
        <w:numPr>
          <w:ilvl w:val="0"/>
          <w:numId w:val="43"/>
        </w:numPr>
        <w:rPr>
          <w:sz w:val="22"/>
          <w:szCs w:val="22"/>
        </w:rPr>
      </w:pPr>
      <w:r w:rsidRPr="00FC2767">
        <w:rPr>
          <w:sz w:val="22"/>
          <w:szCs w:val="22"/>
        </w:rPr>
        <w:t xml:space="preserve">Herbst, P. and Chazan, D. </w:t>
      </w:r>
      <w:r>
        <w:rPr>
          <w:sz w:val="22"/>
          <w:szCs w:val="22"/>
        </w:rPr>
        <w:t>(</w:t>
      </w:r>
      <w:r w:rsidRPr="00FC2767">
        <w:rPr>
          <w:sz w:val="22"/>
          <w:szCs w:val="22"/>
        </w:rPr>
        <w:t>202</w:t>
      </w:r>
      <w:r w:rsidR="00071AB6">
        <w:rPr>
          <w:sz w:val="22"/>
          <w:szCs w:val="22"/>
        </w:rPr>
        <w:t>3</w:t>
      </w:r>
      <w:r>
        <w:rPr>
          <w:sz w:val="22"/>
          <w:szCs w:val="22"/>
        </w:rPr>
        <w:t xml:space="preserve">). </w:t>
      </w:r>
      <w:r w:rsidRPr="0068576E">
        <w:rPr>
          <w:sz w:val="22"/>
          <w:szCs w:val="22"/>
        </w:rPr>
        <w:t>Toward a semiotic account of practice-based mathematics teacher education</w:t>
      </w:r>
      <w:r w:rsidRPr="00FC2767">
        <w:rPr>
          <w:sz w:val="22"/>
          <w:szCs w:val="22"/>
        </w:rPr>
        <w:t xml:space="preserve">. </w:t>
      </w:r>
      <w:r w:rsidR="00A921DD" w:rsidRPr="00A921DD">
        <w:rPr>
          <w:sz w:val="22"/>
          <w:szCs w:val="22"/>
        </w:rPr>
        <w:t xml:space="preserve">In P. </w:t>
      </w:r>
      <w:proofErr w:type="spellStart"/>
      <w:r w:rsidR="00A921DD" w:rsidRPr="00A921DD">
        <w:rPr>
          <w:sz w:val="22"/>
          <w:szCs w:val="22"/>
        </w:rPr>
        <w:t>Drijvers</w:t>
      </w:r>
      <w:proofErr w:type="spellEnd"/>
      <w:r w:rsidR="00A921DD" w:rsidRPr="00A921DD">
        <w:rPr>
          <w:sz w:val="22"/>
          <w:szCs w:val="22"/>
        </w:rPr>
        <w:t xml:space="preserve">, C. Csapodi, H. </w:t>
      </w:r>
      <w:proofErr w:type="spellStart"/>
      <w:r w:rsidR="00A921DD" w:rsidRPr="00A921DD">
        <w:rPr>
          <w:sz w:val="22"/>
          <w:szCs w:val="22"/>
        </w:rPr>
        <w:t>Palmér</w:t>
      </w:r>
      <w:proofErr w:type="spellEnd"/>
      <w:r w:rsidR="00A921DD" w:rsidRPr="00A921DD">
        <w:rPr>
          <w:sz w:val="22"/>
          <w:szCs w:val="22"/>
        </w:rPr>
        <w:t xml:space="preserve">, K. Gosztonyi, &amp; E. Kónya (Eds.), </w:t>
      </w:r>
      <w:r w:rsidR="00A921DD" w:rsidRPr="00A921DD">
        <w:rPr>
          <w:i/>
          <w:iCs/>
          <w:sz w:val="22"/>
          <w:szCs w:val="22"/>
        </w:rPr>
        <w:t>Proceedings of the Thirteenth Congress of the European Society for Research in Mathematics Education (CERME13</w:t>
      </w:r>
      <w:r w:rsidR="00A921DD">
        <w:rPr>
          <w:i/>
          <w:iCs/>
          <w:sz w:val="22"/>
          <w:szCs w:val="22"/>
        </w:rPr>
        <w:t xml:space="preserve"> pp. 3104-3111</w:t>
      </w:r>
      <w:r w:rsidR="00A921DD" w:rsidRPr="00A921DD">
        <w:rPr>
          <w:i/>
          <w:iCs/>
          <w:sz w:val="22"/>
          <w:szCs w:val="22"/>
        </w:rPr>
        <w:t>)</w:t>
      </w:r>
      <w:r w:rsidR="00A921DD" w:rsidRPr="00A921DD">
        <w:rPr>
          <w:sz w:val="22"/>
          <w:szCs w:val="22"/>
        </w:rPr>
        <w:t>. Alfréd Rényi Institute of Mathematics and ERME</w:t>
      </w:r>
      <w:r w:rsidR="00A921DD">
        <w:rPr>
          <w:sz w:val="22"/>
          <w:szCs w:val="22"/>
        </w:rPr>
        <w:t xml:space="preserve">: </w:t>
      </w:r>
      <w:r w:rsidR="00071AB6">
        <w:rPr>
          <w:sz w:val="22"/>
          <w:szCs w:val="22"/>
        </w:rPr>
        <w:t xml:space="preserve">Budapest, Hungary. </w:t>
      </w:r>
    </w:p>
    <w:p w14:paraId="72ADB250" w14:textId="13A2CB92" w:rsidR="00FC2767" w:rsidRPr="00FC2767" w:rsidRDefault="00FC2767">
      <w:pPr>
        <w:pStyle w:val="ListParagraph"/>
        <w:numPr>
          <w:ilvl w:val="0"/>
          <w:numId w:val="43"/>
        </w:numPr>
        <w:rPr>
          <w:sz w:val="22"/>
          <w:szCs w:val="22"/>
        </w:rPr>
      </w:pPr>
      <w:r w:rsidRPr="00FC2767">
        <w:rPr>
          <w:sz w:val="22"/>
          <w:szCs w:val="22"/>
        </w:rPr>
        <w:t xml:space="preserve">Herbst, P. and Chazan, D. </w:t>
      </w:r>
      <w:r>
        <w:rPr>
          <w:sz w:val="22"/>
          <w:szCs w:val="22"/>
        </w:rPr>
        <w:t>(</w:t>
      </w:r>
      <w:r w:rsidRPr="00FC2767">
        <w:rPr>
          <w:sz w:val="22"/>
          <w:szCs w:val="22"/>
        </w:rPr>
        <w:t>2022</w:t>
      </w:r>
      <w:r>
        <w:rPr>
          <w:sz w:val="22"/>
          <w:szCs w:val="22"/>
        </w:rPr>
        <w:t xml:space="preserve">). </w:t>
      </w:r>
      <w:r w:rsidRPr="00FC2767">
        <w:rPr>
          <w:sz w:val="22"/>
          <w:szCs w:val="22"/>
        </w:rPr>
        <w:t xml:space="preserve">Teachers' decision-making as a context for networking theories of mathematics teaching. </w:t>
      </w:r>
      <w:r w:rsidRPr="009E5CCC">
        <w:rPr>
          <w:i/>
          <w:iCs/>
          <w:sz w:val="22"/>
          <w:szCs w:val="22"/>
        </w:rPr>
        <w:t xml:space="preserve">Paper presented at the 12th Conference on European Research in </w:t>
      </w:r>
      <w:r w:rsidRPr="009E5CCC">
        <w:rPr>
          <w:i/>
          <w:iCs/>
          <w:sz w:val="22"/>
          <w:szCs w:val="22"/>
        </w:rPr>
        <w:lastRenderedPageBreak/>
        <w:t>Mathematics Education</w:t>
      </w:r>
      <w:r w:rsidRPr="00FC2767">
        <w:rPr>
          <w:sz w:val="22"/>
          <w:szCs w:val="22"/>
        </w:rPr>
        <w:t>. Bolzano, Italy.</w:t>
      </w:r>
      <w:r>
        <w:rPr>
          <w:sz w:val="22"/>
          <w:szCs w:val="22"/>
        </w:rPr>
        <w:t xml:space="preserve"> Archived at </w:t>
      </w:r>
      <w:r w:rsidRPr="00FC2767">
        <w:rPr>
          <w:sz w:val="22"/>
          <w:szCs w:val="22"/>
        </w:rPr>
        <w:t>https://hal.archives-ouvertes.fr/hal-03749215/</w:t>
      </w:r>
    </w:p>
    <w:p w14:paraId="3C66FABE" w14:textId="4C79AB4E" w:rsidR="00091DF4" w:rsidRPr="00091DF4" w:rsidRDefault="00091DF4">
      <w:pPr>
        <w:numPr>
          <w:ilvl w:val="0"/>
          <w:numId w:val="43"/>
        </w:numPr>
        <w:spacing w:before="100" w:beforeAutospacing="1" w:after="100" w:afterAutospacing="1" w:line="276" w:lineRule="auto"/>
        <w:rPr>
          <w:sz w:val="22"/>
          <w:szCs w:val="22"/>
        </w:rPr>
      </w:pPr>
      <w:r w:rsidRPr="00091DF4">
        <w:rPr>
          <w:sz w:val="22"/>
          <w:szCs w:val="22"/>
        </w:rPr>
        <w:t>Milewski, A., Strickland, S., Buchbinder, O., Herbst, P., &amp; Chazan, D. (2021). Moves teachers use to respond to students’ non-canonical approaches for solving equations.</w:t>
      </w:r>
      <w:r w:rsidRPr="00091DF4">
        <w:rPr>
          <w:b/>
          <w:bCs/>
          <w:sz w:val="22"/>
          <w:szCs w:val="22"/>
        </w:rPr>
        <w:t xml:space="preserve"> </w:t>
      </w:r>
      <w:r w:rsidRPr="00091DF4">
        <w:rPr>
          <w:sz w:val="22"/>
          <w:szCs w:val="22"/>
        </w:rPr>
        <w:t xml:space="preserve">In Olanoff, D., Johnson, K., &amp; Spitzer, S. (2021). </w:t>
      </w:r>
      <w:r w:rsidRPr="00091DF4">
        <w:rPr>
          <w:i/>
          <w:iCs/>
          <w:sz w:val="22"/>
          <w:szCs w:val="22"/>
        </w:rPr>
        <w:t xml:space="preserve">Proceedings of the forty-third annual meeting of the North American Chapter of the International Group for the Psychology of Mathematics Education </w:t>
      </w:r>
      <w:r w:rsidRPr="00091DF4">
        <w:rPr>
          <w:sz w:val="22"/>
          <w:szCs w:val="22"/>
        </w:rPr>
        <w:t>(pp. 1411-1419). Philadelphia, PA.</w:t>
      </w:r>
    </w:p>
    <w:p w14:paraId="744B59A8" w14:textId="59509ADB" w:rsidR="007B2DD7" w:rsidRDefault="007B2DD7">
      <w:pPr>
        <w:numPr>
          <w:ilvl w:val="0"/>
          <w:numId w:val="43"/>
        </w:numPr>
        <w:spacing w:before="100" w:beforeAutospacing="1" w:after="100" w:afterAutospacing="1" w:line="276" w:lineRule="auto"/>
        <w:rPr>
          <w:sz w:val="22"/>
          <w:szCs w:val="22"/>
        </w:rPr>
      </w:pPr>
      <w:r w:rsidRPr="007B2DD7">
        <w:rPr>
          <w:sz w:val="22"/>
          <w:szCs w:val="22"/>
        </w:rPr>
        <w:t>Herbst, P., Boileau, N., Clark, L., Milewski, A., Chieu, V. M., Gürsel, U., &amp; Chazan, D. (2017). Directing focus and enabling inquiry with representations of practice: Written cases, storyboards, and teacher education.</w:t>
      </w:r>
      <w:r>
        <w:rPr>
          <w:sz w:val="22"/>
          <w:szCs w:val="22"/>
        </w:rPr>
        <w:t xml:space="preserve"> In E. Gallindo &amp; J. Newton (Eds.), </w:t>
      </w:r>
      <w:r w:rsidRPr="007B2DD7">
        <w:rPr>
          <w:i/>
          <w:iCs/>
          <w:sz w:val="22"/>
          <w:szCs w:val="22"/>
        </w:rPr>
        <w:t>Proceedings of the 39</w:t>
      </w:r>
      <w:r w:rsidRPr="007B2DD7">
        <w:rPr>
          <w:i/>
          <w:iCs/>
          <w:sz w:val="22"/>
          <w:szCs w:val="22"/>
          <w:vertAlign w:val="superscript"/>
        </w:rPr>
        <w:t>th</w:t>
      </w:r>
      <w:r w:rsidRPr="007B2DD7">
        <w:rPr>
          <w:i/>
          <w:iCs/>
          <w:sz w:val="22"/>
          <w:szCs w:val="22"/>
        </w:rPr>
        <w:t xml:space="preserve"> Annual Meeting of the PME-NA</w:t>
      </w:r>
      <w:r>
        <w:rPr>
          <w:i/>
          <w:iCs/>
          <w:sz w:val="22"/>
          <w:szCs w:val="22"/>
        </w:rPr>
        <w:t xml:space="preserve"> </w:t>
      </w:r>
      <w:r>
        <w:rPr>
          <w:sz w:val="22"/>
          <w:szCs w:val="22"/>
        </w:rPr>
        <w:t xml:space="preserve">(pp.789-796). </w:t>
      </w:r>
      <w:r w:rsidRPr="007B2DD7">
        <w:rPr>
          <w:sz w:val="22"/>
          <w:szCs w:val="22"/>
        </w:rPr>
        <w:t>Indianapolis, I</w:t>
      </w:r>
      <w:r>
        <w:rPr>
          <w:sz w:val="22"/>
          <w:szCs w:val="22"/>
        </w:rPr>
        <w:t>ndiana.</w:t>
      </w:r>
    </w:p>
    <w:p w14:paraId="0451A02D" w14:textId="249D3FFA" w:rsidR="00091DF4" w:rsidRPr="00091DF4" w:rsidRDefault="00091DF4">
      <w:pPr>
        <w:numPr>
          <w:ilvl w:val="0"/>
          <w:numId w:val="43"/>
        </w:numPr>
        <w:spacing w:before="100" w:beforeAutospacing="1" w:after="100" w:afterAutospacing="1" w:line="276" w:lineRule="auto"/>
        <w:rPr>
          <w:sz w:val="22"/>
          <w:szCs w:val="22"/>
        </w:rPr>
      </w:pPr>
      <w:r w:rsidRPr="00091DF4">
        <w:rPr>
          <w:sz w:val="22"/>
          <w:szCs w:val="22"/>
        </w:rPr>
        <w:t xml:space="preserve">Herbst, P., Chazan, D., Milewski, A., Gürsel, </w:t>
      </w:r>
      <w:proofErr w:type="gramStart"/>
      <w:r w:rsidRPr="00091DF4">
        <w:rPr>
          <w:sz w:val="22"/>
          <w:szCs w:val="22"/>
        </w:rPr>
        <w:t>U.,*</w:t>
      </w:r>
      <w:proofErr w:type="gramEnd"/>
      <w:r w:rsidRPr="00091DF4">
        <w:rPr>
          <w:sz w:val="22"/>
          <w:szCs w:val="22"/>
        </w:rPr>
        <w:t xml:space="preserve"> Amidon, J., Buchbinder, O., </w:t>
      </w:r>
      <w:proofErr w:type="spellStart"/>
      <w:r w:rsidRPr="00091DF4">
        <w:rPr>
          <w:sz w:val="22"/>
          <w:szCs w:val="22"/>
        </w:rPr>
        <w:t>Walkoe</w:t>
      </w:r>
      <w:proofErr w:type="spellEnd"/>
      <w:r w:rsidRPr="00091DF4">
        <w:rPr>
          <w:sz w:val="22"/>
          <w:szCs w:val="22"/>
        </w:rPr>
        <w:t xml:space="preserve">, J., &amp; Wieman, R. (2015, November). </w:t>
      </w:r>
      <w:r w:rsidRPr="00091DF4">
        <w:rPr>
          <w:bCs/>
          <w:sz w:val="22"/>
          <w:szCs w:val="22"/>
        </w:rPr>
        <w:t>Representations of mathematics teaching and their use in transforming teacher education: Studying preservice teachers’ learning from work with representations of practice. Working group held at PME-NA. East Lansing, MI.</w:t>
      </w:r>
    </w:p>
    <w:p w14:paraId="3FAC0CEC" w14:textId="6AB91CF3" w:rsidR="00091DF4" w:rsidRPr="00765F60" w:rsidRDefault="00091DF4">
      <w:pPr>
        <w:numPr>
          <w:ilvl w:val="0"/>
          <w:numId w:val="43"/>
        </w:numPr>
        <w:spacing w:before="100" w:beforeAutospacing="1" w:after="100" w:afterAutospacing="1" w:line="276" w:lineRule="auto"/>
        <w:rPr>
          <w:sz w:val="22"/>
          <w:szCs w:val="22"/>
        </w:rPr>
      </w:pPr>
      <w:r w:rsidRPr="00091DF4">
        <w:rPr>
          <w:bCs/>
          <w:sz w:val="22"/>
          <w:szCs w:val="22"/>
        </w:rPr>
        <w:t xml:space="preserve">Herbst, P., Aaron, </w:t>
      </w:r>
      <w:proofErr w:type="gramStart"/>
      <w:r w:rsidRPr="00091DF4">
        <w:rPr>
          <w:bCs/>
          <w:sz w:val="22"/>
          <w:szCs w:val="22"/>
        </w:rPr>
        <w:t>W.,^</w:t>
      </w:r>
      <w:proofErr w:type="gramEnd"/>
      <w:r w:rsidRPr="00091DF4">
        <w:rPr>
          <w:bCs/>
          <w:sz w:val="22"/>
          <w:szCs w:val="22"/>
        </w:rPr>
        <w:t xml:space="preserve"> Balacheff, N., Bieda, K., Chazan, D., Chieu, V. M., Dimmel, </w:t>
      </w:r>
      <w:proofErr w:type="gramStart"/>
      <w:r w:rsidRPr="00091DF4">
        <w:rPr>
          <w:bCs/>
          <w:sz w:val="22"/>
          <w:szCs w:val="22"/>
        </w:rPr>
        <w:t>J.,*</w:t>
      </w:r>
      <w:proofErr w:type="gramEnd"/>
      <w:r w:rsidRPr="00091DF4">
        <w:rPr>
          <w:bCs/>
          <w:sz w:val="22"/>
          <w:szCs w:val="22"/>
        </w:rPr>
        <w:t xml:space="preserve"> Erickson, </w:t>
      </w:r>
      <w:proofErr w:type="gramStart"/>
      <w:r w:rsidRPr="00091DF4">
        <w:rPr>
          <w:bCs/>
          <w:sz w:val="22"/>
          <w:szCs w:val="22"/>
        </w:rPr>
        <w:t>A.,*</w:t>
      </w:r>
      <w:proofErr w:type="gramEnd"/>
      <w:r w:rsidRPr="00091DF4">
        <w:rPr>
          <w:bCs/>
          <w:sz w:val="22"/>
          <w:szCs w:val="22"/>
        </w:rPr>
        <w:t xml:space="preserve"> Mesa, V., and Moore-Russo, D. (2013, November). Representations of students' mathematical conceptions and their use in teacher education. Proceedings of the 2013 Annual Meeting of the North American Chapter of the International Group for the Psychology of Mathematics Education</w:t>
      </w:r>
      <w:r w:rsidR="000D6580">
        <w:rPr>
          <w:bCs/>
          <w:sz w:val="22"/>
          <w:szCs w:val="22"/>
        </w:rPr>
        <w:t>.</w:t>
      </w:r>
    </w:p>
    <w:p w14:paraId="3FB103D1" w14:textId="1FDCE4CB" w:rsidR="00765F60" w:rsidRPr="00091DF4" w:rsidRDefault="00765F60">
      <w:pPr>
        <w:numPr>
          <w:ilvl w:val="0"/>
          <w:numId w:val="43"/>
        </w:numPr>
        <w:spacing w:before="100" w:beforeAutospacing="1" w:after="100" w:afterAutospacing="1" w:line="276" w:lineRule="auto"/>
        <w:rPr>
          <w:sz w:val="22"/>
          <w:szCs w:val="22"/>
        </w:rPr>
      </w:pPr>
      <w:r>
        <w:rPr>
          <w:bCs/>
          <w:sz w:val="22"/>
          <w:szCs w:val="22"/>
        </w:rPr>
        <w:t xml:space="preserve">Buchbinder, O. &amp; Chazan, D. (2013) Using non-standard student solutions to probe what it means to solve linear equations in school. Research Presession, Annual Meeting of the National Council of Teachers of Mathematics. </w:t>
      </w:r>
    </w:p>
    <w:p w14:paraId="62662BCE" w14:textId="58DDDE43" w:rsidR="00091DF4" w:rsidRPr="007B2DD7" w:rsidRDefault="00091DF4">
      <w:pPr>
        <w:numPr>
          <w:ilvl w:val="0"/>
          <w:numId w:val="43"/>
        </w:numPr>
        <w:spacing w:before="100" w:beforeAutospacing="1" w:after="100" w:afterAutospacing="1" w:line="276" w:lineRule="auto"/>
        <w:rPr>
          <w:sz w:val="22"/>
          <w:szCs w:val="22"/>
        </w:rPr>
      </w:pPr>
      <w:r w:rsidRPr="00091DF4">
        <w:rPr>
          <w:bCs/>
          <w:sz w:val="22"/>
          <w:szCs w:val="22"/>
        </w:rPr>
        <w:t xml:space="preserve">Herbst, P., Aaron, W., Bieda, K., González, G., and Chazan, D. (2011). Representations of mathematics teaching and their use in transforming teacher education: Contributions to a pedagogical framework. Discussion document for the working group ‘representations of mathematics teaching’. </w:t>
      </w:r>
      <w:r w:rsidRPr="00091DF4">
        <w:rPr>
          <w:bCs/>
          <w:i/>
          <w:sz w:val="22"/>
          <w:szCs w:val="22"/>
        </w:rPr>
        <w:t>Proceedings of the 2011 Annual PME-NA Conference</w:t>
      </w:r>
      <w:r w:rsidRPr="00091DF4">
        <w:rPr>
          <w:bCs/>
          <w:sz w:val="22"/>
          <w:szCs w:val="22"/>
        </w:rPr>
        <w:t>. Reno, NV.</w:t>
      </w:r>
    </w:p>
    <w:p w14:paraId="33449947" w14:textId="761062FA" w:rsidR="00850A35" w:rsidRPr="00091DF4" w:rsidRDefault="00E3447A">
      <w:pPr>
        <w:numPr>
          <w:ilvl w:val="0"/>
          <w:numId w:val="43"/>
        </w:numPr>
        <w:spacing w:before="100" w:beforeAutospacing="1" w:after="100" w:afterAutospacing="1" w:line="276" w:lineRule="auto"/>
        <w:rPr>
          <w:rStyle w:val="group-item"/>
        </w:rPr>
      </w:pPr>
      <w:r w:rsidRPr="007B2DD7">
        <w:rPr>
          <w:rStyle w:val="group-item"/>
          <w:sz w:val="22"/>
          <w:szCs w:val="22"/>
        </w:rPr>
        <w:t>Chazan, D.,</w:t>
      </w:r>
      <w:r>
        <w:rPr>
          <w:rStyle w:val="group-item"/>
          <w:sz w:val="22"/>
          <w:szCs w:val="22"/>
        </w:rPr>
        <w:t xml:space="preserve"> Herbst, P., Sela, H.*, and (</w:t>
      </w:r>
      <w:r>
        <w:rPr>
          <w:rStyle w:val="group-item"/>
          <w:i/>
          <w:iCs/>
          <w:sz w:val="22"/>
          <w:szCs w:val="22"/>
        </w:rPr>
        <w:t>T</w:t>
      </w:r>
      <w:r>
        <w:rPr>
          <w:rStyle w:val="group-item"/>
          <w:sz w:val="22"/>
          <w:szCs w:val="22"/>
        </w:rPr>
        <w:t xml:space="preserve">) R. Hollenbeck, (2011). Rich Media Supports </w:t>
      </w:r>
      <w:r w:rsidR="007B2DD7">
        <w:rPr>
          <w:rStyle w:val="group-item"/>
          <w:sz w:val="22"/>
          <w:szCs w:val="22"/>
        </w:rPr>
        <w:t>f</w:t>
      </w:r>
      <w:r>
        <w:rPr>
          <w:rStyle w:val="group-item"/>
          <w:sz w:val="22"/>
          <w:szCs w:val="22"/>
        </w:rPr>
        <w:t xml:space="preserve">or Practicing Teaching: Introducing Alternatives </w:t>
      </w:r>
      <w:proofErr w:type="gramStart"/>
      <w:r>
        <w:rPr>
          <w:rStyle w:val="group-item"/>
          <w:sz w:val="22"/>
          <w:szCs w:val="22"/>
        </w:rPr>
        <w:t>Into</w:t>
      </w:r>
      <w:proofErr w:type="gramEnd"/>
      <w:r>
        <w:rPr>
          <w:rStyle w:val="group-item"/>
          <w:sz w:val="22"/>
          <w:szCs w:val="22"/>
        </w:rPr>
        <w:t xml:space="preserve"> A “Methods” Course. In </w:t>
      </w:r>
      <w:r>
        <w:rPr>
          <w:rStyle w:val="group-item"/>
          <w:i/>
          <w:iCs/>
          <w:sz w:val="22"/>
          <w:szCs w:val="22"/>
        </w:rPr>
        <w:t>Proceedings of the 35th Conference of the International Group for the Psychology of Mathematics Education</w:t>
      </w:r>
      <w:r>
        <w:rPr>
          <w:rStyle w:val="group-item"/>
          <w:sz w:val="22"/>
          <w:szCs w:val="22"/>
        </w:rPr>
        <w:t>. (Vol. I: pp. 119-123). Ankara, Turkey: PME.</w:t>
      </w:r>
    </w:p>
    <w:p w14:paraId="6DB202DC" w14:textId="2F32C68C" w:rsidR="00091DF4" w:rsidRPr="00091DF4" w:rsidRDefault="00091DF4">
      <w:pPr>
        <w:numPr>
          <w:ilvl w:val="0"/>
          <w:numId w:val="43"/>
        </w:numPr>
        <w:spacing w:before="100" w:beforeAutospacing="1" w:after="100" w:afterAutospacing="1" w:line="276" w:lineRule="auto"/>
        <w:rPr>
          <w:sz w:val="22"/>
          <w:szCs w:val="22"/>
        </w:rPr>
      </w:pPr>
      <w:r w:rsidRPr="00091DF4">
        <w:rPr>
          <w:sz w:val="22"/>
          <w:szCs w:val="22"/>
        </w:rPr>
        <w:t xml:space="preserve">Herbst, P., Bieda, K., Chazan, D., and González, G. (2010). Representations of mathematics teaching and their use in teacher education: What do we need in a pedagogy for the 21st century? </w:t>
      </w:r>
      <w:r w:rsidRPr="00091DF4">
        <w:rPr>
          <w:i/>
          <w:sz w:val="22"/>
          <w:szCs w:val="22"/>
        </w:rPr>
        <w:t>Proceedings of the 2010 Annual PME-NA conference</w:t>
      </w:r>
      <w:r w:rsidRPr="00091DF4">
        <w:rPr>
          <w:sz w:val="22"/>
          <w:szCs w:val="22"/>
        </w:rPr>
        <w:t>. Columbus, OH: Ohio State University.</w:t>
      </w:r>
    </w:p>
    <w:p w14:paraId="69B905AB" w14:textId="0D4490BF" w:rsidR="00850A35" w:rsidRPr="00091DF4" w:rsidRDefault="00E3447A">
      <w:pPr>
        <w:numPr>
          <w:ilvl w:val="0"/>
          <w:numId w:val="43"/>
        </w:numPr>
        <w:spacing w:before="100" w:beforeAutospacing="1" w:after="100" w:afterAutospacing="1" w:line="276" w:lineRule="auto"/>
        <w:rPr>
          <w:rStyle w:val="group-item"/>
        </w:rPr>
      </w:pPr>
      <w:r w:rsidRPr="007B2DD7">
        <w:rPr>
          <w:rStyle w:val="Strong"/>
          <w:b w:val="0"/>
          <w:bCs w:val="0"/>
          <w:sz w:val="22"/>
          <w:szCs w:val="22"/>
        </w:rPr>
        <w:t>Chazan, D.</w:t>
      </w:r>
      <w:r>
        <w:rPr>
          <w:rStyle w:val="group-item"/>
          <w:sz w:val="22"/>
          <w:szCs w:val="22"/>
        </w:rPr>
        <w:t xml:space="preserve"> and </w:t>
      </w:r>
      <w:proofErr w:type="spellStart"/>
      <w:r>
        <w:rPr>
          <w:rStyle w:val="group-item"/>
          <w:sz w:val="22"/>
          <w:szCs w:val="22"/>
        </w:rPr>
        <w:t>Filloy</w:t>
      </w:r>
      <w:proofErr w:type="spellEnd"/>
      <w:r>
        <w:rPr>
          <w:rStyle w:val="group-item"/>
          <w:sz w:val="22"/>
          <w:szCs w:val="22"/>
        </w:rPr>
        <w:t xml:space="preserve">, E. (2008) TSG 9: Research and development in the teaching and learning of algebra. In M. Niss &amp; E. Emborg (Eds.), </w:t>
      </w:r>
      <w:r>
        <w:rPr>
          <w:rStyle w:val="Emphasis"/>
          <w:sz w:val="22"/>
          <w:szCs w:val="22"/>
        </w:rPr>
        <w:t>The Proceedings of the Tenth International Congress for Mathematics Education</w:t>
      </w:r>
      <w:r>
        <w:rPr>
          <w:rStyle w:val="group-item"/>
          <w:sz w:val="22"/>
          <w:szCs w:val="22"/>
        </w:rPr>
        <w:t xml:space="preserve"> (pp. 327-330). Copenhagen, Denmark.</w:t>
      </w:r>
    </w:p>
    <w:p w14:paraId="1A719F6B" w14:textId="13FD8FE9" w:rsidR="00091DF4" w:rsidRDefault="00091DF4">
      <w:pPr>
        <w:numPr>
          <w:ilvl w:val="0"/>
          <w:numId w:val="43"/>
        </w:numPr>
        <w:spacing w:before="100" w:beforeAutospacing="1" w:after="100" w:afterAutospacing="1" w:line="276" w:lineRule="auto"/>
      </w:pPr>
      <w:r w:rsidRPr="00091DF4">
        <w:rPr>
          <w:sz w:val="22"/>
          <w:szCs w:val="22"/>
        </w:rPr>
        <w:t xml:space="preserve">Herbst, P. and Chazan, D. (2006). Producing a Viable Story of Geometry Instruction: What Kind of Representation Calls Forth Teachers’ Practical Rationality? </w:t>
      </w:r>
      <w:proofErr w:type="gramStart"/>
      <w:r w:rsidRPr="00091DF4">
        <w:rPr>
          <w:sz w:val="22"/>
          <w:szCs w:val="22"/>
        </w:rPr>
        <w:t>In  Alatorre</w:t>
      </w:r>
      <w:proofErr w:type="gramEnd"/>
      <w:r w:rsidRPr="00091DF4">
        <w:rPr>
          <w:sz w:val="22"/>
          <w:szCs w:val="22"/>
        </w:rPr>
        <w:t xml:space="preserve">, S., Cortina, J.L., </w:t>
      </w:r>
      <w:proofErr w:type="spellStart"/>
      <w:r w:rsidRPr="00091DF4">
        <w:rPr>
          <w:sz w:val="22"/>
          <w:szCs w:val="22"/>
        </w:rPr>
        <w:t>Sáiz</w:t>
      </w:r>
      <w:proofErr w:type="spellEnd"/>
      <w:r w:rsidRPr="00091DF4">
        <w:rPr>
          <w:sz w:val="22"/>
          <w:szCs w:val="22"/>
        </w:rPr>
        <w:t xml:space="preserve">, M., and Méndez, </w:t>
      </w:r>
      <w:proofErr w:type="gramStart"/>
      <w:r w:rsidRPr="00091DF4">
        <w:rPr>
          <w:sz w:val="22"/>
          <w:szCs w:val="22"/>
        </w:rPr>
        <w:t>A.(</w:t>
      </w:r>
      <w:proofErr w:type="gramEnd"/>
      <w:r w:rsidRPr="00091DF4">
        <w:rPr>
          <w:sz w:val="22"/>
          <w:szCs w:val="22"/>
        </w:rPr>
        <w:t xml:space="preserve">Eds) </w:t>
      </w:r>
      <w:r w:rsidRPr="00091DF4">
        <w:rPr>
          <w:i/>
          <w:sz w:val="22"/>
          <w:szCs w:val="22"/>
        </w:rPr>
        <w:t xml:space="preserve">Proceedings of </w:t>
      </w:r>
      <w:proofErr w:type="gramStart"/>
      <w:r w:rsidRPr="00091DF4">
        <w:rPr>
          <w:i/>
          <w:sz w:val="22"/>
          <w:szCs w:val="22"/>
        </w:rPr>
        <w:t>The</w:t>
      </w:r>
      <w:proofErr w:type="gramEnd"/>
      <w:r w:rsidRPr="00091DF4">
        <w:rPr>
          <w:i/>
          <w:sz w:val="22"/>
          <w:szCs w:val="22"/>
        </w:rPr>
        <w:t xml:space="preserve"> 28th Annual Meeting of the North American Chapter of the International Group for the Psychology of Mathematics Education</w:t>
      </w:r>
      <w:r w:rsidRPr="00091DF4">
        <w:rPr>
          <w:sz w:val="22"/>
          <w:szCs w:val="22"/>
        </w:rPr>
        <w:t xml:space="preserve"> (Vol 2, 213-220). Mérida, México: Universidad </w:t>
      </w:r>
      <w:proofErr w:type="spellStart"/>
      <w:r w:rsidRPr="00091DF4">
        <w:rPr>
          <w:sz w:val="22"/>
          <w:szCs w:val="22"/>
        </w:rPr>
        <w:t>Pedagógica</w:t>
      </w:r>
      <w:proofErr w:type="spellEnd"/>
      <w:r w:rsidRPr="00091DF4">
        <w:rPr>
          <w:sz w:val="22"/>
          <w:szCs w:val="22"/>
        </w:rPr>
        <w:t xml:space="preserve"> Nacional.</w:t>
      </w:r>
    </w:p>
    <w:p w14:paraId="062E38FD" w14:textId="77777777" w:rsidR="00850A35" w:rsidRDefault="00E3447A">
      <w:pPr>
        <w:pStyle w:val="NormalWeb"/>
        <w:spacing w:line="276" w:lineRule="auto"/>
        <w:rPr>
          <w:b/>
          <w:bCs/>
          <w:sz w:val="20"/>
          <w:szCs w:val="20"/>
        </w:rPr>
      </w:pPr>
      <w:r>
        <w:rPr>
          <w:b/>
          <w:bCs/>
          <w:sz w:val="20"/>
          <w:szCs w:val="20"/>
        </w:rPr>
        <w:t>Non-Refereed Conference Proceedings</w:t>
      </w:r>
    </w:p>
    <w:p w14:paraId="48915A67" w14:textId="77777777" w:rsidR="007B2DD7" w:rsidRPr="007B2DD7" w:rsidRDefault="007B2DD7">
      <w:pPr>
        <w:numPr>
          <w:ilvl w:val="0"/>
          <w:numId w:val="44"/>
        </w:numPr>
        <w:spacing w:before="100" w:beforeAutospacing="1" w:after="100" w:afterAutospacing="1" w:line="276" w:lineRule="auto"/>
      </w:pPr>
      <w:r w:rsidRPr="007B2DD7">
        <w:rPr>
          <w:sz w:val="22"/>
          <w:szCs w:val="22"/>
        </w:rPr>
        <w:lastRenderedPageBreak/>
        <w:t xml:space="preserve">Chazan, D., &amp; Herbst, P. (2016, July). Reconciling Two uses of Norm in Mathematics Education Research. </w:t>
      </w:r>
      <w:r w:rsidRPr="007B2DD7">
        <w:rPr>
          <w:i/>
          <w:iCs/>
          <w:sz w:val="22"/>
          <w:szCs w:val="22"/>
        </w:rPr>
        <w:t>13th International Congress on Mathematics Education</w:t>
      </w:r>
      <w:r w:rsidRPr="007B2DD7">
        <w:rPr>
          <w:sz w:val="22"/>
          <w:szCs w:val="22"/>
        </w:rPr>
        <w:t>, Hamburg, Germany.</w:t>
      </w:r>
    </w:p>
    <w:p w14:paraId="364CF5B0" w14:textId="0B45FE68" w:rsidR="00850A35" w:rsidRPr="00893928" w:rsidRDefault="00E3447A">
      <w:pPr>
        <w:numPr>
          <w:ilvl w:val="0"/>
          <w:numId w:val="44"/>
        </w:numPr>
        <w:spacing w:before="100" w:beforeAutospacing="1" w:after="100" w:afterAutospacing="1" w:line="276" w:lineRule="auto"/>
        <w:rPr>
          <w:rStyle w:val="Hyperlink"/>
          <w:color w:val="auto"/>
          <w:u w:val="none"/>
        </w:rPr>
      </w:pPr>
      <w:r>
        <w:rPr>
          <w:rStyle w:val="group-item"/>
          <w:b/>
          <w:bCs/>
          <w:sz w:val="22"/>
          <w:szCs w:val="22"/>
        </w:rPr>
        <w:t>Herbst, P</w:t>
      </w:r>
      <w:r>
        <w:rPr>
          <w:rStyle w:val="group-item"/>
          <w:sz w:val="22"/>
          <w:szCs w:val="22"/>
        </w:rPr>
        <w:t xml:space="preserve">., D. Chazan, and Gonzalez, G. (2007). </w:t>
      </w:r>
      <w:proofErr w:type="spellStart"/>
      <w:r>
        <w:rPr>
          <w:rStyle w:val="group-item"/>
          <w:sz w:val="22"/>
          <w:szCs w:val="22"/>
        </w:rPr>
        <w:t>ThEMaT</w:t>
      </w:r>
      <w:proofErr w:type="spellEnd"/>
      <w:r>
        <w:rPr>
          <w:rStyle w:val="group-item"/>
          <w:sz w:val="22"/>
          <w:szCs w:val="22"/>
        </w:rPr>
        <w:t xml:space="preserve">: Thought Experiments in Mathematics Teaching. In </w:t>
      </w:r>
      <w:r>
        <w:rPr>
          <w:rStyle w:val="group-item"/>
          <w:i/>
          <w:iCs/>
          <w:sz w:val="22"/>
          <w:szCs w:val="22"/>
        </w:rPr>
        <w:t>2007 DR-K12 PI Conference Proceedings.</w:t>
      </w:r>
      <w:r>
        <w:rPr>
          <w:rStyle w:val="group-item"/>
          <w:sz w:val="22"/>
          <w:szCs w:val="22"/>
        </w:rPr>
        <w:t xml:space="preserve"> Available online from </w:t>
      </w:r>
      <w:hyperlink r:id="rId20" w:anchor="Proceedings" w:history="1">
        <w:r>
          <w:rPr>
            <w:rStyle w:val="Hyperlink"/>
            <w:sz w:val="22"/>
            <w:szCs w:val="22"/>
          </w:rPr>
          <w:t>http://cse.edc.org/DR-K12-2007/grantees/conference/proceedings.html#Proceedings</w:t>
        </w:r>
      </w:hyperlink>
    </w:p>
    <w:p w14:paraId="417A281F" w14:textId="77777777" w:rsidR="00850A35" w:rsidRDefault="00E3447A">
      <w:pPr>
        <w:pStyle w:val="NormalWeb"/>
        <w:spacing w:line="276" w:lineRule="auto"/>
        <w:rPr>
          <w:b/>
          <w:bCs/>
          <w:sz w:val="20"/>
          <w:szCs w:val="20"/>
        </w:rPr>
      </w:pPr>
      <w:r>
        <w:rPr>
          <w:b/>
          <w:bCs/>
          <w:sz w:val="20"/>
          <w:szCs w:val="20"/>
        </w:rPr>
        <w:t>Historical Conference Proceedings (10+ years ago)</w:t>
      </w:r>
    </w:p>
    <w:p w14:paraId="099400E0" w14:textId="77777777" w:rsidR="004647D4" w:rsidRDefault="004647D4">
      <w:pPr>
        <w:numPr>
          <w:ilvl w:val="0"/>
          <w:numId w:val="45"/>
        </w:numPr>
        <w:spacing w:before="100" w:beforeAutospacing="1" w:after="100" w:afterAutospacing="1" w:line="276" w:lineRule="auto"/>
      </w:pPr>
      <w:r>
        <w:rPr>
          <w:rStyle w:val="Strong"/>
          <w:sz w:val="22"/>
          <w:szCs w:val="22"/>
        </w:rPr>
        <w:t>Herbst, P</w:t>
      </w:r>
      <w:r>
        <w:rPr>
          <w:rStyle w:val="group-item"/>
          <w:sz w:val="22"/>
          <w:szCs w:val="22"/>
        </w:rPr>
        <w:t xml:space="preserve">. and Chazan, D. (2006). Producing a viable story of geometry instruction: What kind of representation calls forth teachers’ practical rationality? In S. Alatorre, J. L. Cortina, M. </w:t>
      </w:r>
      <w:proofErr w:type="spellStart"/>
      <w:r>
        <w:rPr>
          <w:rStyle w:val="group-item"/>
          <w:sz w:val="22"/>
          <w:szCs w:val="22"/>
        </w:rPr>
        <w:t>Sáiz</w:t>
      </w:r>
      <w:proofErr w:type="spellEnd"/>
      <w:r>
        <w:rPr>
          <w:rStyle w:val="group-item"/>
          <w:sz w:val="22"/>
          <w:szCs w:val="22"/>
        </w:rPr>
        <w:t xml:space="preserve">, and A. Méndez (eds.), </w:t>
      </w:r>
      <w:r>
        <w:rPr>
          <w:rStyle w:val="Emphasis"/>
          <w:sz w:val="22"/>
          <w:szCs w:val="22"/>
        </w:rPr>
        <w:t>Proceedings of the Twenty Eighth Annual Meeting of the North American Chapter of the International Group for the Psychology of Mathematics Education</w:t>
      </w:r>
      <w:r>
        <w:rPr>
          <w:rStyle w:val="group-item"/>
          <w:sz w:val="22"/>
          <w:szCs w:val="22"/>
        </w:rPr>
        <w:t xml:space="preserve"> (Vol.28; II: 213-220). Mérida, Yucatán, México: Universidad </w:t>
      </w:r>
      <w:proofErr w:type="spellStart"/>
      <w:r>
        <w:rPr>
          <w:rStyle w:val="group-item"/>
          <w:sz w:val="22"/>
          <w:szCs w:val="22"/>
        </w:rPr>
        <w:t>Pedagógica</w:t>
      </w:r>
      <w:proofErr w:type="spellEnd"/>
      <w:r>
        <w:rPr>
          <w:rStyle w:val="group-item"/>
          <w:sz w:val="22"/>
          <w:szCs w:val="22"/>
        </w:rPr>
        <w:t xml:space="preserve"> Nacional. Available from </w:t>
      </w:r>
      <w:hyperlink r:id="rId21" w:history="1">
        <w:r>
          <w:rPr>
            <w:rStyle w:val="Hyperlink"/>
            <w:sz w:val="22"/>
            <w:szCs w:val="22"/>
          </w:rPr>
          <w:t>http://www.pmena.org/2006/cd/GEOMETRY/GEOMETRY-0000.pdf</w:t>
        </w:r>
      </w:hyperlink>
    </w:p>
    <w:p w14:paraId="0661F62C" w14:textId="77777777" w:rsidR="00850A35" w:rsidRDefault="00E3447A">
      <w:pPr>
        <w:numPr>
          <w:ilvl w:val="0"/>
          <w:numId w:val="45"/>
        </w:numPr>
        <w:spacing w:before="100" w:beforeAutospacing="1" w:after="100" w:afterAutospacing="1" w:line="276" w:lineRule="auto"/>
      </w:pPr>
      <w:proofErr w:type="spellStart"/>
      <w:r>
        <w:rPr>
          <w:rStyle w:val="group-item"/>
          <w:b/>
          <w:bCs/>
          <w:sz w:val="22"/>
          <w:szCs w:val="22"/>
        </w:rPr>
        <w:t>Yerushalmy</w:t>
      </w:r>
      <w:proofErr w:type="spellEnd"/>
      <w:r>
        <w:rPr>
          <w:rStyle w:val="group-item"/>
          <w:b/>
          <w:bCs/>
          <w:sz w:val="22"/>
          <w:szCs w:val="22"/>
        </w:rPr>
        <w:t>, M. and</w:t>
      </w:r>
      <w:r>
        <w:rPr>
          <w:rStyle w:val="group-item"/>
          <w:sz w:val="22"/>
          <w:szCs w:val="22"/>
        </w:rPr>
        <w:t xml:space="preserve"> Chazan, D. (2003). Analyzing changes in student performance: What is the role of technology? </w:t>
      </w:r>
      <w:r>
        <w:rPr>
          <w:rStyle w:val="group-item"/>
          <w:i/>
          <w:iCs/>
          <w:sz w:val="22"/>
          <w:szCs w:val="22"/>
        </w:rPr>
        <w:t>Proceedings of the third annual Conference of the European Society for Research in Mathematics Education</w:t>
      </w:r>
      <w:r>
        <w:rPr>
          <w:rStyle w:val="group-item"/>
          <w:sz w:val="22"/>
          <w:szCs w:val="22"/>
        </w:rPr>
        <w:t xml:space="preserve">. Belaria, Italy. Available from </w:t>
      </w:r>
      <w:hyperlink r:id="rId22" w:history="1">
        <w:r>
          <w:rPr>
            <w:rStyle w:val="Hyperlink"/>
            <w:sz w:val="22"/>
            <w:szCs w:val="22"/>
          </w:rPr>
          <w:t>http://ermeweb.free.fr/CERME3/Groups/TG9/TG9_list.html</w:t>
        </w:r>
      </w:hyperlink>
    </w:p>
    <w:p w14:paraId="772D9F57" w14:textId="77777777" w:rsidR="00850A35" w:rsidRDefault="00E3447A">
      <w:pPr>
        <w:numPr>
          <w:ilvl w:val="0"/>
          <w:numId w:val="45"/>
        </w:numPr>
        <w:spacing w:before="100" w:beforeAutospacing="1" w:after="100" w:afterAutospacing="1" w:line="276" w:lineRule="auto"/>
      </w:pPr>
      <w:proofErr w:type="spellStart"/>
      <w:r>
        <w:rPr>
          <w:rStyle w:val="group-item"/>
          <w:b/>
          <w:bCs/>
          <w:sz w:val="22"/>
          <w:szCs w:val="22"/>
        </w:rPr>
        <w:t>Yerushalmy</w:t>
      </w:r>
      <w:proofErr w:type="spellEnd"/>
      <w:r>
        <w:rPr>
          <w:rStyle w:val="group-item"/>
          <w:b/>
          <w:bCs/>
          <w:sz w:val="22"/>
          <w:szCs w:val="22"/>
        </w:rPr>
        <w:t>, M.</w:t>
      </w:r>
      <w:r>
        <w:rPr>
          <w:rStyle w:val="group-item"/>
          <w:sz w:val="22"/>
          <w:szCs w:val="22"/>
        </w:rPr>
        <w:t xml:space="preserve"> and Chazan, D. (2001). Curricular approaches to school algebra as a means to cognitively flexible fluency with symbols and conceptual understanding. </w:t>
      </w:r>
      <w:r>
        <w:rPr>
          <w:rStyle w:val="group-item"/>
          <w:i/>
          <w:iCs/>
          <w:sz w:val="22"/>
          <w:szCs w:val="22"/>
        </w:rPr>
        <w:t>Proceedings of the Twelfth ICMI study conference: The future of the teaching and learning of school algebra</w:t>
      </w:r>
      <w:r>
        <w:rPr>
          <w:rStyle w:val="group-item"/>
          <w:sz w:val="22"/>
          <w:szCs w:val="22"/>
        </w:rPr>
        <w:t>. (vol 2: 668-675). University of Melbourne. Melbourne, Australia.</w:t>
      </w:r>
    </w:p>
    <w:p w14:paraId="2C46D700" w14:textId="77777777" w:rsidR="00850A35" w:rsidRDefault="00E3447A">
      <w:pPr>
        <w:numPr>
          <w:ilvl w:val="0"/>
          <w:numId w:val="45"/>
        </w:numPr>
        <w:spacing w:before="100" w:beforeAutospacing="1" w:after="100" w:afterAutospacing="1" w:line="276" w:lineRule="auto"/>
      </w:pPr>
      <w:r>
        <w:rPr>
          <w:rStyle w:val="group-item"/>
          <w:sz w:val="22"/>
          <w:szCs w:val="22"/>
        </w:rPr>
        <w:t xml:space="preserve">Leikin, R., Chazan, D., and </w:t>
      </w:r>
      <w:proofErr w:type="spellStart"/>
      <w:r>
        <w:rPr>
          <w:rStyle w:val="group-item"/>
          <w:sz w:val="22"/>
          <w:szCs w:val="22"/>
        </w:rPr>
        <w:t>Yerushalmy</w:t>
      </w:r>
      <w:proofErr w:type="spellEnd"/>
      <w:r>
        <w:rPr>
          <w:rStyle w:val="group-item"/>
          <w:sz w:val="22"/>
          <w:szCs w:val="22"/>
        </w:rPr>
        <w:t>, M. (2001). Assessing teachers' changing approaches to school algebra: The contributions and limitations of concept maps as part of clinical interviews. In M., van den Heuvel-</w:t>
      </w:r>
      <w:proofErr w:type="spellStart"/>
      <w:r>
        <w:rPr>
          <w:rStyle w:val="group-item"/>
          <w:sz w:val="22"/>
          <w:szCs w:val="22"/>
        </w:rPr>
        <w:t>Panheusen</w:t>
      </w:r>
      <w:proofErr w:type="spellEnd"/>
      <w:r>
        <w:rPr>
          <w:rStyle w:val="group-item"/>
          <w:sz w:val="22"/>
          <w:szCs w:val="22"/>
        </w:rPr>
        <w:t xml:space="preserve"> (ed.), </w:t>
      </w:r>
      <w:r>
        <w:rPr>
          <w:rStyle w:val="Emphasis"/>
          <w:sz w:val="22"/>
          <w:szCs w:val="22"/>
        </w:rPr>
        <w:t>Proceedings of the Twenty-fifth Annual Conference of the International Group for the Psychology of Mathematics Education</w:t>
      </w:r>
      <w:r>
        <w:rPr>
          <w:rStyle w:val="group-item"/>
          <w:sz w:val="22"/>
          <w:szCs w:val="22"/>
        </w:rPr>
        <w:t xml:space="preserve"> (vol. 25; III: 289-296). Freudenthal Institute: Utrecht, The Netherlands.</w:t>
      </w:r>
    </w:p>
    <w:p w14:paraId="34B2E15C" w14:textId="77777777" w:rsidR="00850A35" w:rsidRDefault="00E3447A">
      <w:pPr>
        <w:numPr>
          <w:ilvl w:val="0"/>
          <w:numId w:val="45"/>
        </w:numPr>
        <w:spacing w:before="100" w:beforeAutospacing="1" w:after="100" w:afterAutospacing="1" w:line="276" w:lineRule="auto"/>
      </w:pPr>
      <w:r>
        <w:rPr>
          <w:rStyle w:val="Strong"/>
          <w:sz w:val="22"/>
          <w:szCs w:val="22"/>
        </w:rPr>
        <w:t>Chazan, D.</w:t>
      </w:r>
      <w:r>
        <w:rPr>
          <w:rStyle w:val="group-item"/>
          <w:sz w:val="22"/>
          <w:szCs w:val="22"/>
        </w:rPr>
        <w:t xml:space="preserve"> Larriva, C., and Sandow, D.* (1999). What kind of mathematical knowledge supports teaching for “conceptual understanding”? Preservice teachers and the solving of equations. In O. Zaslavsky (ed.) </w:t>
      </w:r>
      <w:r>
        <w:rPr>
          <w:rStyle w:val="Emphasis"/>
          <w:sz w:val="22"/>
          <w:szCs w:val="22"/>
        </w:rPr>
        <w:t>Proceedings of the Twenty-third Annual Conference of the International Group for the Psychology of Mathematics Education</w:t>
      </w:r>
      <w:r>
        <w:rPr>
          <w:rStyle w:val="group-item"/>
          <w:sz w:val="22"/>
          <w:szCs w:val="22"/>
        </w:rPr>
        <w:t xml:space="preserve"> (vol. 23; II: 197-200.). Israel Institute of Technology: Haifa, Israel.</w:t>
      </w:r>
    </w:p>
    <w:p w14:paraId="4D7C4F67" w14:textId="77777777" w:rsidR="00850A35" w:rsidRDefault="00E3447A">
      <w:pPr>
        <w:numPr>
          <w:ilvl w:val="0"/>
          <w:numId w:val="45"/>
        </w:numPr>
        <w:spacing w:before="100" w:beforeAutospacing="1" w:after="100" w:afterAutospacing="1" w:line="276" w:lineRule="auto"/>
      </w:pPr>
      <w:r>
        <w:rPr>
          <w:rStyle w:val="group-item"/>
          <w:sz w:val="22"/>
          <w:szCs w:val="22"/>
        </w:rPr>
        <w:t xml:space="preserve">Chazan, D. (1995). Historical developments in algebra and analysis: Resources for algebra reform. In F. Finley, D. Allchin, D. Rhees, &amp; S. Fifield (eds.), </w:t>
      </w:r>
      <w:r>
        <w:rPr>
          <w:rStyle w:val="Emphasis"/>
          <w:sz w:val="22"/>
          <w:szCs w:val="22"/>
        </w:rPr>
        <w:t>Proceedings Third International History, Philosophy, and Science Teaching Conference</w:t>
      </w:r>
      <w:r>
        <w:rPr>
          <w:rStyle w:val="group-item"/>
          <w:sz w:val="22"/>
          <w:szCs w:val="22"/>
        </w:rPr>
        <w:t>, (pp. 194-201). University of Minnesota: Minneapolis, Minnesota</w:t>
      </w:r>
    </w:p>
    <w:p w14:paraId="34FEF91C" w14:textId="77777777" w:rsidR="00850A35" w:rsidRDefault="00E3447A">
      <w:pPr>
        <w:numPr>
          <w:ilvl w:val="0"/>
          <w:numId w:val="45"/>
        </w:numPr>
        <w:spacing w:before="100" w:beforeAutospacing="1" w:after="100" w:afterAutospacing="1" w:line="276" w:lineRule="auto"/>
      </w:pPr>
      <w:r>
        <w:rPr>
          <w:rStyle w:val="group-item"/>
          <w:sz w:val="22"/>
          <w:szCs w:val="22"/>
        </w:rPr>
        <w:t xml:space="preserve">† Chazan, D. (1995) Five questions about algebra reform (and a thought experiment). In C. </w:t>
      </w:r>
      <w:proofErr w:type="spellStart"/>
      <w:r>
        <w:rPr>
          <w:rStyle w:val="group-item"/>
          <w:sz w:val="22"/>
          <w:szCs w:val="22"/>
        </w:rPr>
        <w:t>LaCampagne</w:t>
      </w:r>
      <w:proofErr w:type="spellEnd"/>
      <w:r>
        <w:rPr>
          <w:rStyle w:val="group-item"/>
          <w:sz w:val="22"/>
          <w:szCs w:val="22"/>
        </w:rPr>
        <w:t xml:space="preserve">, W. Blair, &amp; J. Kaput (Eds.), </w:t>
      </w:r>
      <w:r>
        <w:rPr>
          <w:rStyle w:val="Emphasis"/>
          <w:sz w:val="22"/>
          <w:szCs w:val="22"/>
        </w:rPr>
        <w:t>The Algebra Initiative Colloquium,</w:t>
      </w:r>
      <w:r>
        <w:rPr>
          <w:rStyle w:val="group-item"/>
          <w:sz w:val="22"/>
          <w:szCs w:val="22"/>
        </w:rPr>
        <w:t xml:space="preserve"> (pp. 19-26). Washington: Department of Education.</w:t>
      </w:r>
    </w:p>
    <w:p w14:paraId="34A78715" w14:textId="77777777" w:rsidR="00850A35" w:rsidRDefault="00E3447A">
      <w:pPr>
        <w:numPr>
          <w:ilvl w:val="0"/>
          <w:numId w:val="45"/>
        </w:numPr>
        <w:spacing w:before="100" w:beforeAutospacing="1" w:after="100" w:afterAutospacing="1" w:line="276" w:lineRule="auto"/>
      </w:pPr>
      <w:r>
        <w:rPr>
          <w:rStyle w:val="group-item"/>
          <w:b/>
          <w:bCs/>
          <w:sz w:val="22"/>
          <w:szCs w:val="22"/>
        </w:rPr>
        <w:t>Chazan, D</w:t>
      </w:r>
      <w:r>
        <w:rPr>
          <w:rStyle w:val="group-item"/>
          <w:sz w:val="22"/>
          <w:szCs w:val="22"/>
        </w:rPr>
        <w:t>., &amp; (</w:t>
      </w:r>
      <w:r>
        <w:rPr>
          <w:rStyle w:val="group-item"/>
          <w:i/>
          <w:iCs/>
          <w:sz w:val="22"/>
          <w:szCs w:val="22"/>
        </w:rPr>
        <w:t>T</w:t>
      </w:r>
      <w:r>
        <w:rPr>
          <w:rStyle w:val="group-item"/>
          <w:sz w:val="22"/>
          <w:szCs w:val="22"/>
        </w:rPr>
        <w:t xml:space="preserve">) Bethell, S. (1994) Sketching graphs of an independent and a dependent quantity: Difficulties in learning to make stylized, conventional "pictures." In da Ponte &amp; Matos (Ed.), </w:t>
      </w:r>
      <w:r>
        <w:rPr>
          <w:rStyle w:val="group-item"/>
          <w:i/>
          <w:iCs/>
          <w:sz w:val="22"/>
          <w:szCs w:val="22"/>
        </w:rPr>
        <w:t>Proceedings of the Eighteenth Annual Conference of the International Group for the Psychology of Mathematics Education</w:t>
      </w:r>
      <w:r>
        <w:rPr>
          <w:rStyle w:val="group-item"/>
          <w:sz w:val="22"/>
          <w:szCs w:val="22"/>
        </w:rPr>
        <w:t xml:space="preserve"> (vol. 18, pp. 212-220). PME: Lisbon, Portugal.</w:t>
      </w:r>
    </w:p>
    <w:p w14:paraId="19F5F74A" w14:textId="77777777" w:rsidR="00850A35" w:rsidRDefault="00E3447A">
      <w:pPr>
        <w:numPr>
          <w:ilvl w:val="0"/>
          <w:numId w:val="45"/>
        </w:numPr>
        <w:spacing w:before="100" w:beforeAutospacing="1" w:after="100" w:afterAutospacing="1" w:line="276" w:lineRule="auto"/>
      </w:pPr>
      <w:r>
        <w:rPr>
          <w:rStyle w:val="Strong"/>
          <w:sz w:val="22"/>
          <w:szCs w:val="22"/>
        </w:rPr>
        <w:lastRenderedPageBreak/>
        <w:t>Chazan, D. and</w:t>
      </w:r>
      <w:r>
        <w:rPr>
          <w:rStyle w:val="group-item"/>
          <w:sz w:val="22"/>
          <w:szCs w:val="22"/>
        </w:rPr>
        <w:t xml:space="preserve"> Houde, R. (1989</w:t>
      </w:r>
      <w:proofErr w:type="gramStart"/>
      <w:r>
        <w:rPr>
          <w:rStyle w:val="group-item"/>
          <w:sz w:val="22"/>
          <w:szCs w:val="22"/>
        </w:rPr>
        <w:t>).Three</w:t>
      </w:r>
      <w:proofErr w:type="gramEnd"/>
      <w:r>
        <w:rPr>
          <w:rStyle w:val="group-item"/>
          <w:sz w:val="22"/>
          <w:szCs w:val="22"/>
        </w:rPr>
        <w:t xml:space="preserve"> different approaches to using problems with the Geometric Supposers. n W. Ryan (Ed.), </w:t>
      </w:r>
      <w:r>
        <w:rPr>
          <w:rStyle w:val="Emphasis"/>
          <w:sz w:val="22"/>
          <w:szCs w:val="22"/>
        </w:rPr>
        <w:t>Proceedings of the 1989 National Educational Computing Conference</w:t>
      </w:r>
      <w:r>
        <w:rPr>
          <w:rStyle w:val="group-item"/>
          <w:sz w:val="22"/>
          <w:szCs w:val="22"/>
        </w:rPr>
        <w:t xml:space="preserve"> (pp. 54-57). Eugene, OR: International Council on Computers for Education.</w:t>
      </w:r>
    </w:p>
    <w:p w14:paraId="0C1C9060" w14:textId="77777777" w:rsidR="00850A35" w:rsidRDefault="00E3447A">
      <w:pPr>
        <w:numPr>
          <w:ilvl w:val="0"/>
          <w:numId w:val="45"/>
        </w:numPr>
        <w:spacing w:before="100" w:beforeAutospacing="1" w:after="100" w:afterAutospacing="1" w:line="276" w:lineRule="auto"/>
      </w:pPr>
      <w:r>
        <w:rPr>
          <w:rStyle w:val="group-item"/>
          <w:sz w:val="22"/>
          <w:szCs w:val="22"/>
        </w:rPr>
        <w:t xml:space="preserve">Chazan, D. (1988). Proof and measurement: An unexpected misconception. In A. Borbas (Ed.), </w:t>
      </w:r>
      <w:r>
        <w:rPr>
          <w:rStyle w:val="group-item"/>
          <w:i/>
          <w:iCs/>
          <w:sz w:val="22"/>
          <w:szCs w:val="22"/>
        </w:rPr>
        <w:t>Proceedings of the Twelfth Annual Conference of the International Group for the Psychology of Mathematics Education</w:t>
      </w:r>
      <w:r>
        <w:rPr>
          <w:rStyle w:val="group-item"/>
          <w:sz w:val="22"/>
          <w:szCs w:val="22"/>
        </w:rPr>
        <w:t xml:space="preserve"> (vol. 1, pp. 207-214). PME: Veszprem, Hungary.</w:t>
      </w:r>
    </w:p>
    <w:p w14:paraId="3EDB7915" w14:textId="77777777" w:rsidR="00850A35" w:rsidRDefault="00E3447A">
      <w:pPr>
        <w:numPr>
          <w:ilvl w:val="0"/>
          <w:numId w:val="45"/>
        </w:numPr>
        <w:spacing w:before="100" w:beforeAutospacing="1" w:after="100" w:afterAutospacing="1" w:line="276" w:lineRule="auto"/>
      </w:pPr>
      <w:r>
        <w:rPr>
          <w:rStyle w:val="group-item"/>
          <w:sz w:val="22"/>
          <w:szCs w:val="22"/>
        </w:rPr>
        <w:t xml:space="preserve">Chazan, D. (1987). Similarity: Unraveling a conceptual knot with the aid of technology. In J. Bergeron, N. </w:t>
      </w:r>
      <w:proofErr w:type="spellStart"/>
      <w:r>
        <w:rPr>
          <w:rStyle w:val="group-item"/>
          <w:sz w:val="22"/>
          <w:szCs w:val="22"/>
        </w:rPr>
        <w:t>Herscovics</w:t>
      </w:r>
      <w:proofErr w:type="spellEnd"/>
      <w:r>
        <w:rPr>
          <w:rStyle w:val="group-item"/>
          <w:sz w:val="22"/>
          <w:szCs w:val="22"/>
        </w:rPr>
        <w:t xml:space="preserve">, &amp; C. Kieran (Eds.), </w:t>
      </w:r>
      <w:r>
        <w:rPr>
          <w:rStyle w:val="group-item"/>
          <w:i/>
          <w:iCs/>
          <w:sz w:val="22"/>
          <w:szCs w:val="22"/>
        </w:rPr>
        <w:t>Proceedings of the Eleventh International Conference Psychology of Mathematics Education</w:t>
      </w:r>
      <w:r>
        <w:rPr>
          <w:rStyle w:val="group-item"/>
          <w:sz w:val="22"/>
          <w:szCs w:val="22"/>
        </w:rPr>
        <w:t xml:space="preserve"> (Vol. 2, pp. 3-10). PME: Montreal, </w:t>
      </w:r>
      <w:proofErr w:type="gramStart"/>
      <w:r>
        <w:rPr>
          <w:rStyle w:val="group-item"/>
          <w:sz w:val="22"/>
          <w:szCs w:val="22"/>
        </w:rPr>
        <w:t>Canada:.</w:t>
      </w:r>
      <w:proofErr w:type="gramEnd"/>
    </w:p>
    <w:p w14:paraId="04C0FC0A" w14:textId="77777777" w:rsidR="00850A35" w:rsidRDefault="00E3447A">
      <w:pPr>
        <w:numPr>
          <w:ilvl w:val="0"/>
          <w:numId w:val="45"/>
        </w:numPr>
        <w:spacing w:before="100" w:beforeAutospacing="1" w:after="100" w:afterAutospacing="1" w:line="276" w:lineRule="auto"/>
      </w:pPr>
      <w:proofErr w:type="spellStart"/>
      <w:r>
        <w:rPr>
          <w:rStyle w:val="group-item"/>
          <w:b/>
          <w:bCs/>
          <w:sz w:val="22"/>
          <w:szCs w:val="22"/>
        </w:rPr>
        <w:t>Yerushalmy</w:t>
      </w:r>
      <w:proofErr w:type="spellEnd"/>
      <w:r>
        <w:rPr>
          <w:rStyle w:val="group-item"/>
          <w:b/>
          <w:bCs/>
          <w:sz w:val="22"/>
          <w:szCs w:val="22"/>
        </w:rPr>
        <w:t xml:space="preserve">, M. </w:t>
      </w:r>
      <w:r>
        <w:rPr>
          <w:rStyle w:val="group-item"/>
          <w:sz w:val="22"/>
          <w:szCs w:val="22"/>
        </w:rPr>
        <w:t xml:space="preserve">and Chazan, D. (1987). Effective problem posing in an inquiry environment: A case study using the Geometric Supposer. In J. Bergeron, N. </w:t>
      </w:r>
      <w:proofErr w:type="spellStart"/>
      <w:r>
        <w:rPr>
          <w:rStyle w:val="group-item"/>
          <w:sz w:val="22"/>
          <w:szCs w:val="22"/>
        </w:rPr>
        <w:t>Herscovics</w:t>
      </w:r>
      <w:proofErr w:type="spellEnd"/>
      <w:r>
        <w:rPr>
          <w:rStyle w:val="group-item"/>
          <w:sz w:val="22"/>
          <w:szCs w:val="22"/>
        </w:rPr>
        <w:t xml:space="preserve">, &amp; Kieran, C. (Eds.), </w:t>
      </w:r>
      <w:r>
        <w:rPr>
          <w:rStyle w:val="group-item"/>
          <w:i/>
          <w:iCs/>
          <w:sz w:val="22"/>
          <w:szCs w:val="22"/>
        </w:rPr>
        <w:t>Proceedings of the Eleventh International Conference Psychology of Mathematics Education</w:t>
      </w:r>
      <w:r>
        <w:rPr>
          <w:rStyle w:val="group-item"/>
          <w:sz w:val="22"/>
          <w:szCs w:val="22"/>
        </w:rPr>
        <w:t xml:space="preserve"> (Vol. 2, pp. 53-60). PME: Montreal, Canada.</w:t>
      </w:r>
    </w:p>
    <w:p w14:paraId="7A91C433" w14:textId="77777777" w:rsidR="00850A35" w:rsidRDefault="00E3447A">
      <w:pPr>
        <w:numPr>
          <w:ilvl w:val="0"/>
          <w:numId w:val="45"/>
        </w:numPr>
        <w:spacing w:before="100" w:beforeAutospacing="1" w:after="100" w:afterAutospacing="1" w:line="276" w:lineRule="auto"/>
      </w:pPr>
      <w:proofErr w:type="spellStart"/>
      <w:r>
        <w:rPr>
          <w:rStyle w:val="group-item"/>
          <w:sz w:val="22"/>
          <w:szCs w:val="22"/>
        </w:rPr>
        <w:t>Yerushalmy</w:t>
      </w:r>
      <w:proofErr w:type="spellEnd"/>
      <w:r>
        <w:rPr>
          <w:rStyle w:val="group-item"/>
          <w:sz w:val="22"/>
          <w:szCs w:val="22"/>
        </w:rPr>
        <w:t xml:space="preserve">, M., Chazan, D., Gordon, M., and Houde, R. (1986). Microcomputer-centered plane geometry: A preliminary study. In Lappan, G. &amp; R. Even (Eds.), </w:t>
      </w:r>
      <w:r>
        <w:rPr>
          <w:rStyle w:val="Emphasis"/>
          <w:sz w:val="22"/>
          <w:szCs w:val="22"/>
        </w:rPr>
        <w:t>Proceedings of the Eighth Annual North American Conference on the Psychology of Mathematics Education,</w:t>
      </w:r>
      <w:r>
        <w:rPr>
          <w:rStyle w:val="group-item"/>
          <w:sz w:val="22"/>
          <w:szCs w:val="22"/>
        </w:rPr>
        <w:t xml:space="preserve"> (pp. 186-191). East Lansing, MI.: Michigan State University.</w:t>
      </w:r>
    </w:p>
    <w:p w14:paraId="76EF848D" w14:textId="77777777" w:rsidR="00FC2767" w:rsidRDefault="00FC2767">
      <w:pPr>
        <w:pStyle w:val="NormalWeb"/>
        <w:rPr>
          <w:b/>
          <w:bCs/>
          <w:sz w:val="22"/>
          <w:szCs w:val="22"/>
          <w:u w:val="single"/>
        </w:rPr>
      </w:pPr>
    </w:p>
    <w:p w14:paraId="4520DE0D" w14:textId="17A02D1E" w:rsidR="00850A35" w:rsidRDefault="00E3447A">
      <w:pPr>
        <w:pStyle w:val="NormalWeb"/>
        <w:rPr>
          <w:b/>
          <w:bCs/>
          <w:sz w:val="22"/>
          <w:szCs w:val="22"/>
          <w:u w:val="single"/>
        </w:rPr>
      </w:pPr>
      <w:r>
        <w:rPr>
          <w:b/>
          <w:bCs/>
          <w:sz w:val="22"/>
          <w:szCs w:val="22"/>
          <w:u w:val="single"/>
        </w:rPr>
        <w:t>Conferences, Workshops and Talks</w:t>
      </w:r>
    </w:p>
    <w:p w14:paraId="4CB2E4AD" w14:textId="77777777" w:rsidR="00850A35" w:rsidRDefault="00E3447A">
      <w:pPr>
        <w:pStyle w:val="NormalWeb"/>
        <w:spacing w:line="276" w:lineRule="auto"/>
        <w:rPr>
          <w:b/>
          <w:bCs/>
          <w:i/>
          <w:iCs/>
          <w:sz w:val="20"/>
          <w:szCs w:val="20"/>
        </w:rPr>
      </w:pPr>
      <w:r>
        <w:rPr>
          <w:b/>
          <w:bCs/>
          <w:i/>
          <w:iCs/>
          <w:sz w:val="20"/>
          <w:szCs w:val="20"/>
        </w:rPr>
        <w:t>Keynotes</w:t>
      </w:r>
    </w:p>
    <w:p w14:paraId="67522BE1" w14:textId="16CAD8AC" w:rsidR="00467CC8" w:rsidRDefault="00467CC8" w:rsidP="00467CC8">
      <w:pPr>
        <w:numPr>
          <w:ilvl w:val="0"/>
          <w:numId w:val="6"/>
        </w:numPr>
        <w:spacing w:before="100" w:beforeAutospacing="1" w:after="100" w:afterAutospacing="1" w:line="276" w:lineRule="auto"/>
        <w:rPr>
          <w:rStyle w:val="group-item"/>
          <w:sz w:val="22"/>
          <w:szCs w:val="22"/>
        </w:rPr>
      </w:pPr>
      <w:r>
        <w:rPr>
          <w:rStyle w:val="group-item"/>
          <w:sz w:val="22"/>
          <w:szCs w:val="22"/>
        </w:rPr>
        <w:t xml:space="preserve">2024, Chazan, D., </w:t>
      </w:r>
      <w:r w:rsidR="00F87A56" w:rsidRPr="00F87A56">
        <w:rPr>
          <w:sz w:val="22"/>
          <w:szCs w:val="22"/>
        </w:rPr>
        <w:t>Illustrating the importance of designing semiotic infrastructures for mathematics teaching and mathematics teacher education</w:t>
      </w:r>
      <w:r>
        <w:rPr>
          <w:rStyle w:val="group-item"/>
          <w:sz w:val="22"/>
          <w:szCs w:val="22"/>
        </w:rPr>
        <w:t>, 15</w:t>
      </w:r>
      <w:r w:rsidRPr="00467CC8">
        <w:rPr>
          <w:rStyle w:val="group-item"/>
          <w:sz w:val="22"/>
          <w:szCs w:val="22"/>
          <w:vertAlign w:val="superscript"/>
        </w:rPr>
        <w:t>th</w:t>
      </w:r>
      <w:r>
        <w:rPr>
          <w:rStyle w:val="group-item"/>
          <w:sz w:val="22"/>
          <w:szCs w:val="22"/>
        </w:rPr>
        <w:t xml:space="preserve"> International Congress on Mathematics Education, Sydney, Australia. </w:t>
      </w:r>
    </w:p>
    <w:p w14:paraId="10232E67" w14:textId="10F6D03E" w:rsidR="00460D0F" w:rsidRDefault="00460D0F" w:rsidP="00467CC8">
      <w:pPr>
        <w:numPr>
          <w:ilvl w:val="0"/>
          <w:numId w:val="6"/>
        </w:numPr>
        <w:spacing w:before="100" w:beforeAutospacing="1" w:after="100" w:afterAutospacing="1" w:line="276" w:lineRule="auto"/>
        <w:rPr>
          <w:rStyle w:val="group-item"/>
          <w:sz w:val="22"/>
          <w:szCs w:val="22"/>
        </w:rPr>
      </w:pPr>
      <w:r>
        <w:rPr>
          <w:rStyle w:val="group-item"/>
          <w:sz w:val="22"/>
          <w:szCs w:val="22"/>
        </w:rPr>
        <w:t xml:space="preserve">2023, Chazan, D., Infrastructures for mathematics teacher education, Lecture by AMTE Excellence in Scholarship Awardee, New Orleans, LA. </w:t>
      </w:r>
    </w:p>
    <w:p w14:paraId="5ABD8317" w14:textId="39D90EF4" w:rsidR="00467CC8" w:rsidRPr="00467CC8" w:rsidRDefault="00467CC8" w:rsidP="00467CC8">
      <w:pPr>
        <w:numPr>
          <w:ilvl w:val="0"/>
          <w:numId w:val="6"/>
        </w:numPr>
        <w:spacing w:before="100" w:beforeAutospacing="1" w:after="100" w:afterAutospacing="1" w:line="276" w:lineRule="auto"/>
        <w:rPr>
          <w:rStyle w:val="group-item"/>
          <w:sz w:val="22"/>
          <w:szCs w:val="22"/>
        </w:rPr>
      </w:pPr>
      <w:r>
        <w:rPr>
          <w:rStyle w:val="group-item"/>
          <w:sz w:val="22"/>
          <w:szCs w:val="22"/>
        </w:rPr>
        <w:t xml:space="preserve">2022, Chazan, D., </w:t>
      </w:r>
      <w:r w:rsidRPr="00467CC8">
        <w:rPr>
          <w:rStyle w:val="group-item"/>
          <w:sz w:val="22"/>
          <w:szCs w:val="22"/>
        </w:rPr>
        <w:t xml:space="preserve">On the need for infrastructures for mathematics teaching and mathematics teacher education, Korean Society for Education Studies in Mathematics, </w:t>
      </w:r>
      <w:r>
        <w:rPr>
          <w:rStyle w:val="group-item"/>
          <w:sz w:val="22"/>
          <w:szCs w:val="22"/>
        </w:rPr>
        <w:t>Seoul, Korea.</w:t>
      </w:r>
    </w:p>
    <w:p w14:paraId="2DDD5D70" w14:textId="5ADC9142" w:rsidR="00D347A0" w:rsidRPr="00D347A0" w:rsidRDefault="00D347A0" w:rsidP="00D2428D">
      <w:pPr>
        <w:numPr>
          <w:ilvl w:val="0"/>
          <w:numId w:val="6"/>
        </w:numPr>
        <w:spacing w:before="100" w:beforeAutospacing="1" w:after="100" w:afterAutospacing="1" w:line="276" w:lineRule="auto"/>
        <w:rPr>
          <w:rStyle w:val="group-item"/>
          <w:sz w:val="22"/>
          <w:szCs w:val="22"/>
        </w:rPr>
      </w:pPr>
      <w:r w:rsidRPr="00D347A0">
        <w:rPr>
          <w:rStyle w:val="group-item"/>
          <w:sz w:val="22"/>
          <w:szCs w:val="22"/>
        </w:rPr>
        <w:t xml:space="preserve">2016, </w:t>
      </w:r>
      <w:r>
        <w:rPr>
          <w:rStyle w:val="group-item"/>
          <w:sz w:val="22"/>
          <w:szCs w:val="22"/>
        </w:rPr>
        <w:t xml:space="preserve">Chazan, D. &amp; Herbst, P., </w:t>
      </w:r>
      <w:r w:rsidR="00017F9F">
        <w:rPr>
          <w:sz w:val="22"/>
          <w:szCs w:val="22"/>
        </w:rPr>
        <w:t>Relationships Between Research and Practice i</w:t>
      </w:r>
      <w:r w:rsidR="00017F9F" w:rsidRPr="00017F9F">
        <w:rPr>
          <w:sz w:val="22"/>
          <w:szCs w:val="22"/>
        </w:rPr>
        <w:t>n Mathematics Teaching</w:t>
      </w:r>
      <w:r w:rsidR="00017F9F">
        <w:rPr>
          <w:sz w:val="22"/>
          <w:szCs w:val="22"/>
        </w:rPr>
        <w:t xml:space="preserve">, Invited Address, Topic Study Group 29, International Congress for Mathematics Education, Hamburg, Germany. </w:t>
      </w:r>
    </w:p>
    <w:p w14:paraId="05FBA16F" w14:textId="77777777" w:rsidR="00850A35" w:rsidRDefault="00E3447A" w:rsidP="00D2428D">
      <w:pPr>
        <w:numPr>
          <w:ilvl w:val="0"/>
          <w:numId w:val="6"/>
        </w:numPr>
        <w:spacing w:before="100" w:beforeAutospacing="1" w:after="100" w:afterAutospacing="1" w:line="276" w:lineRule="auto"/>
      </w:pPr>
      <w:r>
        <w:rPr>
          <w:rStyle w:val="group-item"/>
          <w:sz w:val="22"/>
          <w:szCs w:val="22"/>
        </w:rPr>
        <w:t>2014, Chazan, D., What Mathematics Teachers Do: Impacts of The Common Core and Increased Graduation Requirements, Noyce Conference, University of Southern Colorado, Pueblo, CO</w:t>
      </w:r>
    </w:p>
    <w:p w14:paraId="216CD7F9" w14:textId="77777777" w:rsidR="00850A35" w:rsidRDefault="00E3447A" w:rsidP="00D2428D">
      <w:pPr>
        <w:numPr>
          <w:ilvl w:val="0"/>
          <w:numId w:val="6"/>
        </w:numPr>
        <w:spacing w:before="100" w:beforeAutospacing="1" w:after="100" w:afterAutospacing="1" w:line="276" w:lineRule="auto"/>
      </w:pPr>
      <w:r>
        <w:rPr>
          <w:rStyle w:val="group-item"/>
          <w:sz w:val="22"/>
          <w:szCs w:val="22"/>
        </w:rPr>
        <w:t>2011, Chazan, D., Concluding thoughts, 3rd annual conference, Representations of Mathematics Teaching, Ann Arbor, MI, Invited address</w:t>
      </w:r>
    </w:p>
    <w:p w14:paraId="67A62B38" w14:textId="77777777" w:rsidR="00850A35" w:rsidRDefault="00E3447A" w:rsidP="00D2428D">
      <w:pPr>
        <w:numPr>
          <w:ilvl w:val="0"/>
          <w:numId w:val="6"/>
        </w:numPr>
        <w:spacing w:before="100" w:beforeAutospacing="1" w:after="100" w:afterAutospacing="1" w:line="276" w:lineRule="auto"/>
      </w:pPr>
      <w:r>
        <w:rPr>
          <w:rStyle w:val="group-item"/>
          <w:sz w:val="22"/>
          <w:szCs w:val="22"/>
        </w:rPr>
        <w:t xml:space="preserve">2010, Chazan, D., Animations of Classroom Interaction: A New Genre of Videotape Representations of Practice, Representations of Mathematics Teaching Conference, 2nd annual </w:t>
      </w:r>
      <w:proofErr w:type="spellStart"/>
      <w:r>
        <w:rPr>
          <w:rStyle w:val="group-item"/>
          <w:sz w:val="22"/>
          <w:szCs w:val="22"/>
        </w:rPr>
        <w:t>ThEMaT</w:t>
      </w:r>
      <w:proofErr w:type="spellEnd"/>
      <w:r>
        <w:rPr>
          <w:rStyle w:val="group-item"/>
          <w:sz w:val="22"/>
          <w:szCs w:val="22"/>
        </w:rPr>
        <w:t>-sponsored conference, University of Michigan, Ann Arbor, MI</w:t>
      </w:r>
    </w:p>
    <w:p w14:paraId="6CD4F349" w14:textId="77777777" w:rsidR="00850A35" w:rsidRDefault="00E3447A" w:rsidP="00D2428D">
      <w:pPr>
        <w:numPr>
          <w:ilvl w:val="0"/>
          <w:numId w:val="6"/>
        </w:numPr>
        <w:spacing w:before="100" w:beforeAutospacing="1" w:after="100" w:afterAutospacing="1" w:line="276" w:lineRule="auto"/>
      </w:pPr>
      <w:r>
        <w:rPr>
          <w:rStyle w:val="group-item"/>
          <w:sz w:val="22"/>
          <w:szCs w:val="22"/>
        </w:rPr>
        <w:t xml:space="preserve">2009, Chazan, D., Cartoon-based, animated representations of teaching: How they can support talking across differences in contexts, Representations of Mathematics Teaching, </w:t>
      </w:r>
      <w:proofErr w:type="spellStart"/>
      <w:r>
        <w:rPr>
          <w:rStyle w:val="group-item"/>
          <w:sz w:val="22"/>
          <w:szCs w:val="22"/>
        </w:rPr>
        <w:t>ThEMaT</w:t>
      </w:r>
      <w:proofErr w:type="spellEnd"/>
      <w:r>
        <w:rPr>
          <w:rStyle w:val="group-item"/>
          <w:sz w:val="22"/>
          <w:szCs w:val="22"/>
        </w:rPr>
        <w:t>-sponsored conference, University of Michigan, Ann Arbor, MI</w:t>
      </w:r>
    </w:p>
    <w:p w14:paraId="40861F98" w14:textId="77777777" w:rsidR="00850A35" w:rsidRDefault="00E3447A" w:rsidP="00D2428D">
      <w:pPr>
        <w:numPr>
          <w:ilvl w:val="0"/>
          <w:numId w:val="6"/>
        </w:numPr>
        <w:spacing w:before="100" w:beforeAutospacing="1" w:after="100" w:afterAutospacing="1" w:line="276" w:lineRule="auto"/>
      </w:pPr>
      <w:r>
        <w:rPr>
          <w:rStyle w:val="group-item"/>
          <w:sz w:val="22"/>
          <w:szCs w:val="22"/>
        </w:rPr>
        <w:lastRenderedPageBreak/>
        <w:t>2006, Chazan, D. &amp; Herbst, P., Active Representations of Mathematics and Its Teaching, Conversations Among Colleagues, University of Michigan, School of Education, Ann Arbor, MI</w:t>
      </w:r>
    </w:p>
    <w:p w14:paraId="7476EF98" w14:textId="77777777" w:rsidR="00850A35" w:rsidRDefault="00E3447A">
      <w:pPr>
        <w:pStyle w:val="NormalWeb"/>
        <w:spacing w:line="276" w:lineRule="auto"/>
        <w:rPr>
          <w:b/>
          <w:bCs/>
          <w:i/>
          <w:iCs/>
          <w:sz w:val="20"/>
          <w:szCs w:val="20"/>
        </w:rPr>
      </w:pPr>
      <w:r>
        <w:rPr>
          <w:b/>
          <w:bCs/>
          <w:i/>
          <w:iCs/>
          <w:sz w:val="20"/>
          <w:szCs w:val="20"/>
        </w:rPr>
        <w:t xml:space="preserve">Invited Talks </w:t>
      </w:r>
    </w:p>
    <w:p w14:paraId="4C5F7ECC" w14:textId="77777777" w:rsidR="0010271C" w:rsidRDefault="0010271C" w:rsidP="0010271C">
      <w:pPr>
        <w:numPr>
          <w:ilvl w:val="0"/>
          <w:numId w:val="7"/>
        </w:numPr>
        <w:spacing w:before="100" w:beforeAutospacing="1" w:after="100" w:afterAutospacing="1" w:line="276" w:lineRule="auto"/>
        <w:rPr>
          <w:rStyle w:val="group-item"/>
          <w:sz w:val="22"/>
          <w:szCs w:val="22"/>
        </w:rPr>
      </w:pPr>
      <w:r>
        <w:rPr>
          <w:rStyle w:val="group-item"/>
          <w:sz w:val="22"/>
          <w:szCs w:val="22"/>
        </w:rPr>
        <w:t xml:space="preserve">2024, Distinguished Scholar Teacher, University of Maryland, </w:t>
      </w:r>
      <w:proofErr w:type="gramStart"/>
      <w:r>
        <w:rPr>
          <w:rStyle w:val="group-item"/>
          <w:sz w:val="22"/>
          <w:szCs w:val="22"/>
        </w:rPr>
        <w:t>Why</w:t>
      </w:r>
      <w:proofErr w:type="gramEnd"/>
      <w:r>
        <w:rPr>
          <w:rStyle w:val="group-item"/>
          <w:sz w:val="22"/>
          <w:szCs w:val="22"/>
        </w:rPr>
        <w:t xml:space="preserve"> is mathematics teaching the way it is? </w:t>
      </w:r>
    </w:p>
    <w:p w14:paraId="6D245221" w14:textId="16B34D6B" w:rsidR="00B538BB" w:rsidRPr="00467CC8" w:rsidRDefault="00B538BB" w:rsidP="00B538BB">
      <w:pPr>
        <w:numPr>
          <w:ilvl w:val="0"/>
          <w:numId w:val="7"/>
        </w:numPr>
        <w:spacing w:before="100" w:beforeAutospacing="1" w:after="100" w:afterAutospacing="1" w:line="276" w:lineRule="auto"/>
        <w:rPr>
          <w:rStyle w:val="group-item"/>
          <w:sz w:val="22"/>
          <w:szCs w:val="22"/>
        </w:rPr>
      </w:pPr>
      <w:r w:rsidRPr="00467CC8">
        <w:rPr>
          <w:rStyle w:val="group-item"/>
          <w:sz w:val="22"/>
          <w:szCs w:val="22"/>
        </w:rPr>
        <w:t xml:space="preserve">2020 (with William Viviani), Seminar, </w:t>
      </w:r>
      <w:proofErr w:type="gramStart"/>
      <w:r w:rsidRPr="00467CC8">
        <w:rPr>
          <w:sz w:val="22"/>
          <w:szCs w:val="22"/>
        </w:rPr>
        <w:t>Making</w:t>
      </w:r>
      <w:proofErr w:type="gramEnd"/>
      <w:r w:rsidRPr="00467CC8">
        <w:rPr>
          <w:sz w:val="22"/>
          <w:szCs w:val="22"/>
        </w:rPr>
        <w:t xml:space="preserve"> conceptual teaching more feasible: Designing formative assessments for automatic sorting of student constructed examples. Virginia Commonwealth University, Mathematics Education Seminar Series.</w:t>
      </w:r>
    </w:p>
    <w:p w14:paraId="6069AC13" w14:textId="72060CC2" w:rsidR="00B538BB" w:rsidRPr="00467CC8" w:rsidRDefault="00B538BB" w:rsidP="00B538BB">
      <w:pPr>
        <w:numPr>
          <w:ilvl w:val="0"/>
          <w:numId w:val="7"/>
        </w:numPr>
        <w:spacing w:before="100" w:beforeAutospacing="1" w:after="100" w:afterAutospacing="1" w:line="276" w:lineRule="auto"/>
        <w:rPr>
          <w:sz w:val="22"/>
          <w:szCs w:val="22"/>
        </w:rPr>
      </w:pPr>
      <w:r w:rsidRPr="00467CC8">
        <w:rPr>
          <w:rStyle w:val="group-item"/>
          <w:sz w:val="22"/>
          <w:szCs w:val="22"/>
        </w:rPr>
        <w:t xml:space="preserve">2020, Seminar, </w:t>
      </w:r>
      <w:r w:rsidRPr="00467CC8">
        <w:rPr>
          <w:sz w:val="22"/>
          <w:szCs w:val="22"/>
        </w:rPr>
        <w:t>Why Conceptualize Teaching as an Outcome Variable and an Equilibrium Point in a Complex System, </w:t>
      </w:r>
      <w:proofErr w:type="gramStart"/>
      <w:r w:rsidRPr="00467CC8">
        <w:rPr>
          <w:sz w:val="22"/>
          <w:szCs w:val="22"/>
        </w:rPr>
        <w:t>Rather</w:t>
      </w:r>
      <w:proofErr w:type="gramEnd"/>
      <w:r w:rsidRPr="00467CC8">
        <w:rPr>
          <w:sz w:val="22"/>
          <w:szCs w:val="22"/>
        </w:rPr>
        <w:t xml:space="preserve"> than an Intervention or Treatment? Washington State University, Mathematics Education Seminar Series.</w:t>
      </w:r>
    </w:p>
    <w:p w14:paraId="123191C0" w14:textId="50FB4B97" w:rsidR="008F3908" w:rsidRPr="00467CC8" w:rsidRDefault="008F3908" w:rsidP="008F3908">
      <w:pPr>
        <w:numPr>
          <w:ilvl w:val="0"/>
          <w:numId w:val="7"/>
        </w:numPr>
        <w:spacing w:before="100" w:beforeAutospacing="1" w:after="100" w:afterAutospacing="1" w:line="276" w:lineRule="auto"/>
        <w:rPr>
          <w:rStyle w:val="group-item"/>
          <w:sz w:val="22"/>
          <w:szCs w:val="22"/>
        </w:rPr>
      </w:pPr>
      <w:r w:rsidRPr="00467CC8">
        <w:rPr>
          <w:rStyle w:val="group-item"/>
          <w:sz w:val="22"/>
          <w:szCs w:val="22"/>
        </w:rPr>
        <w:t xml:space="preserve">2018, Seminar, </w:t>
      </w:r>
      <w:r w:rsidRPr="00467CC8">
        <w:rPr>
          <w:sz w:val="22"/>
          <w:szCs w:val="22"/>
        </w:rPr>
        <w:t xml:space="preserve">Conceptualizing Teaching as a Complex System, School of Education, University of Michigan. </w:t>
      </w:r>
    </w:p>
    <w:p w14:paraId="5470312D" w14:textId="058DB14D" w:rsidR="004F37F9" w:rsidRDefault="004F37F9" w:rsidP="004F37F9">
      <w:pPr>
        <w:numPr>
          <w:ilvl w:val="0"/>
          <w:numId w:val="7"/>
        </w:numPr>
        <w:spacing w:before="100" w:beforeAutospacing="1" w:after="100" w:afterAutospacing="1" w:line="276" w:lineRule="auto"/>
        <w:rPr>
          <w:rStyle w:val="group-item"/>
        </w:rPr>
      </w:pPr>
      <w:r w:rsidRPr="004F37F9">
        <w:rPr>
          <w:rStyle w:val="group-item"/>
          <w:sz w:val="22"/>
          <w:szCs w:val="22"/>
        </w:rPr>
        <w:t xml:space="preserve">2017, Invitational Conference, Working with practitioners and researchers on online formative assessment, Department of Mathematics Education, Haifa University, Haifa, Israel. </w:t>
      </w:r>
    </w:p>
    <w:p w14:paraId="551283F3" w14:textId="081CD050" w:rsidR="0060374D" w:rsidRPr="004F37F9" w:rsidRDefault="0060374D" w:rsidP="004F37F9">
      <w:pPr>
        <w:numPr>
          <w:ilvl w:val="0"/>
          <w:numId w:val="7"/>
        </w:numPr>
        <w:spacing w:before="100" w:beforeAutospacing="1" w:after="100" w:afterAutospacing="1" w:line="276" w:lineRule="auto"/>
        <w:rPr>
          <w:rStyle w:val="group-item"/>
        </w:rPr>
      </w:pPr>
      <w:r w:rsidRPr="004F37F9">
        <w:rPr>
          <w:rStyle w:val="group-item"/>
          <w:sz w:val="22"/>
          <w:szCs w:val="22"/>
        </w:rPr>
        <w:t xml:space="preserve">2017, Departmental Seminar, </w:t>
      </w:r>
      <w:r w:rsidRPr="004F37F9">
        <w:rPr>
          <w:sz w:val="22"/>
          <w:szCs w:val="22"/>
        </w:rPr>
        <w:t xml:space="preserve">Mathematics Education as a Societal Project: Implications for Research on Mathematics Teaching, College of Education, East China Normal University, Shanghai, China. </w:t>
      </w:r>
    </w:p>
    <w:p w14:paraId="65E241A8" w14:textId="425CD4F9" w:rsidR="00017F9F" w:rsidRPr="00017F9F" w:rsidRDefault="00017F9F" w:rsidP="00D2428D">
      <w:pPr>
        <w:numPr>
          <w:ilvl w:val="0"/>
          <w:numId w:val="7"/>
        </w:numPr>
        <w:spacing w:before="100" w:beforeAutospacing="1" w:after="100" w:afterAutospacing="1" w:line="276" w:lineRule="auto"/>
      </w:pPr>
      <w:r>
        <w:rPr>
          <w:rStyle w:val="group-item"/>
          <w:sz w:val="22"/>
          <w:szCs w:val="22"/>
        </w:rPr>
        <w:t xml:space="preserve">2016, Departmental Seminar, </w:t>
      </w:r>
      <w:r w:rsidRPr="00017F9F">
        <w:rPr>
          <w:sz w:val="22"/>
          <w:szCs w:val="22"/>
        </w:rPr>
        <w:t xml:space="preserve">Discipline and School Subject: Implications of Mathematics Education as a Societal Project for Research on Mathematics Teaching. </w:t>
      </w:r>
      <w:r>
        <w:rPr>
          <w:sz w:val="22"/>
          <w:szCs w:val="22"/>
        </w:rPr>
        <w:t xml:space="preserve">Department of Science Teaching. Weizmann Institute, Rehovot, Israel. </w:t>
      </w:r>
    </w:p>
    <w:p w14:paraId="0CE5EF18" w14:textId="33FDA479" w:rsidR="00017F9F" w:rsidRPr="00017F9F" w:rsidRDefault="00017F9F" w:rsidP="00D2428D">
      <w:pPr>
        <w:numPr>
          <w:ilvl w:val="0"/>
          <w:numId w:val="7"/>
        </w:numPr>
        <w:spacing w:before="100" w:beforeAutospacing="1" w:after="100" w:afterAutospacing="1" w:line="276" w:lineRule="auto"/>
        <w:rPr>
          <w:rStyle w:val="group-item"/>
        </w:rPr>
      </w:pPr>
      <w:r>
        <w:rPr>
          <w:rStyle w:val="group-item"/>
          <w:sz w:val="22"/>
          <w:szCs w:val="22"/>
        </w:rPr>
        <w:t xml:space="preserve">2016, Invited Lecture Series: 1. Unreal representations of teaching: Supplementing classroom videos; 2. Describing practice-based teacher education and its contents; 3. Race in US mathematics education; 4. Different notions of norms in mathematics education; 5. </w:t>
      </w:r>
      <w:r w:rsidRPr="00017F9F">
        <w:rPr>
          <w:sz w:val="22"/>
          <w:szCs w:val="22"/>
        </w:rPr>
        <w:t xml:space="preserve">Practical rationality: An attempt to theorize how “context” influences interaction in the instructional triangle; 6. Questions and problems in mathematics instruction. </w:t>
      </w:r>
      <w:r>
        <w:rPr>
          <w:sz w:val="22"/>
          <w:szCs w:val="22"/>
        </w:rPr>
        <w:t xml:space="preserve">Department of Science Teaching. Weizmann Institute, Rehovot, Israel. </w:t>
      </w:r>
    </w:p>
    <w:p w14:paraId="11D29135" w14:textId="6C122363" w:rsidR="00850A35" w:rsidRDefault="00E3447A" w:rsidP="00D2428D">
      <w:pPr>
        <w:numPr>
          <w:ilvl w:val="0"/>
          <w:numId w:val="7"/>
        </w:numPr>
        <w:spacing w:before="100" w:beforeAutospacing="1" w:after="100" w:afterAutospacing="1" w:line="276" w:lineRule="auto"/>
      </w:pPr>
      <w:r>
        <w:rPr>
          <w:rStyle w:val="group-item"/>
          <w:sz w:val="22"/>
          <w:szCs w:val="22"/>
        </w:rPr>
        <w:t>2015, Chazan, D., Studying Instructional Norms Quantitatively (at Scale) as a Window into Teaching as a Societal Endeavor, Rutgers Graduate School of Education, New Brunswick, NJ</w:t>
      </w:r>
    </w:p>
    <w:p w14:paraId="561962D0" w14:textId="77777777" w:rsidR="00850A35" w:rsidRDefault="00E3447A" w:rsidP="00D2428D">
      <w:pPr>
        <w:numPr>
          <w:ilvl w:val="0"/>
          <w:numId w:val="7"/>
        </w:numPr>
        <w:spacing w:before="100" w:beforeAutospacing="1" w:after="100" w:afterAutospacing="1" w:line="276" w:lineRule="auto"/>
      </w:pPr>
      <w:r>
        <w:rPr>
          <w:rStyle w:val="group-item"/>
          <w:sz w:val="22"/>
          <w:szCs w:val="22"/>
        </w:rPr>
        <w:t xml:space="preserve">2014, Chazan, D., Using </w:t>
      </w:r>
      <w:proofErr w:type="spellStart"/>
      <w:r>
        <w:rPr>
          <w:rStyle w:val="group-item"/>
          <w:sz w:val="22"/>
          <w:szCs w:val="22"/>
        </w:rPr>
        <w:t>LessonSketch</w:t>
      </w:r>
      <w:proofErr w:type="spellEnd"/>
      <w:r>
        <w:rPr>
          <w:rStyle w:val="group-item"/>
          <w:sz w:val="22"/>
          <w:szCs w:val="22"/>
        </w:rPr>
        <w:t xml:space="preserve"> to Infuse a Practice-Based Orientation to Teacher Education, Education Development Center, Waltham, MA</w:t>
      </w:r>
    </w:p>
    <w:p w14:paraId="26F0A71F" w14:textId="77777777" w:rsidR="00850A35" w:rsidRDefault="00E3447A" w:rsidP="00D2428D">
      <w:pPr>
        <w:numPr>
          <w:ilvl w:val="0"/>
          <w:numId w:val="7"/>
        </w:numPr>
        <w:spacing w:before="100" w:beforeAutospacing="1" w:after="100" w:afterAutospacing="1" w:line="276" w:lineRule="auto"/>
      </w:pPr>
      <w:r>
        <w:rPr>
          <w:rStyle w:val="group-item"/>
          <w:sz w:val="22"/>
          <w:szCs w:val="22"/>
        </w:rPr>
        <w:t>2014, Chazan, D., Using Rich Media to Infuse a Practice-Based Orientation throughout University-Based Teacher Education, </w:t>
      </w:r>
      <w:proofErr w:type="spellStart"/>
      <w:r>
        <w:rPr>
          <w:rStyle w:val="group-item"/>
          <w:sz w:val="22"/>
          <w:szCs w:val="22"/>
        </w:rPr>
        <w:t>UTeach</w:t>
      </w:r>
      <w:proofErr w:type="spellEnd"/>
      <w:r>
        <w:rPr>
          <w:rStyle w:val="group-item"/>
          <w:sz w:val="22"/>
          <w:szCs w:val="22"/>
        </w:rPr>
        <w:t xml:space="preserve"> Institute Conference, University of Texas, Austin, TX</w:t>
      </w:r>
    </w:p>
    <w:p w14:paraId="794816C4" w14:textId="77777777" w:rsidR="00850A35" w:rsidRDefault="00E3447A" w:rsidP="00D2428D">
      <w:pPr>
        <w:numPr>
          <w:ilvl w:val="0"/>
          <w:numId w:val="7"/>
        </w:numPr>
        <w:spacing w:before="100" w:beforeAutospacing="1" w:after="100" w:afterAutospacing="1" w:line="276" w:lineRule="auto"/>
      </w:pPr>
      <w:r>
        <w:rPr>
          <w:rStyle w:val="group-item"/>
          <w:sz w:val="22"/>
          <w:szCs w:val="22"/>
        </w:rPr>
        <w:t>2014, Chazan, D., Using rich media to infuse a practice-based orientation throughout our university-based teacher education programs, Symposium for Annual meeting of Association of Mathematics Teacher Educators, Irvine, CA</w:t>
      </w:r>
    </w:p>
    <w:p w14:paraId="5D9E5A7B" w14:textId="77777777" w:rsidR="00850A35" w:rsidRDefault="00E3447A" w:rsidP="00D2428D">
      <w:pPr>
        <w:numPr>
          <w:ilvl w:val="0"/>
          <w:numId w:val="7"/>
        </w:numPr>
        <w:spacing w:before="100" w:beforeAutospacing="1" w:after="100" w:afterAutospacing="1" w:line="276" w:lineRule="auto"/>
      </w:pPr>
      <w:r>
        <w:rPr>
          <w:rStyle w:val="group-item"/>
          <w:sz w:val="22"/>
          <w:szCs w:val="22"/>
        </w:rPr>
        <w:t xml:space="preserve">2013, + Chazan, D., Growing a STEM Teacher Workforce: How do we create more strong STEM </w:t>
      </w:r>
      <w:proofErr w:type="gramStart"/>
      <w:r>
        <w:rPr>
          <w:rStyle w:val="group-item"/>
          <w:sz w:val="22"/>
          <w:szCs w:val="22"/>
        </w:rPr>
        <w:t>teachers?,</w:t>
      </w:r>
      <w:proofErr w:type="gramEnd"/>
      <w:r>
        <w:rPr>
          <w:rStyle w:val="group-item"/>
          <w:sz w:val="22"/>
          <w:szCs w:val="22"/>
        </w:rPr>
        <w:t> Change the Equation STEM Salon, Washington, DC, Panelist</w:t>
      </w:r>
    </w:p>
    <w:p w14:paraId="1F021580" w14:textId="77777777" w:rsidR="00850A35" w:rsidRDefault="00E3447A" w:rsidP="00D2428D">
      <w:pPr>
        <w:numPr>
          <w:ilvl w:val="0"/>
          <w:numId w:val="7"/>
        </w:numPr>
        <w:spacing w:before="100" w:beforeAutospacing="1" w:after="100" w:afterAutospacing="1" w:line="276" w:lineRule="auto"/>
      </w:pPr>
      <w:r>
        <w:rPr>
          <w:rStyle w:val="group-item"/>
          <w:sz w:val="22"/>
          <w:szCs w:val="22"/>
        </w:rPr>
        <w:t>2013, + Chazan, D., Algebraic thinking when solving equations and doing word problems, Annual Meeting of the National Council of Teachers of Mathematics, Denver, CO</w:t>
      </w:r>
    </w:p>
    <w:p w14:paraId="2DFF89CC" w14:textId="1DEE10A3" w:rsidR="00850A35" w:rsidRDefault="00E3447A" w:rsidP="00D2428D">
      <w:pPr>
        <w:numPr>
          <w:ilvl w:val="0"/>
          <w:numId w:val="7"/>
        </w:numPr>
        <w:spacing w:before="100" w:beforeAutospacing="1" w:after="100" w:afterAutospacing="1" w:line="276" w:lineRule="auto"/>
      </w:pPr>
      <w:r>
        <w:rPr>
          <w:rStyle w:val="group-item"/>
          <w:sz w:val="22"/>
          <w:szCs w:val="22"/>
        </w:rPr>
        <w:lastRenderedPageBreak/>
        <w:t xml:space="preserve">2013, + Chazan, D., Herbst, P. &amp; L. Clark, Research on the Teaching of Mathematics: Wrestling </w:t>
      </w:r>
      <w:r w:rsidR="00A456F1">
        <w:rPr>
          <w:rStyle w:val="group-item"/>
          <w:sz w:val="22"/>
          <w:szCs w:val="22"/>
        </w:rPr>
        <w:t>w</w:t>
      </w:r>
      <w:r>
        <w:rPr>
          <w:rStyle w:val="group-item"/>
          <w:sz w:val="22"/>
          <w:szCs w:val="22"/>
        </w:rPr>
        <w:t>ith Context, session on AERA Handbook for Research on Teaching, American Educational Research Association Annual Meeting, San Francisco, CA</w:t>
      </w:r>
    </w:p>
    <w:p w14:paraId="3F5616B9" w14:textId="77777777" w:rsidR="00850A35" w:rsidRDefault="00E3447A" w:rsidP="00D2428D">
      <w:pPr>
        <w:numPr>
          <w:ilvl w:val="0"/>
          <w:numId w:val="7"/>
        </w:numPr>
        <w:spacing w:before="100" w:beforeAutospacing="1" w:after="100" w:afterAutospacing="1" w:line="276" w:lineRule="auto"/>
      </w:pPr>
      <w:r>
        <w:rPr>
          <w:rStyle w:val="group-item"/>
          <w:sz w:val="22"/>
          <w:szCs w:val="22"/>
        </w:rPr>
        <w:t>2013, + Chazan, D., symposium “Teacher Noticing of Student Thinking: New Domains, New Methodologies, and New Perspectives.” American Educational Research Association Annual Meeting, San Francisco, CA, Discussant</w:t>
      </w:r>
    </w:p>
    <w:p w14:paraId="64B29936" w14:textId="77777777" w:rsidR="00850A35" w:rsidRDefault="00E3447A" w:rsidP="00D2428D">
      <w:pPr>
        <w:numPr>
          <w:ilvl w:val="0"/>
          <w:numId w:val="7"/>
        </w:numPr>
        <w:spacing w:before="100" w:beforeAutospacing="1" w:after="100" w:afterAutospacing="1" w:line="276" w:lineRule="auto"/>
      </w:pPr>
      <w:r>
        <w:rPr>
          <w:rStyle w:val="group-item"/>
          <w:sz w:val="22"/>
          <w:szCs w:val="22"/>
        </w:rPr>
        <w:t>2013, + Chazan, D., Word Problems as a Window into the Nature of Mathematics Teaching, Teachers College, Columbia University, New York, NY</w:t>
      </w:r>
    </w:p>
    <w:p w14:paraId="32AC9CF0" w14:textId="77777777" w:rsidR="00850A35" w:rsidRDefault="00E3447A" w:rsidP="00D2428D">
      <w:pPr>
        <w:numPr>
          <w:ilvl w:val="0"/>
          <w:numId w:val="7"/>
        </w:numPr>
        <w:spacing w:before="100" w:beforeAutospacing="1" w:after="100" w:afterAutospacing="1" w:line="276" w:lineRule="auto"/>
      </w:pPr>
      <w:r>
        <w:rPr>
          <w:rStyle w:val="group-item"/>
          <w:sz w:val="22"/>
          <w:szCs w:val="22"/>
        </w:rPr>
        <w:t>2013, + Chazan, D., STEM Teacher Education in the United States: An Overview in Two Parts, Workshop for Invited Korean Teachers, University of Maryland, College Park</w:t>
      </w:r>
    </w:p>
    <w:p w14:paraId="230D6161" w14:textId="77777777" w:rsidR="00850A35" w:rsidRDefault="00E3447A" w:rsidP="00D2428D">
      <w:pPr>
        <w:numPr>
          <w:ilvl w:val="0"/>
          <w:numId w:val="7"/>
        </w:numPr>
        <w:spacing w:before="100" w:beforeAutospacing="1" w:after="100" w:afterAutospacing="1" w:line="276" w:lineRule="auto"/>
      </w:pPr>
      <w:r>
        <w:rPr>
          <w:rStyle w:val="group-item"/>
          <w:sz w:val="22"/>
          <w:szCs w:val="22"/>
        </w:rPr>
        <w:t xml:space="preserve">2012, + Chazan, D., New Technologies </w:t>
      </w:r>
      <w:proofErr w:type="gramStart"/>
      <w:r>
        <w:rPr>
          <w:rStyle w:val="group-item"/>
          <w:sz w:val="22"/>
          <w:szCs w:val="22"/>
        </w:rPr>
        <w:t>And</w:t>
      </w:r>
      <w:proofErr w:type="gramEnd"/>
      <w:r>
        <w:rPr>
          <w:rStyle w:val="group-item"/>
          <w:sz w:val="22"/>
          <w:szCs w:val="22"/>
        </w:rPr>
        <w:t xml:space="preserve"> </w:t>
      </w:r>
      <w:proofErr w:type="gramStart"/>
      <w:r>
        <w:rPr>
          <w:rStyle w:val="group-item"/>
          <w:sz w:val="22"/>
          <w:szCs w:val="22"/>
        </w:rPr>
        <w:t>The</w:t>
      </w:r>
      <w:proofErr w:type="gramEnd"/>
      <w:r>
        <w:rPr>
          <w:rStyle w:val="group-item"/>
          <w:sz w:val="22"/>
          <w:szCs w:val="22"/>
        </w:rPr>
        <w:t xml:space="preserve"> Challenges </w:t>
      </w:r>
      <w:proofErr w:type="gramStart"/>
      <w:r>
        <w:rPr>
          <w:rStyle w:val="group-item"/>
          <w:sz w:val="22"/>
          <w:szCs w:val="22"/>
        </w:rPr>
        <w:t>Of</w:t>
      </w:r>
      <w:proofErr w:type="gramEnd"/>
      <w:r>
        <w:rPr>
          <w:rStyle w:val="group-item"/>
          <w:sz w:val="22"/>
          <w:szCs w:val="22"/>
        </w:rPr>
        <w:t xml:space="preserve"> Particularity </w:t>
      </w:r>
      <w:proofErr w:type="gramStart"/>
      <w:r>
        <w:rPr>
          <w:rStyle w:val="group-item"/>
          <w:sz w:val="22"/>
          <w:szCs w:val="22"/>
        </w:rPr>
        <w:t>And</w:t>
      </w:r>
      <w:proofErr w:type="gramEnd"/>
      <w:r>
        <w:rPr>
          <w:rStyle w:val="group-item"/>
          <w:sz w:val="22"/>
          <w:szCs w:val="22"/>
        </w:rPr>
        <w:t xml:space="preserve"> Generality </w:t>
      </w:r>
      <w:proofErr w:type="gramStart"/>
      <w:r>
        <w:rPr>
          <w:rStyle w:val="group-item"/>
          <w:sz w:val="22"/>
          <w:szCs w:val="22"/>
        </w:rPr>
        <w:t>In</w:t>
      </w:r>
      <w:proofErr w:type="gramEnd"/>
      <w:r>
        <w:rPr>
          <w:rStyle w:val="group-item"/>
          <w:sz w:val="22"/>
          <w:szCs w:val="22"/>
        </w:rPr>
        <w:t xml:space="preserve"> Depicting </w:t>
      </w:r>
      <w:proofErr w:type="gramStart"/>
      <w:r>
        <w:rPr>
          <w:rStyle w:val="group-item"/>
          <w:sz w:val="22"/>
          <w:szCs w:val="22"/>
        </w:rPr>
        <w:t>And</w:t>
      </w:r>
      <w:proofErr w:type="gramEnd"/>
      <w:r>
        <w:rPr>
          <w:rStyle w:val="group-item"/>
          <w:sz w:val="22"/>
          <w:szCs w:val="22"/>
        </w:rPr>
        <w:t xml:space="preserve"> Discussing Teaching, Mathematics and Science Education Research Seminar Series, University of California, San Diego, San Diego, CA</w:t>
      </w:r>
    </w:p>
    <w:p w14:paraId="535D96EF" w14:textId="77777777" w:rsidR="00850A35" w:rsidRDefault="00E3447A" w:rsidP="00D2428D">
      <w:pPr>
        <w:numPr>
          <w:ilvl w:val="0"/>
          <w:numId w:val="7"/>
        </w:numPr>
        <w:spacing w:before="100" w:beforeAutospacing="1" w:after="100" w:afterAutospacing="1" w:line="276" w:lineRule="auto"/>
      </w:pPr>
      <w:r>
        <w:rPr>
          <w:rStyle w:val="group-item"/>
          <w:sz w:val="22"/>
          <w:szCs w:val="22"/>
        </w:rPr>
        <w:t>2012, + Chazan, D., How is Algebra Teaching Changing? Using Animations, Comic Strips, and On-line Questionnaires to Talk about Teaching, Mathematics Education Colloquium, Hood College, Frederick, MD</w:t>
      </w:r>
    </w:p>
    <w:p w14:paraId="487440B7" w14:textId="77777777" w:rsidR="00850A35" w:rsidRDefault="00E3447A" w:rsidP="00D2428D">
      <w:pPr>
        <w:numPr>
          <w:ilvl w:val="0"/>
          <w:numId w:val="7"/>
        </w:numPr>
        <w:spacing w:before="100" w:beforeAutospacing="1" w:after="100" w:afterAutospacing="1" w:line="276" w:lineRule="auto"/>
      </w:pPr>
      <w:r>
        <w:rPr>
          <w:rStyle w:val="group-item"/>
          <w:sz w:val="22"/>
          <w:szCs w:val="22"/>
        </w:rPr>
        <w:t xml:space="preserve">2011, + Chazan, D., New Technologies and Challenges of Particularity and Generality in Depicting and Discussing Teaching, Mathematics Department, Mathematics Education Seminar Series, Boston College, </w:t>
      </w:r>
      <w:proofErr w:type="spellStart"/>
      <w:r>
        <w:rPr>
          <w:rStyle w:val="group-item"/>
          <w:sz w:val="22"/>
          <w:szCs w:val="22"/>
        </w:rPr>
        <w:t>Chesnut</w:t>
      </w:r>
      <w:proofErr w:type="spellEnd"/>
      <w:r>
        <w:rPr>
          <w:rStyle w:val="group-item"/>
          <w:sz w:val="22"/>
          <w:szCs w:val="22"/>
        </w:rPr>
        <w:t xml:space="preserve"> Hill, MA</w:t>
      </w:r>
    </w:p>
    <w:p w14:paraId="2EE389EB" w14:textId="77777777" w:rsidR="00850A35" w:rsidRDefault="00E3447A" w:rsidP="00D2428D">
      <w:pPr>
        <w:numPr>
          <w:ilvl w:val="0"/>
          <w:numId w:val="7"/>
        </w:numPr>
        <w:spacing w:before="100" w:beforeAutospacing="1" w:after="100" w:afterAutospacing="1" w:line="276" w:lineRule="auto"/>
      </w:pPr>
      <w:r>
        <w:rPr>
          <w:rStyle w:val="group-item"/>
          <w:sz w:val="22"/>
          <w:szCs w:val="22"/>
        </w:rPr>
        <w:t>2011, + Chazan, D, Questions About Shifts in the Curriculum Process, Israeli Center for Educational Technology, Tel Aviv, Israel</w:t>
      </w:r>
    </w:p>
    <w:p w14:paraId="6A2EC340" w14:textId="77777777" w:rsidR="00850A35" w:rsidRDefault="00E3447A" w:rsidP="00D2428D">
      <w:pPr>
        <w:numPr>
          <w:ilvl w:val="0"/>
          <w:numId w:val="7"/>
        </w:numPr>
        <w:spacing w:before="100" w:beforeAutospacing="1" w:after="100" w:afterAutospacing="1" w:line="276" w:lineRule="auto"/>
      </w:pPr>
      <w:r>
        <w:rPr>
          <w:rStyle w:val="group-item"/>
          <w:sz w:val="22"/>
          <w:szCs w:val="22"/>
        </w:rPr>
        <w:t>2011, + Chazan, D. &amp; Sela. H., Animations of classroom interaction: Expanding the boundaries of video records of practice, Department of Curriculum and Instruction Roundtable Meeting, College Park, MD</w:t>
      </w:r>
    </w:p>
    <w:p w14:paraId="1F056803" w14:textId="77777777" w:rsidR="00850A35" w:rsidRDefault="00E3447A" w:rsidP="00D2428D">
      <w:pPr>
        <w:numPr>
          <w:ilvl w:val="0"/>
          <w:numId w:val="7"/>
        </w:numPr>
        <w:spacing w:before="100" w:beforeAutospacing="1" w:after="100" w:afterAutospacing="1" w:line="276" w:lineRule="auto"/>
      </w:pPr>
      <w:r>
        <w:rPr>
          <w:rStyle w:val="group-item"/>
          <w:sz w:val="22"/>
          <w:szCs w:val="22"/>
        </w:rPr>
        <w:t>2011, + Chazan, D., Practical Rationality and Mathematical Knowledge for Teaching, Institute for Mathematics and Education Workshop “Mathematical Knowledge for Secondary Mathematics Teaching”, University of Arizona, Tucson, AZ</w:t>
      </w:r>
    </w:p>
    <w:p w14:paraId="2D73F4F0" w14:textId="77777777" w:rsidR="00850A35" w:rsidRDefault="00E3447A" w:rsidP="00D2428D">
      <w:pPr>
        <w:numPr>
          <w:ilvl w:val="0"/>
          <w:numId w:val="7"/>
        </w:numPr>
        <w:spacing w:before="100" w:beforeAutospacing="1" w:after="100" w:afterAutospacing="1" w:line="276" w:lineRule="auto"/>
      </w:pPr>
      <w:r>
        <w:rPr>
          <w:rStyle w:val="group-item"/>
          <w:sz w:val="22"/>
          <w:szCs w:val="22"/>
        </w:rPr>
        <w:t xml:space="preserve">2010, + Chazan, D., Why is Algebra </w:t>
      </w:r>
      <w:proofErr w:type="gramStart"/>
      <w:r>
        <w:rPr>
          <w:rStyle w:val="group-item"/>
          <w:sz w:val="22"/>
          <w:szCs w:val="22"/>
        </w:rPr>
        <w:t>Hard?,</w:t>
      </w:r>
      <w:proofErr w:type="gramEnd"/>
      <w:r>
        <w:rPr>
          <w:rStyle w:val="group-item"/>
          <w:sz w:val="22"/>
          <w:szCs w:val="22"/>
        </w:rPr>
        <w:t> DRK12 PI meeting. National Science Foundation, Washington, DC, Member of invited panel</w:t>
      </w:r>
    </w:p>
    <w:p w14:paraId="5488575B" w14:textId="77777777" w:rsidR="00850A35" w:rsidRDefault="00E3447A" w:rsidP="00D2428D">
      <w:pPr>
        <w:numPr>
          <w:ilvl w:val="0"/>
          <w:numId w:val="7"/>
        </w:numPr>
        <w:spacing w:before="100" w:beforeAutospacing="1" w:after="100" w:afterAutospacing="1" w:line="276" w:lineRule="auto"/>
      </w:pPr>
      <w:r>
        <w:rPr>
          <w:rStyle w:val="group-item"/>
          <w:sz w:val="22"/>
          <w:szCs w:val="22"/>
        </w:rPr>
        <w:t>2010, + Chazan, D., Nine questions on a theme, Michigan State University’s Institute for Research on Mathematics and Science Education, Washington, DC, Invited discussant</w:t>
      </w:r>
    </w:p>
    <w:p w14:paraId="0D8C126E" w14:textId="77777777" w:rsidR="00850A35" w:rsidRDefault="00E3447A" w:rsidP="00D2428D">
      <w:pPr>
        <w:numPr>
          <w:ilvl w:val="0"/>
          <w:numId w:val="7"/>
        </w:numPr>
        <w:spacing w:before="100" w:beforeAutospacing="1" w:after="100" w:afterAutospacing="1" w:line="276" w:lineRule="auto"/>
      </w:pPr>
      <w:r>
        <w:rPr>
          <w:rStyle w:val="group-item"/>
          <w:sz w:val="22"/>
          <w:szCs w:val="22"/>
        </w:rPr>
        <w:t>2010, ++ Chazan, D., Struggles of the Past: Negative Numbers in Victorian England, Morning sessions, Maryland Math Institute Summer Session, College Park, MD</w:t>
      </w:r>
    </w:p>
    <w:p w14:paraId="51ABCDAB" w14:textId="77777777" w:rsidR="00850A35" w:rsidRDefault="00E3447A" w:rsidP="00D2428D">
      <w:pPr>
        <w:numPr>
          <w:ilvl w:val="0"/>
          <w:numId w:val="7"/>
        </w:numPr>
        <w:spacing w:before="100" w:beforeAutospacing="1" w:after="100" w:afterAutospacing="1" w:line="276" w:lineRule="auto"/>
      </w:pPr>
      <w:r>
        <w:rPr>
          <w:rStyle w:val="group-item"/>
          <w:sz w:val="22"/>
          <w:szCs w:val="22"/>
        </w:rPr>
        <w:t>2010, + Chazan, D., Modeling and Probing the Practical Rationality of Teaching: The Role of Animations and Talk About Them, Simon Fraser University, Vancouver, British Columbia</w:t>
      </w:r>
    </w:p>
    <w:p w14:paraId="46FDEC71" w14:textId="77777777" w:rsidR="00850A35" w:rsidRDefault="00E3447A" w:rsidP="00D2428D">
      <w:pPr>
        <w:numPr>
          <w:ilvl w:val="0"/>
          <w:numId w:val="7"/>
        </w:numPr>
        <w:spacing w:before="100" w:beforeAutospacing="1" w:after="100" w:afterAutospacing="1" w:line="276" w:lineRule="auto"/>
      </w:pPr>
      <w:r>
        <w:rPr>
          <w:rStyle w:val="group-item"/>
          <w:sz w:val="22"/>
          <w:szCs w:val="22"/>
        </w:rPr>
        <w:t xml:space="preserve">2010, Chazan, D., “The likely impact of “Early Algebra” on </w:t>
      </w:r>
      <w:proofErr w:type="gramStart"/>
      <w:r>
        <w:rPr>
          <w:rStyle w:val="group-item"/>
          <w:sz w:val="22"/>
          <w:szCs w:val="22"/>
        </w:rPr>
        <w:t>students</w:t>
      </w:r>
      <w:proofErr w:type="gramEnd"/>
      <w:r>
        <w:rPr>
          <w:rStyle w:val="group-item"/>
          <w:sz w:val="22"/>
          <w:szCs w:val="22"/>
        </w:rPr>
        <w:t xml:space="preserve"> preparation for and success in algebra (first-year algebra in particular).”, symposium on early algebra, American Educational Research Association SIG/RME Research Presession of the NCTM Annual Meeting, San Diego, CA, Discussant</w:t>
      </w:r>
    </w:p>
    <w:p w14:paraId="1664844B" w14:textId="77777777" w:rsidR="00850A35" w:rsidRDefault="00E3447A" w:rsidP="00D2428D">
      <w:pPr>
        <w:numPr>
          <w:ilvl w:val="0"/>
          <w:numId w:val="7"/>
        </w:numPr>
        <w:spacing w:before="100" w:beforeAutospacing="1" w:after="100" w:afterAutospacing="1" w:line="276" w:lineRule="auto"/>
      </w:pPr>
      <w:r>
        <w:rPr>
          <w:rStyle w:val="group-item"/>
          <w:sz w:val="22"/>
          <w:szCs w:val="22"/>
        </w:rPr>
        <w:t>2010, + Chazan, D., Modeling and Probing the Practical Rationality of Teaching: The Role of Animations and Talk About Them, Mathematics Department</w:t>
      </w:r>
      <w:proofErr w:type="gramStart"/>
      <w:r>
        <w:rPr>
          <w:rStyle w:val="group-item"/>
          <w:sz w:val="22"/>
          <w:szCs w:val="22"/>
        </w:rPr>
        <w:t>, .</w:t>
      </w:r>
      <w:proofErr w:type="gramEnd"/>
      <w:r>
        <w:rPr>
          <w:rStyle w:val="group-item"/>
          <w:sz w:val="22"/>
          <w:szCs w:val="22"/>
        </w:rPr>
        <w:t xml:space="preserve"> Arizona State University</w:t>
      </w:r>
    </w:p>
    <w:p w14:paraId="2933F189" w14:textId="77777777" w:rsidR="00850A35" w:rsidRDefault="00E3447A" w:rsidP="00D2428D">
      <w:pPr>
        <w:numPr>
          <w:ilvl w:val="0"/>
          <w:numId w:val="7"/>
        </w:numPr>
        <w:spacing w:before="100" w:beforeAutospacing="1" w:after="100" w:afterAutospacing="1" w:line="276" w:lineRule="auto"/>
      </w:pPr>
      <w:r>
        <w:rPr>
          <w:rStyle w:val="group-item"/>
          <w:sz w:val="22"/>
          <w:szCs w:val="22"/>
        </w:rPr>
        <w:t>2010, + Chazan, D., Mathematics Education as a Societal Project: Course Taking Trends, What Can Universities Do, and Questions about the How Mathematics is Portrayed, Arizona State University, Mathematics Department</w:t>
      </w:r>
    </w:p>
    <w:p w14:paraId="48C5E8C4" w14:textId="77777777" w:rsidR="00850A35" w:rsidRDefault="00E3447A" w:rsidP="00D2428D">
      <w:pPr>
        <w:numPr>
          <w:ilvl w:val="0"/>
          <w:numId w:val="7"/>
        </w:numPr>
        <w:spacing w:before="100" w:beforeAutospacing="1" w:after="100" w:afterAutospacing="1" w:line="276" w:lineRule="auto"/>
      </w:pPr>
      <w:r>
        <w:rPr>
          <w:rStyle w:val="group-item"/>
          <w:sz w:val="22"/>
          <w:szCs w:val="22"/>
        </w:rPr>
        <w:lastRenderedPageBreak/>
        <w:t>2010, + Chazan, D., Introductions to invited conference, “A Meeting of Maryland Mathematics Teacher Educators”, University System of Maryland, College Park, MD</w:t>
      </w:r>
    </w:p>
    <w:p w14:paraId="6B7F726E" w14:textId="77777777" w:rsidR="00850A35" w:rsidRDefault="00E3447A" w:rsidP="00D2428D">
      <w:pPr>
        <w:numPr>
          <w:ilvl w:val="0"/>
          <w:numId w:val="7"/>
        </w:numPr>
        <w:spacing w:before="100" w:beforeAutospacing="1" w:after="100" w:afterAutospacing="1" w:line="276" w:lineRule="auto"/>
      </w:pPr>
      <w:r>
        <w:rPr>
          <w:rStyle w:val="group-item"/>
          <w:sz w:val="22"/>
          <w:szCs w:val="22"/>
        </w:rPr>
        <w:t>2009, + Chazan, D., What is algebra and why don’t all students succeed, County Public Schools Mathematics Working Group, Rockville, MD, Conversation with Montgomery</w:t>
      </w:r>
    </w:p>
    <w:p w14:paraId="1355CDE4" w14:textId="77777777" w:rsidR="00850A35" w:rsidRDefault="00E3447A" w:rsidP="00D2428D">
      <w:pPr>
        <w:numPr>
          <w:ilvl w:val="0"/>
          <w:numId w:val="7"/>
        </w:numPr>
        <w:spacing w:before="100" w:beforeAutospacing="1" w:after="100" w:afterAutospacing="1" w:line="276" w:lineRule="auto"/>
      </w:pPr>
      <w:r>
        <w:rPr>
          <w:rStyle w:val="group-item"/>
          <w:sz w:val="22"/>
          <w:szCs w:val="22"/>
        </w:rPr>
        <w:t>2009, + Chazan, D., Affordances of Animations for Secondary Mathematics Teacher Education, American Educational Research Association SIG/RME Research Presession of the NCTM Annual Meeting, Washington, DC, (Chair)</w:t>
      </w:r>
    </w:p>
    <w:p w14:paraId="5DC854E8" w14:textId="77777777" w:rsidR="00850A35" w:rsidRDefault="00E3447A" w:rsidP="00D2428D">
      <w:pPr>
        <w:numPr>
          <w:ilvl w:val="0"/>
          <w:numId w:val="7"/>
        </w:numPr>
        <w:spacing w:before="100" w:beforeAutospacing="1" w:after="100" w:afterAutospacing="1" w:line="276" w:lineRule="auto"/>
      </w:pPr>
      <w:r>
        <w:rPr>
          <w:rStyle w:val="group-item"/>
          <w:sz w:val="22"/>
          <w:szCs w:val="22"/>
        </w:rPr>
        <w:t>2009, + Chazan, D., Studying teachers’ rationality using representations of teaching, American Educational Research Association SIG/RME Research Presession of the NCTM Annual Meeting, Washington, DC, (Discussant)</w:t>
      </w:r>
    </w:p>
    <w:p w14:paraId="696E2125" w14:textId="77777777" w:rsidR="00850A35" w:rsidRDefault="00E3447A" w:rsidP="00D2428D">
      <w:pPr>
        <w:numPr>
          <w:ilvl w:val="0"/>
          <w:numId w:val="7"/>
        </w:numPr>
        <w:spacing w:before="100" w:beforeAutospacing="1" w:after="100" w:afterAutospacing="1" w:line="276" w:lineRule="auto"/>
      </w:pPr>
      <w:r>
        <w:rPr>
          <w:rStyle w:val="group-item"/>
          <w:sz w:val="22"/>
          <w:szCs w:val="22"/>
        </w:rPr>
        <w:t>2009, + Chazan, D., School District Partnerships, University System of Maryland STEM Symposium, College Park, MD</w:t>
      </w:r>
    </w:p>
    <w:p w14:paraId="40FA729D" w14:textId="77777777" w:rsidR="00850A35" w:rsidRDefault="00E3447A" w:rsidP="00D2428D">
      <w:pPr>
        <w:numPr>
          <w:ilvl w:val="0"/>
          <w:numId w:val="7"/>
        </w:numPr>
        <w:spacing w:before="100" w:beforeAutospacing="1" w:after="100" w:afterAutospacing="1" w:line="276" w:lineRule="auto"/>
      </w:pPr>
      <w:r>
        <w:rPr>
          <w:rStyle w:val="group-item"/>
          <w:sz w:val="22"/>
          <w:szCs w:val="22"/>
        </w:rPr>
        <w:t>2009, + Chazan, D., Cochran, K. &amp; Sela, H., Modeling and Probing the Practical Rationality of Teaching: The Role of Animations and Talk About Them, University of Pennsylvania, Philadelphia, PA</w:t>
      </w:r>
    </w:p>
    <w:p w14:paraId="630BD9A2" w14:textId="77777777" w:rsidR="00850A35" w:rsidRDefault="00E3447A" w:rsidP="00D2428D">
      <w:pPr>
        <w:numPr>
          <w:ilvl w:val="0"/>
          <w:numId w:val="7"/>
        </w:numPr>
        <w:spacing w:before="100" w:beforeAutospacing="1" w:after="100" w:afterAutospacing="1" w:line="276" w:lineRule="auto"/>
      </w:pPr>
      <w:r>
        <w:rPr>
          <w:rStyle w:val="group-item"/>
          <w:sz w:val="22"/>
          <w:szCs w:val="22"/>
        </w:rPr>
        <w:t>2009, + Chazan, D., Cochran, K. &amp; Sela, H., Modeling and Probing the Practical Rationality of Teaching: The Role of Animations and Talk About Them, Mathematics Education Colloquium, University of Maryland, College Park, MD</w:t>
      </w:r>
    </w:p>
    <w:p w14:paraId="58A90B92" w14:textId="77777777" w:rsidR="00850A35" w:rsidRDefault="00E3447A" w:rsidP="00D2428D">
      <w:pPr>
        <w:numPr>
          <w:ilvl w:val="0"/>
          <w:numId w:val="7"/>
        </w:numPr>
        <w:spacing w:before="100" w:beforeAutospacing="1" w:after="100" w:afterAutospacing="1" w:line="276" w:lineRule="auto"/>
      </w:pPr>
      <w:r>
        <w:rPr>
          <w:rStyle w:val="group-item"/>
          <w:sz w:val="22"/>
          <w:szCs w:val="22"/>
        </w:rPr>
        <w:t>2009, + Chazan, D., Thinking about the Future of High School Mathematics: A View from Maryland, American Mathematical Society Committee on Education, Joint Meetings of the American Mathematical Society and the Mathematics Association of America, Washington, DC, Invited address</w:t>
      </w:r>
    </w:p>
    <w:p w14:paraId="682DB335" w14:textId="77777777" w:rsidR="00850A35" w:rsidRDefault="00E3447A" w:rsidP="00D2428D">
      <w:pPr>
        <w:numPr>
          <w:ilvl w:val="0"/>
          <w:numId w:val="7"/>
        </w:numPr>
        <w:spacing w:before="100" w:beforeAutospacing="1" w:after="100" w:afterAutospacing="1" w:line="276" w:lineRule="auto"/>
      </w:pPr>
      <w:r>
        <w:rPr>
          <w:rStyle w:val="group-item"/>
          <w:sz w:val="22"/>
          <w:szCs w:val="22"/>
        </w:rPr>
        <w:t>2008, + Chazan, D. &amp; Sela, H., Modeling and Probing the Practical Rationality of Teaching: The Role of Animations and Talk About Them, Haifa University teleconference lecture series, Technology and Education</w:t>
      </w:r>
    </w:p>
    <w:p w14:paraId="3C40E9EC" w14:textId="77777777" w:rsidR="00850A35" w:rsidRDefault="00E3447A" w:rsidP="00D2428D">
      <w:pPr>
        <w:numPr>
          <w:ilvl w:val="0"/>
          <w:numId w:val="7"/>
        </w:numPr>
        <w:spacing w:before="100" w:beforeAutospacing="1" w:after="100" w:afterAutospacing="1" w:line="276" w:lineRule="auto"/>
      </w:pPr>
      <w:r>
        <w:rPr>
          <w:rStyle w:val="group-item"/>
          <w:sz w:val="22"/>
          <w:szCs w:val="22"/>
        </w:rPr>
        <w:t>2008, + Chazan, D. s, “Whither School/U Collaborations: Learning from an MSU High School Math PDS, Joint session of Mathematics Education Seminar and Center for the Scholarship of Teaching, Michigan State University, East Lansing, MI, colleagues from Holt High School</w:t>
      </w:r>
    </w:p>
    <w:p w14:paraId="215ACB44" w14:textId="77777777" w:rsidR="00850A35" w:rsidRDefault="00E3447A" w:rsidP="00D2428D">
      <w:pPr>
        <w:numPr>
          <w:ilvl w:val="0"/>
          <w:numId w:val="7"/>
        </w:numPr>
        <w:spacing w:before="100" w:beforeAutospacing="1" w:after="100" w:afterAutospacing="1" w:line="276" w:lineRule="auto"/>
      </w:pPr>
      <w:r>
        <w:rPr>
          <w:rStyle w:val="group-item"/>
          <w:sz w:val="22"/>
          <w:szCs w:val="22"/>
        </w:rPr>
        <w:t>2008, + Chazan, D., Using Animated Classroom Scenarios in Teacher Education, National Science Foundation DRK12 PI meeting, Washington, DC</w:t>
      </w:r>
    </w:p>
    <w:p w14:paraId="3334C2F3" w14:textId="77777777" w:rsidR="00850A35" w:rsidRDefault="00E3447A" w:rsidP="00D2428D">
      <w:pPr>
        <w:numPr>
          <w:ilvl w:val="0"/>
          <w:numId w:val="7"/>
        </w:numPr>
        <w:spacing w:before="100" w:beforeAutospacing="1" w:after="100" w:afterAutospacing="1" w:line="276" w:lineRule="auto"/>
      </w:pPr>
      <w:r>
        <w:rPr>
          <w:rStyle w:val="group-item"/>
          <w:sz w:val="22"/>
          <w:szCs w:val="22"/>
        </w:rPr>
        <w:t>2008, + Chazan, D., Introduction to the Critical Issues Forums, The Future of High School Mathematics, Center for Mathematics Education, University of Maryland and Math is More, Washington, DC</w:t>
      </w:r>
    </w:p>
    <w:p w14:paraId="0A27B68D" w14:textId="77777777" w:rsidR="00850A35" w:rsidRDefault="00E3447A" w:rsidP="00D2428D">
      <w:pPr>
        <w:numPr>
          <w:ilvl w:val="0"/>
          <w:numId w:val="7"/>
        </w:numPr>
        <w:spacing w:before="100" w:beforeAutospacing="1" w:after="100" w:afterAutospacing="1" w:line="276" w:lineRule="auto"/>
      </w:pPr>
      <w:r>
        <w:rPr>
          <w:rStyle w:val="group-item"/>
          <w:sz w:val="22"/>
          <w:szCs w:val="22"/>
        </w:rPr>
        <w:t>2008, + Chazan, D., Preparing Teachers to Teach Algebra, Critical Issues in Education: Teaching and Learning Algebra, Mathematical Sciences Research Institute. Berkeley, CA</w:t>
      </w:r>
    </w:p>
    <w:p w14:paraId="309303A2" w14:textId="77777777" w:rsidR="00850A35" w:rsidRDefault="00E3447A" w:rsidP="00D2428D">
      <w:pPr>
        <w:numPr>
          <w:ilvl w:val="0"/>
          <w:numId w:val="7"/>
        </w:numPr>
        <w:spacing w:before="100" w:beforeAutospacing="1" w:after="100" w:afterAutospacing="1" w:line="276" w:lineRule="auto"/>
      </w:pPr>
      <w:r>
        <w:rPr>
          <w:rStyle w:val="group-item"/>
          <w:sz w:val="22"/>
          <w:szCs w:val="22"/>
        </w:rPr>
        <w:t>2008, + Chazan, D., Doing Word Problems in Algebra 1, Recognition Week Program, National Science Foundation, Washington, DC, Invited address, Presidential Awards for Excellence in Mathematics and Science Teaching</w:t>
      </w:r>
    </w:p>
    <w:p w14:paraId="12FF317A" w14:textId="77777777" w:rsidR="00850A35" w:rsidRDefault="00E3447A" w:rsidP="00D2428D">
      <w:pPr>
        <w:numPr>
          <w:ilvl w:val="0"/>
          <w:numId w:val="7"/>
        </w:numPr>
        <w:spacing w:before="100" w:beforeAutospacing="1" w:after="100" w:afterAutospacing="1" w:line="276" w:lineRule="auto"/>
      </w:pPr>
      <w:r>
        <w:rPr>
          <w:rStyle w:val="group-item"/>
          <w:sz w:val="22"/>
          <w:szCs w:val="22"/>
        </w:rPr>
        <w:t xml:space="preserve">2008, + Chazan, D., Goals for a preservice module on the solving of equations, workshop “Making Connections: Using Cases to Develop Knowledge for Teaching Mathematics”, Institute for Mathematics and Education, University of Arizona, </w:t>
      </w:r>
      <w:proofErr w:type="spellStart"/>
      <w:r>
        <w:rPr>
          <w:rStyle w:val="group-item"/>
          <w:sz w:val="22"/>
          <w:szCs w:val="22"/>
        </w:rPr>
        <w:t>Tuscon</w:t>
      </w:r>
      <w:proofErr w:type="spellEnd"/>
      <w:r>
        <w:rPr>
          <w:rStyle w:val="group-item"/>
          <w:sz w:val="22"/>
          <w:szCs w:val="22"/>
        </w:rPr>
        <w:t>, AZ</w:t>
      </w:r>
    </w:p>
    <w:p w14:paraId="6319BDB4" w14:textId="77777777" w:rsidR="00850A35" w:rsidRDefault="00E3447A" w:rsidP="00D2428D">
      <w:pPr>
        <w:numPr>
          <w:ilvl w:val="0"/>
          <w:numId w:val="7"/>
        </w:numPr>
        <w:spacing w:before="100" w:beforeAutospacing="1" w:after="100" w:afterAutospacing="1" w:line="276" w:lineRule="auto"/>
      </w:pPr>
      <w:r>
        <w:rPr>
          <w:rStyle w:val="group-item"/>
          <w:sz w:val="22"/>
          <w:szCs w:val="22"/>
        </w:rPr>
        <w:t>2008, + Chazan, D., Chazan, D. &amp; L. Rosen (organizers), The Case of Maryland, </w:t>
      </w:r>
      <w:proofErr w:type="gramStart"/>
      <w:r>
        <w:rPr>
          <w:rStyle w:val="group-item"/>
          <w:sz w:val="22"/>
          <w:szCs w:val="22"/>
        </w:rPr>
        <w:t>In</w:t>
      </w:r>
      <w:proofErr w:type="gramEnd"/>
      <w:r>
        <w:rPr>
          <w:rStyle w:val="group-item"/>
          <w:sz w:val="22"/>
          <w:szCs w:val="22"/>
        </w:rPr>
        <w:t xml:space="preserve"> three-day national symposium “Informing High School Mathematics Policies”, University of Maryland, College Park, MD</w:t>
      </w:r>
    </w:p>
    <w:p w14:paraId="6D8F9EEB" w14:textId="77777777" w:rsidR="00850A35" w:rsidRDefault="00E3447A" w:rsidP="00D2428D">
      <w:pPr>
        <w:numPr>
          <w:ilvl w:val="0"/>
          <w:numId w:val="7"/>
        </w:numPr>
        <w:spacing w:before="100" w:beforeAutospacing="1" w:after="100" w:afterAutospacing="1" w:line="276" w:lineRule="auto"/>
      </w:pPr>
      <w:r>
        <w:rPr>
          <w:rStyle w:val="group-item"/>
          <w:sz w:val="22"/>
          <w:szCs w:val="22"/>
        </w:rPr>
        <w:lastRenderedPageBreak/>
        <w:t>2008, + Chazan, D., "Educational Research and the Practice of Teaching: A personal odyssey” and “Maryland recent graduation requirement trends”, Presidential Awards for Excellence in Mathematics and Science Teaching State Coordinators Meeting, National Science Foundation, Washington, DC, Invited addresses</w:t>
      </w:r>
    </w:p>
    <w:p w14:paraId="39D0993A" w14:textId="77777777" w:rsidR="00850A35" w:rsidRDefault="00E3447A" w:rsidP="00D2428D">
      <w:pPr>
        <w:numPr>
          <w:ilvl w:val="0"/>
          <w:numId w:val="7"/>
        </w:numPr>
        <w:spacing w:before="100" w:beforeAutospacing="1" w:after="100" w:afterAutospacing="1" w:line="276" w:lineRule="auto"/>
      </w:pPr>
      <w:r>
        <w:rPr>
          <w:rStyle w:val="group-item"/>
          <w:sz w:val="22"/>
          <w:szCs w:val="22"/>
        </w:rPr>
        <w:t>2008, + Chazan, D., The Center for Mathematics Education and STEM, University of Maryland System. College Park, MD</w:t>
      </w:r>
    </w:p>
    <w:p w14:paraId="129329A7" w14:textId="77777777" w:rsidR="00850A35" w:rsidRDefault="00E3447A" w:rsidP="00D2428D">
      <w:pPr>
        <w:numPr>
          <w:ilvl w:val="0"/>
          <w:numId w:val="7"/>
        </w:numPr>
        <w:spacing w:before="100" w:beforeAutospacing="1" w:after="100" w:afterAutospacing="1" w:line="276" w:lineRule="auto"/>
      </w:pPr>
      <w:r>
        <w:rPr>
          <w:rStyle w:val="group-item"/>
          <w:sz w:val="22"/>
          <w:szCs w:val="22"/>
        </w:rPr>
        <w:t>2007, + Chazan, D., Mathematics in the preparation of Mathematics Education Doctoral Students, National Conference on Doctoral Programs in Mathematics Education: A Decade of Progress, Kansas City, MO</w:t>
      </w:r>
    </w:p>
    <w:p w14:paraId="32B1AE81" w14:textId="77777777" w:rsidR="00850A35" w:rsidRDefault="00E3447A" w:rsidP="00D2428D">
      <w:pPr>
        <w:numPr>
          <w:ilvl w:val="0"/>
          <w:numId w:val="7"/>
        </w:numPr>
        <w:spacing w:before="100" w:beforeAutospacing="1" w:after="100" w:afterAutospacing="1" w:line="276" w:lineRule="auto"/>
      </w:pPr>
      <w:r>
        <w:rPr>
          <w:rStyle w:val="group-item"/>
          <w:sz w:val="22"/>
          <w:szCs w:val="22"/>
        </w:rPr>
        <w:t xml:space="preserve">2007, + Chazan, D., Herbst, P., &amp; </w:t>
      </w:r>
      <w:proofErr w:type="spellStart"/>
      <w:r>
        <w:rPr>
          <w:rStyle w:val="group-item"/>
          <w:sz w:val="22"/>
          <w:szCs w:val="22"/>
        </w:rPr>
        <w:t>Gonazalez</w:t>
      </w:r>
      <w:proofErr w:type="spellEnd"/>
      <w:r>
        <w:rPr>
          <w:rStyle w:val="group-item"/>
          <w:sz w:val="22"/>
          <w:szCs w:val="22"/>
        </w:rPr>
        <w:t>, G., Thought Experiments in Mathematics Teaching (</w:t>
      </w:r>
      <w:proofErr w:type="spellStart"/>
      <w:r>
        <w:rPr>
          <w:rStyle w:val="group-item"/>
          <w:sz w:val="22"/>
          <w:szCs w:val="22"/>
        </w:rPr>
        <w:t>ThEMaT</w:t>
      </w:r>
      <w:proofErr w:type="spellEnd"/>
      <w:r>
        <w:rPr>
          <w:rStyle w:val="group-item"/>
          <w:sz w:val="22"/>
          <w:szCs w:val="22"/>
        </w:rPr>
        <w:t xml:space="preserve">): Current and Future Development., NSF Teachers Professional Continuum PI meeting </w:t>
      </w:r>
      <w:proofErr w:type="spellStart"/>
      <w:r>
        <w:rPr>
          <w:rStyle w:val="group-item"/>
          <w:sz w:val="22"/>
          <w:szCs w:val="22"/>
        </w:rPr>
        <w:t>meeting</w:t>
      </w:r>
      <w:proofErr w:type="spellEnd"/>
      <w:r>
        <w:rPr>
          <w:rStyle w:val="group-item"/>
          <w:sz w:val="22"/>
          <w:szCs w:val="22"/>
        </w:rPr>
        <w:t>, Washington, DC</w:t>
      </w:r>
    </w:p>
    <w:p w14:paraId="65806599" w14:textId="77777777" w:rsidR="00850A35" w:rsidRDefault="00E3447A" w:rsidP="00D2428D">
      <w:pPr>
        <w:numPr>
          <w:ilvl w:val="0"/>
          <w:numId w:val="7"/>
        </w:numPr>
        <w:spacing w:before="100" w:beforeAutospacing="1" w:after="100" w:afterAutospacing="1" w:line="276" w:lineRule="auto"/>
      </w:pPr>
      <w:r>
        <w:rPr>
          <w:rStyle w:val="group-item"/>
          <w:sz w:val="22"/>
          <w:szCs w:val="22"/>
        </w:rPr>
        <w:t>2007, + Chazan, D., “Missing links in the implementation of mathematics education reforms: "Attention Focusing" and "Noticing"”, Annual Meeting of American Educational Research Association, Chicago, IL, Discussant</w:t>
      </w:r>
    </w:p>
    <w:p w14:paraId="09C69D84" w14:textId="77777777" w:rsidR="00850A35" w:rsidRDefault="00E3447A" w:rsidP="00D2428D">
      <w:pPr>
        <w:numPr>
          <w:ilvl w:val="0"/>
          <w:numId w:val="7"/>
        </w:numPr>
        <w:spacing w:before="100" w:beforeAutospacing="1" w:after="100" w:afterAutospacing="1" w:line="276" w:lineRule="auto"/>
      </w:pPr>
      <w:r>
        <w:rPr>
          <w:rStyle w:val="group-item"/>
          <w:sz w:val="22"/>
          <w:szCs w:val="22"/>
        </w:rPr>
        <w:t>2006, + Chazan, D., Justification in the high school mathematics curriculum, Activity Day for the 2005 Presidential Nominees for the Presidential Awards for Excellence in Mathematics and Science Teaching, National Science Foundation, Arlington, VA, Invited address</w:t>
      </w:r>
    </w:p>
    <w:p w14:paraId="239578E4" w14:textId="77777777" w:rsidR="00850A35" w:rsidRDefault="00E3447A" w:rsidP="00D2428D">
      <w:pPr>
        <w:numPr>
          <w:ilvl w:val="0"/>
          <w:numId w:val="7"/>
        </w:numPr>
        <w:spacing w:before="100" w:beforeAutospacing="1" w:after="100" w:afterAutospacing="1" w:line="276" w:lineRule="auto"/>
      </w:pPr>
      <w:r>
        <w:rPr>
          <w:rStyle w:val="group-item"/>
          <w:sz w:val="22"/>
          <w:szCs w:val="22"/>
        </w:rPr>
        <w:t>2005, + Chazan, D., Understanding a ‘natural’ experiment in secondary math: Why a longitudinal study at this moment might be especially helpful, Education Statistics Services Institute Expert Group Meeting on a New NCES Longitudinal Study, Washington, DC</w:t>
      </w:r>
    </w:p>
    <w:p w14:paraId="384B958D" w14:textId="77777777" w:rsidR="00850A35" w:rsidRDefault="00E3447A" w:rsidP="00D2428D">
      <w:pPr>
        <w:numPr>
          <w:ilvl w:val="0"/>
          <w:numId w:val="7"/>
        </w:numPr>
        <w:spacing w:before="100" w:beforeAutospacing="1" w:after="100" w:afterAutospacing="1" w:line="276" w:lineRule="auto"/>
      </w:pPr>
      <w:r>
        <w:rPr>
          <w:rStyle w:val="group-item"/>
          <w:sz w:val="22"/>
          <w:szCs w:val="22"/>
        </w:rPr>
        <w:t>2005, + Chazan, D. with Benigno, G. Hollenbeck, R. &amp; Marcus, R., What do we mean by urban anyway? Issues surrounding sample selection in a study of urban mathematics education, University of Pennsylvania Graduate School of Education Mathematics Education Seminar, Philadelphia, PA</w:t>
      </w:r>
    </w:p>
    <w:p w14:paraId="46B50A14" w14:textId="346D56E7" w:rsidR="00850A35" w:rsidRDefault="00E3447A">
      <w:pPr>
        <w:pStyle w:val="NormalWeb"/>
        <w:spacing w:line="276" w:lineRule="auto"/>
        <w:rPr>
          <w:b/>
          <w:bCs/>
          <w:i/>
          <w:iCs/>
          <w:sz w:val="20"/>
          <w:szCs w:val="20"/>
        </w:rPr>
      </w:pPr>
      <w:r>
        <w:rPr>
          <w:b/>
          <w:bCs/>
          <w:i/>
          <w:iCs/>
          <w:sz w:val="20"/>
          <w:szCs w:val="20"/>
        </w:rPr>
        <w:t>Refereed Presentations</w:t>
      </w:r>
    </w:p>
    <w:p w14:paraId="6C22FB24" w14:textId="271B9F7A" w:rsidR="00352E16" w:rsidRDefault="00352E16" w:rsidP="00CD33B6">
      <w:pPr>
        <w:numPr>
          <w:ilvl w:val="0"/>
          <w:numId w:val="8"/>
        </w:numPr>
        <w:spacing w:before="100" w:beforeAutospacing="1" w:after="100" w:afterAutospacing="1" w:line="276" w:lineRule="auto"/>
        <w:rPr>
          <w:sz w:val="22"/>
          <w:szCs w:val="22"/>
        </w:rPr>
      </w:pPr>
      <w:r>
        <w:rPr>
          <w:sz w:val="22"/>
          <w:szCs w:val="22"/>
        </w:rPr>
        <w:t xml:space="preserve">2023, </w:t>
      </w:r>
      <w:r w:rsidRPr="00CD33B6">
        <w:rPr>
          <w:sz w:val="22"/>
          <w:szCs w:val="22"/>
        </w:rPr>
        <w:t xml:space="preserve">Herbst, P. and Chazan, D. </w:t>
      </w:r>
      <w:r w:rsidRPr="00352E16">
        <w:rPr>
          <w:sz w:val="22"/>
          <w:szCs w:val="22"/>
        </w:rPr>
        <w:t>Toward a semiotic account of practice-based mathematics teacher education. Paper presented at the 13th Conference on European Research in Mathematics Education. Budapest, Hungary.</w:t>
      </w:r>
    </w:p>
    <w:p w14:paraId="1E29F1DF" w14:textId="560CE95C" w:rsidR="00D919E5" w:rsidRDefault="00D919E5" w:rsidP="00CD33B6">
      <w:pPr>
        <w:numPr>
          <w:ilvl w:val="0"/>
          <w:numId w:val="8"/>
        </w:numPr>
        <w:spacing w:before="100" w:beforeAutospacing="1" w:after="100" w:afterAutospacing="1" w:line="276" w:lineRule="auto"/>
        <w:rPr>
          <w:sz w:val="22"/>
          <w:szCs w:val="22"/>
        </w:rPr>
      </w:pPr>
      <w:r>
        <w:rPr>
          <w:sz w:val="22"/>
          <w:szCs w:val="22"/>
        </w:rPr>
        <w:t xml:space="preserve">2023, Herbst P. and Chazan, D. Professional Obligations in Mathematics Courses for Teachers. Annual Conference of the </w:t>
      </w:r>
      <w:r w:rsidRPr="00D919E5">
        <w:rPr>
          <w:sz w:val="22"/>
          <w:szCs w:val="22"/>
        </w:rPr>
        <w:t>Special Interest Group of the Mathematics Association of America for Research on Undergraduate Mathematics Education</w:t>
      </w:r>
      <w:r>
        <w:rPr>
          <w:sz w:val="22"/>
          <w:szCs w:val="22"/>
        </w:rPr>
        <w:t xml:space="preserve">, Omaha, NE. </w:t>
      </w:r>
    </w:p>
    <w:p w14:paraId="1F3A9724" w14:textId="5CB6CEA8" w:rsidR="00CD33B6" w:rsidRPr="00CD33B6" w:rsidRDefault="00CD33B6" w:rsidP="00CD33B6">
      <w:pPr>
        <w:numPr>
          <w:ilvl w:val="0"/>
          <w:numId w:val="8"/>
        </w:numPr>
        <w:spacing w:before="100" w:beforeAutospacing="1" w:after="100" w:afterAutospacing="1" w:line="276" w:lineRule="auto"/>
        <w:rPr>
          <w:sz w:val="22"/>
          <w:szCs w:val="22"/>
        </w:rPr>
      </w:pPr>
      <w:r>
        <w:rPr>
          <w:sz w:val="22"/>
          <w:szCs w:val="22"/>
        </w:rPr>
        <w:t xml:space="preserve">2022, </w:t>
      </w:r>
      <w:r w:rsidRPr="00CD33B6">
        <w:rPr>
          <w:sz w:val="22"/>
          <w:szCs w:val="22"/>
        </w:rPr>
        <w:t>Herbst, P. and Chazan, D. Teachers’ decision-making as a context for networking theories of mathematics teaching. Paper presented at the 12</w:t>
      </w:r>
      <w:r w:rsidRPr="00CD33B6">
        <w:rPr>
          <w:sz w:val="22"/>
          <w:szCs w:val="22"/>
          <w:vertAlign w:val="superscript"/>
        </w:rPr>
        <w:t>th</w:t>
      </w:r>
      <w:r w:rsidRPr="00CD33B6">
        <w:rPr>
          <w:sz w:val="22"/>
          <w:szCs w:val="22"/>
        </w:rPr>
        <w:t xml:space="preserve"> Conference on European Research in Mathematics Education. Bolzano, Italy.</w:t>
      </w:r>
    </w:p>
    <w:p w14:paraId="05F6D72C" w14:textId="2D0D3247" w:rsidR="00CD33B6" w:rsidRPr="00CD33B6" w:rsidRDefault="00CD33B6" w:rsidP="00CD33B6">
      <w:pPr>
        <w:numPr>
          <w:ilvl w:val="0"/>
          <w:numId w:val="8"/>
        </w:numPr>
        <w:spacing w:before="100" w:beforeAutospacing="1" w:after="100" w:afterAutospacing="1" w:line="276" w:lineRule="auto"/>
        <w:rPr>
          <w:sz w:val="22"/>
          <w:szCs w:val="22"/>
        </w:rPr>
      </w:pPr>
      <w:r>
        <w:rPr>
          <w:sz w:val="22"/>
          <w:szCs w:val="22"/>
        </w:rPr>
        <w:t xml:space="preserve">2021, </w:t>
      </w:r>
      <w:r w:rsidRPr="00CD33B6">
        <w:rPr>
          <w:sz w:val="22"/>
          <w:szCs w:val="22"/>
        </w:rPr>
        <w:t xml:space="preserve">Chazan, D. and Herbst, P. Teacher educators use of technology to represent instruction. Paper </w:t>
      </w:r>
      <w:r>
        <w:rPr>
          <w:sz w:val="22"/>
          <w:szCs w:val="22"/>
        </w:rPr>
        <w:t>accepted</w:t>
      </w:r>
      <w:r w:rsidRPr="00CD33B6">
        <w:rPr>
          <w:sz w:val="22"/>
          <w:szCs w:val="22"/>
        </w:rPr>
        <w:t xml:space="preserve"> to TSG29, ICME 14, Shanghai, China, 2021.</w:t>
      </w:r>
    </w:p>
    <w:p w14:paraId="7991C37A" w14:textId="79FA7DB6" w:rsidR="00334DCC" w:rsidRPr="00106799" w:rsidRDefault="00334DCC" w:rsidP="00334DCC">
      <w:pPr>
        <w:pStyle w:val="ListParagraph"/>
        <w:numPr>
          <w:ilvl w:val="0"/>
          <w:numId w:val="8"/>
        </w:numPr>
        <w:rPr>
          <w:sz w:val="22"/>
          <w:szCs w:val="22"/>
        </w:rPr>
      </w:pPr>
      <w:r>
        <w:rPr>
          <w:sz w:val="22"/>
          <w:szCs w:val="22"/>
        </w:rPr>
        <w:t xml:space="preserve">2021, </w:t>
      </w:r>
      <w:r w:rsidRPr="00334DCC">
        <w:rPr>
          <w:sz w:val="22"/>
          <w:szCs w:val="22"/>
        </w:rPr>
        <w:t xml:space="preserve">Herbst, P., Chazan, D., and Boileau, N. Framing, normativity, and serviceability in teachers’ decision-making during lessons. Paper accepted for presentation at TSG 37, ICME 14, Shanghai, China, 2021, later withdrawn. Available at </w:t>
      </w:r>
      <w:hyperlink r:id="rId23" w:history="1">
        <w:r w:rsidRPr="00334DCC">
          <w:rPr>
            <w:rStyle w:val="Hyperlink"/>
            <w:sz w:val="22"/>
            <w:szCs w:val="22"/>
          </w:rPr>
          <w:t>https://hdl.handle.net/2027.42/171072</w:t>
        </w:r>
      </w:hyperlink>
    </w:p>
    <w:p w14:paraId="60395714" w14:textId="0EEEF36B" w:rsidR="00087B29" w:rsidRDefault="00087B29" w:rsidP="00087B29">
      <w:pPr>
        <w:numPr>
          <w:ilvl w:val="0"/>
          <w:numId w:val="8"/>
        </w:numPr>
        <w:spacing w:before="100" w:beforeAutospacing="1" w:after="100" w:afterAutospacing="1" w:line="276" w:lineRule="auto"/>
        <w:rPr>
          <w:rStyle w:val="group-item"/>
          <w:sz w:val="22"/>
          <w:szCs w:val="22"/>
        </w:rPr>
      </w:pPr>
      <w:r>
        <w:rPr>
          <w:sz w:val="22"/>
          <w:szCs w:val="22"/>
        </w:rPr>
        <w:t xml:space="preserve">2019, Milewski, A., Buchbinder, O., Chazan, D. &amp; Herbst, P. </w:t>
      </w:r>
      <w:r w:rsidRPr="00087B29">
        <w:rPr>
          <w:bCs/>
          <w:sz w:val="22"/>
          <w:szCs w:val="22"/>
        </w:rPr>
        <w:t>Teachers dealing with non-standard student solutions to linear equations</w:t>
      </w:r>
      <w:r>
        <w:rPr>
          <w:bCs/>
          <w:sz w:val="22"/>
          <w:szCs w:val="22"/>
        </w:rPr>
        <w:t xml:space="preserve">. </w:t>
      </w:r>
      <w:r>
        <w:rPr>
          <w:rStyle w:val="group-item"/>
          <w:sz w:val="22"/>
          <w:szCs w:val="22"/>
        </w:rPr>
        <w:t>National Council of Teachers of Mathematics Research conference, San Diego, CA.</w:t>
      </w:r>
    </w:p>
    <w:p w14:paraId="7FFD10AE" w14:textId="4E359F9E" w:rsidR="00087B29" w:rsidRPr="00087B29" w:rsidRDefault="00087B29" w:rsidP="00087B29">
      <w:pPr>
        <w:numPr>
          <w:ilvl w:val="0"/>
          <w:numId w:val="8"/>
        </w:numPr>
        <w:spacing w:before="100" w:beforeAutospacing="1" w:after="100" w:afterAutospacing="1" w:line="276" w:lineRule="auto"/>
        <w:rPr>
          <w:sz w:val="22"/>
          <w:szCs w:val="22"/>
        </w:rPr>
      </w:pPr>
      <w:r>
        <w:rPr>
          <w:rStyle w:val="group-item"/>
          <w:sz w:val="22"/>
          <w:szCs w:val="22"/>
        </w:rPr>
        <w:lastRenderedPageBreak/>
        <w:t xml:space="preserve">2019, Chazan, D. </w:t>
      </w:r>
      <w:r w:rsidRPr="00087B29">
        <w:rPr>
          <w:rStyle w:val="group-item"/>
          <w:sz w:val="22"/>
          <w:szCs w:val="22"/>
        </w:rPr>
        <w:t>Exploring Diversity and Synergy Across Research Programs Within Early Algebra</w:t>
      </w:r>
      <w:r>
        <w:rPr>
          <w:rStyle w:val="group-item"/>
          <w:sz w:val="22"/>
          <w:szCs w:val="22"/>
        </w:rPr>
        <w:t xml:space="preserve"> (discussant on symposium). Annual meeting of American Educational Research Association, Toronto, Canada.</w:t>
      </w:r>
    </w:p>
    <w:p w14:paraId="40A7ADAD" w14:textId="451F6382" w:rsidR="004F37F9" w:rsidRPr="004F37F9" w:rsidRDefault="004F37F9" w:rsidP="004F37F9">
      <w:pPr>
        <w:numPr>
          <w:ilvl w:val="0"/>
          <w:numId w:val="8"/>
        </w:numPr>
        <w:spacing w:before="100" w:beforeAutospacing="1" w:after="100" w:afterAutospacing="1" w:line="276" w:lineRule="auto"/>
        <w:rPr>
          <w:sz w:val="22"/>
          <w:szCs w:val="22"/>
        </w:rPr>
      </w:pPr>
      <w:r w:rsidRPr="004F37F9">
        <w:rPr>
          <w:sz w:val="22"/>
          <w:szCs w:val="22"/>
        </w:rPr>
        <w:t xml:space="preserve">2018, Center for Mathematics Education, University of Maryland. Identity Matters: Working with Minoritized Teachers and Students, National Council of Teachers of Mathematics Research Conference, Washington, DC. </w:t>
      </w:r>
    </w:p>
    <w:p w14:paraId="7A8A2916" w14:textId="48726211" w:rsidR="00017F9F" w:rsidRPr="00312262" w:rsidRDefault="00017F9F" w:rsidP="00D2428D">
      <w:pPr>
        <w:numPr>
          <w:ilvl w:val="0"/>
          <w:numId w:val="8"/>
        </w:numPr>
        <w:spacing w:before="100" w:beforeAutospacing="1" w:after="100" w:afterAutospacing="1" w:line="276" w:lineRule="auto"/>
      </w:pPr>
      <w:r>
        <w:rPr>
          <w:rStyle w:val="group-item"/>
          <w:sz w:val="22"/>
          <w:szCs w:val="22"/>
        </w:rPr>
        <w:t xml:space="preserve">2016, Fleming, E., Chazan, D., Herbst, P., &amp; Grosser-Clarkson, D., </w:t>
      </w:r>
      <w:r w:rsidRPr="00017F9F">
        <w:rPr>
          <w:sz w:val="22"/>
          <w:szCs w:val="22"/>
        </w:rPr>
        <w:t>D</w:t>
      </w:r>
      <w:r>
        <w:rPr>
          <w:sz w:val="22"/>
          <w:szCs w:val="22"/>
        </w:rPr>
        <w:t>escribing Curricular Materials f</w:t>
      </w:r>
      <w:r w:rsidRPr="00017F9F">
        <w:rPr>
          <w:sz w:val="22"/>
          <w:szCs w:val="22"/>
        </w:rPr>
        <w:t>or Mathematics Teac</w:t>
      </w:r>
      <w:r>
        <w:rPr>
          <w:sz w:val="22"/>
          <w:szCs w:val="22"/>
        </w:rPr>
        <w:t>her Education in a</w:t>
      </w:r>
      <w:r w:rsidRPr="00017F9F">
        <w:rPr>
          <w:sz w:val="22"/>
          <w:szCs w:val="22"/>
        </w:rPr>
        <w:t>n Online, Rich Media Platform</w:t>
      </w:r>
      <w:r>
        <w:rPr>
          <w:sz w:val="22"/>
          <w:szCs w:val="22"/>
        </w:rPr>
        <w:t xml:space="preserve">. Topic Study Group </w:t>
      </w:r>
      <w:r w:rsidR="0001365D">
        <w:rPr>
          <w:sz w:val="22"/>
          <w:szCs w:val="22"/>
        </w:rPr>
        <w:t>44, International Congress for Mathematics Education, Hamburg, Germany.</w:t>
      </w:r>
    </w:p>
    <w:p w14:paraId="4710BE56" w14:textId="24B9B95D" w:rsidR="00312262" w:rsidRPr="00312262" w:rsidRDefault="00312262" w:rsidP="00312262">
      <w:pPr>
        <w:numPr>
          <w:ilvl w:val="0"/>
          <w:numId w:val="8"/>
        </w:numPr>
        <w:spacing w:before="100" w:beforeAutospacing="1" w:after="100" w:afterAutospacing="1" w:line="276" w:lineRule="auto"/>
      </w:pPr>
      <w:r>
        <w:rPr>
          <w:sz w:val="22"/>
          <w:szCs w:val="22"/>
        </w:rPr>
        <w:t xml:space="preserve">2016, </w:t>
      </w:r>
      <w:r w:rsidRPr="00312262">
        <w:rPr>
          <w:sz w:val="22"/>
          <w:szCs w:val="22"/>
        </w:rPr>
        <w:t>Chazan, D. &amp; Herbst, P. (2016, July). Reconciling two uses of norm in mathematics education research.</w:t>
      </w:r>
      <w:r w:rsidRPr="00312262">
        <w:rPr>
          <w:b/>
          <w:bCs/>
          <w:sz w:val="22"/>
          <w:szCs w:val="22"/>
        </w:rPr>
        <w:t xml:space="preserve"> </w:t>
      </w:r>
      <w:r w:rsidRPr="00312262">
        <w:rPr>
          <w:sz w:val="22"/>
          <w:szCs w:val="22"/>
        </w:rPr>
        <w:t>Paper presented at the 13th International Congress on Mathematical Education, Hamburg, Germany.</w:t>
      </w:r>
    </w:p>
    <w:p w14:paraId="2A508286" w14:textId="624C14C9" w:rsidR="00850A35" w:rsidRDefault="00E3447A" w:rsidP="00312262">
      <w:pPr>
        <w:numPr>
          <w:ilvl w:val="0"/>
          <w:numId w:val="8"/>
        </w:numPr>
        <w:spacing w:before="100" w:beforeAutospacing="1" w:after="100" w:afterAutospacing="1" w:line="276" w:lineRule="auto"/>
      </w:pPr>
      <w:r>
        <w:rPr>
          <w:rStyle w:val="group-item"/>
          <w:sz w:val="22"/>
          <w:szCs w:val="22"/>
        </w:rPr>
        <w:t>2015, Chazan, D. &amp; O. Buchbinder, </w:t>
      </w:r>
      <w:proofErr w:type="gramStart"/>
      <w:r>
        <w:rPr>
          <w:rStyle w:val="group-item"/>
          <w:sz w:val="22"/>
          <w:szCs w:val="22"/>
        </w:rPr>
        <w:t>Surveying</w:t>
      </w:r>
      <w:proofErr w:type="gramEnd"/>
      <w:r>
        <w:rPr>
          <w:rStyle w:val="group-item"/>
          <w:sz w:val="22"/>
          <w:szCs w:val="22"/>
        </w:rPr>
        <w:t xml:space="preserve"> an exchange at the heart of the doing of word problems in school, Annual meeting of American Educational Research Association, Chicago, IL</w:t>
      </w:r>
    </w:p>
    <w:p w14:paraId="6DAC1FAD" w14:textId="77777777" w:rsidR="00850A35" w:rsidRDefault="00E3447A" w:rsidP="00D2428D">
      <w:pPr>
        <w:numPr>
          <w:ilvl w:val="0"/>
          <w:numId w:val="8"/>
        </w:numPr>
        <w:spacing w:before="100" w:beforeAutospacing="1" w:after="100" w:afterAutospacing="1" w:line="276" w:lineRule="auto"/>
      </w:pPr>
      <w:r>
        <w:rPr>
          <w:rStyle w:val="group-item"/>
          <w:sz w:val="22"/>
          <w:szCs w:val="22"/>
        </w:rPr>
        <w:t xml:space="preserve">2015, Chazan, D., </w:t>
      </w:r>
      <w:proofErr w:type="spellStart"/>
      <w:r>
        <w:rPr>
          <w:rStyle w:val="group-item"/>
          <w:sz w:val="22"/>
          <w:szCs w:val="22"/>
        </w:rPr>
        <w:t>Alibegovic</w:t>
      </w:r>
      <w:proofErr w:type="spellEnd"/>
      <w:r>
        <w:rPr>
          <w:rStyle w:val="group-item"/>
          <w:sz w:val="22"/>
          <w:szCs w:val="22"/>
        </w:rPr>
        <w:t xml:space="preserve">, E., Amidon, J., Zahner, W., &amp; J. </w:t>
      </w:r>
      <w:proofErr w:type="spellStart"/>
      <w:r>
        <w:rPr>
          <w:rStyle w:val="group-item"/>
          <w:sz w:val="22"/>
          <w:szCs w:val="22"/>
        </w:rPr>
        <w:t>Walkoe</w:t>
      </w:r>
      <w:proofErr w:type="spellEnd"/>
      <w:r>
        <w:rPr>
          <w:rStyle w:val="group-item"/>
          <w:sz w:val="22"/>
          <w:szCs w:val="22"/>
        </w:rPr>
        <w:t xml:space="preserve">, Using the </w:t>
      </w:r>
      <w:proofErr w:type="spellStart"/>
      <w:r>
        <w:rPr>
          <w:rStyle w:val="group-item"/>
          <w:sz w:val="22"/>
          <w:szCs w:val="22"/>
        </w:rPr>
        <w:t>LessonSketch</w:t>
      </w:r>
      <w:proofErr w:type="spellEnd"/>
      <w:r>
        <w:rPr>
          <w:rStyle w:val="group-item"/>
          <w:sz w:val="22"/>
          <w:szCs w:val="22"/>
        </w:rPr>
        <w:t xml:space="preserve"> platform (and rich media) to infuse a practice-based orientation throughout our university-based teacher education programs, Annual meeting of Association of Mathematics Teacher Educators, Orlando, FL</w:t>
      </w:r>
    </w:p>
    <w:p w14:paraId="7F48173F" w14:textId="77777777" w:rsidR="00850A35" w:rsidRDefault="00E3447A" w:rsidP="00D2428D">
      <w:pPr>
        <w:numPr>
          <w:ilvl w:val="0"/>
          <w:numId w:val="8"/>
        </w:numPr>
        <w:spacing w:before="100" w:beforeAutospacing="1" w:after="100" w:afterAutospacing="1" w:line="276" w:lineRule="auto"/>
      </w:pPr>
      <w:r>
        <w:rPr>
          <w:rStyle w:val="group-item"/>
          <w:sz w:val="22"/>
          <w:szCs w:val="22"/>
        </w:rPr>
        <w:t>2014, Chazan, D., Redesigning Teacher Education as a Practice-based Venture: Lessons and Challenges, Annual meeting of American Educational Research Association, Philadelphia, PA, (discussant on symposium)</w:t>
      </w:r>
    </w:p>
    <w:p w14:paraId="0BB0BF34" w14:textId="6FA60C08" w:rsidR="00850A35" w:rsidRDefault="00E3447A" w:rsidP="00D2428D">
      <w:pPr>
        <w:numPr>
          <w:ilvl w:val="0"/>
          <w:numId w:val="8"/>
        </w:numPr>
        <w:spacing w:before="100" w:beforeAutospacing="1" w:after="100" w:afterAutospacing="1" w:line="276" w:lineRule="auto"/>
      </w:pPr>
      <w:r>
        <w:rPr>
          <w:rStyle w:val="group-item"/>
          <w:sz w:val="22"/>
          <w:szCs w:val="22"/>
        </w:rPr>
        <w:t xml:space="preserve">2014, Chazan, D., Creating Research Communities: Some MACMTL and </w:t>
      </w:r>
      <w:proofErr w:type="spellStart"/>
      <w:r>
        <w:rPr>
          <w:rStyle w:val="group-item"/>
          <w:sz w:val="22"/>
          <w:szCs w:val="22"/>
        </w:rPr>
        <w:t>CfME@UM</w:t>
      </w:r>
      <w:proofErr w:type="spellEnd"/>
      <w:r>
        <w:rPr>
          <w:rStyle w:val="group-item"/>
          <w:sz w:val="22"/>
          <w:szCs w:val="22"/>
        </w:rPr>
        <w:t xml:space="preserve"> Experiences, National Council of Teachers of Mathematics Research Presession, New Orleans, LA</w:t>
      </w:r>
      <w:r w:rsidR="00087B29">
        <w:rPr>
          <w:rStyle w:val="group-item"/>
          <w:sz w:val="22"/>
          <w:szCs w:val="22"/>
        </w:rPr>
        <w:t>.</w:t>
      </w:r>
    </w:p>
    <w:p w14:paraId="16A3F659" w14:textId="746C45BD" w:rsidR="00850A35" w:rsidRDefault="00E3447A" w:rsidP="00D2428D">
      <w:pPr>
        <w:numPr>
          <w:ilvl w:val="0"/>
          <w:numId w:val="8"/>
        </w:numPr>
        <w:spacing w:before="100" w:beforeAutospacing="1" w:after="100" w:afterAutospacing="1" w:line="276" w:lineRule="auto"/>
      </w:pPr>
      <w:r>
        <w:rPr>
          <w:rStyle w:val="group-item"/>
          <w:sz w:val="22"/>
          <w:szCs w:val="22"/>
        </w:rPr>
        <w:t>2014, Buchbinder, O. &amp; Chazan, D., Lessons from the evolution of scenario</w:t>
      </w:r>
      <w:r w:rsidR="004F37F9">
        <w:rPr>
          <w:rStyle w:val="group-item"/>
          <w:sz w:val="22"/>
          <w:szCs w:val="22"/>
        </w:rPr>
        <w:t>-</w:t>
      </w:r>
      <w:r>
        <w:rPr>
          <w:rStyle w:val="group-item"/>
          <w:sz w:val="22"/>
          <w:szCs w:val="22"/>
        </w:rPr>
        <w:t>based instrument for exploring teacher views on methods for solving linear equations, symposium titled: Using Representations of Practice in Questionnaires that Bring Research with Mathematics Teachers to Scale. Symposium for National Council of Teachers of Mathematics Research Presession, New Orleans, LA</w:t>
      </w:r>
    </w:p>
    <w:p w14:paraId="2B2E809C" w14:textId="77777777" w:rsidR="00850A35" w:rsidRDefault="00E3447A" w:rsidP="00D2428D">
      <w:pPr>
        <w:numPr>
          <w:ilvl w:val="0"/>
          <w:numId w:val="8"/>
        </w:numPr>
        <w:spacing w:before="100" w:beforeAutospacing="1" w:after="100" w:afterAutospacing="1" w:line="276" w:lineRule="auto"/>
      </w:pPr>
      <w:r>
        <w:rPr>
          <w:rStyle w:val="group-item"/>
          <w:sz w:val="22"/>
          <w:szCs w:val="22"/>
        </w:rPr>
        <w:t>2013, Buchbinder, O. &amp; Chazan, D., Using non-standard student solutions to probe what it means to solve linear equations in school, Annual meeting of American Educational Research Association, San Francisco, CA</w:t>
      </w:r>
    </w:p>
    <w:p w14:paraId="3208B711" w14:textId="004D5946" w:rsidR="00850A35" w:rsidRDefault="00E3447A" w:rsidP="00D2428D">
      <w:pPr>
        <w:numPr>
          <w:ilvl w:val="0"/>
          <w:numId w:val="8"/>
        </w:numPr>
        <w:spacing w:before="100" w:beforeAutospacing="1" w:after="100" w:afterAutospacing="1" w:line="276" w:lineRule="auto"/>
      </w:pPr>
      <w:r>
        <w:rPr>
          <w:rStyle w:val="group-item"/>
          <w:sz w:val="22"/>
          <w:szCs w:val="22"/>
        </w:rPr>
        <w:t>2013, Buchbinder, O. &amp; Chazan, D., Developing an index of recognition of a norm using multimedia questionnaires and a survey instrument for the case of solving word problems in algebra, symp</w:t>
      </w:r>
      <w:r w:rsidR="00087B29">
        <w:rPr>
          <w:rStyle w:val="group-item"/>
          <w:sz w:val="22"/>
          <w:szCs w:val="22"/>
        </w:rPr>
        <w:t>o</w:t>
      </w:r>
      <w:r>
        <w:rPr>
          <w:rStyle w:val="group-item"/>
          <w:sz w:val="22"/>
          <w:szCs w:val="22"/>
        </w:rPr>
        <w:t>sium titl</w:t>
      </w:r>
      <w:r w:rsidR="00087B29">
        <w:rPr>
          <w:rStyle w:val="group-item"/>
          <w:sz w:val="22"/>
          <w:szCs w:val="22"/>
        </w:rPr>
        <w:t>e</w:t>
      </w:r>
      <w:r>
        <w:rPr>
          <w:rStyle w:val="group-item"/>
          <w:sz w:val="22"/>
          <w:szCs w:val="22"/>
        </w:rPr>
        <w:t>d: “Methods for the study of decisions in mathematics teaching,” Annual meeting of the National Council of Teachers of Mathematics Research Presession, Denver, CO</w:t>
      </w:r>
    </w:p>
    <w:p w14:paraId="1363CB37" w14:textId="77777777" w:rsidR="00850A35" w:rsidRDefault="00E3447A" w:rsidP="00D2428D">
      <w:pPr>
        <w:numPr>
          <w:ilvl w:val="0"/>
          <w:numId w:val="8"/>
        </w:numPr>
        <w:spacing w:before="100" w:beforeAutospacing="1" w:after="100" w:afterAutospacing="1" w:line="276" w:lineRule="auto"/>
      </w:pPr>
      <w:r>
        <w:rPr>
          <w:rStyle w:val="group-item"/>
          <w:sz w:val="22"/>
          <w:szCs w:val="22"/>
        </w:rPr>
        <w:t xml:space="preserve">2013, Chazan, D. &amp; P. Herbst, A design experiment in practice-based, hybrid mathematics teacher education, Teacher-led Inquiry and Learning Design: The Virtuous Circle at the Alpine </w:t>
      </w:r>
      <w:proofErr w:type="spellStart"/>
      <w:r>
        <w:rPr>
          <w:rStyle w:val="group-item"/>
          <w:sz w:val="22"/>
          <w:szCs w:val="22"/>
        </w:rPr>
        <w:t>RendezVous</w:t>
      </w:r>
      <w:proofErr w:type="spellEnd"/>
      <w:r>
        <w:rPr>
          <w:rStyle w:val="group-item"/>
          <w:sz w:val="22"/>
          <w:szCs w:val="22"/>
        </w:rPr>
        <w:t>, Grenoble, France</w:t>
      </w:r>
    </w:p>
    <w:p w14:paraId="7677ADC1" w14:textId="77777777" w:rsidR="00850A35" w:rsidRDefault="00E3447A" w:rsidP="00D2428D">
      <w:pPr>
        <w:numPr>
          <w:ilvl w:val="0"/>
          <w:numId w:val="8"/>
        </w:numPr>
        <w:spacing w:before="100" w:beforeAutospacing="1" w:after="100" w:afterAutospacing="1" w:line="276" w:lineRule="auto"/>
      </w:pPr>
      <w:r>
        <w:rPr>
          <w:rStyle w:val="group-item"/>
          <w:sz w:val="22"/>
          <w:szCs w:val="22"/>
        </w:rPr>
        <w:t>2012, Gonzalez, G., Herbst, P., Crespo, S., Johnson, H.L., and Chazan, D., Designing and creating representations of mathematics teaching, Annual meeting of the National Council of Teachers of Mathematics Research Presession, Philadelphia, PA, Discussant</w:t>
      </w:r>
    </w:p>
    <w:p w14:paraId="6851CED4" w14:textId="77777777" w:rsidR="00850A35" w:rsidRDefault="00E3447A" w:rsidP="00D2428D">
      <w:pPr>
        <w:numPr>
          <w:ilvl w:val="0"/>
          <w:numId w:val="8"/>
        </w:numPr>
        <w:spacing w:before="100" w:beforeAutospacing="1" w:after="100" w:afterAutospacing="1" w:line="276" w:lineRule="auto"/>
      </w:pPr>
      <w:r>
        <w:rPr>
          <w:rStyle w:val="group-item"/>
          <w:sz w:val="22"/>
          <w:szCs w:val="22"/>
        </w:rPr>
        <w:t xml:space="preserve">2010, Chazan, D. &amp; A. </w:t>
      </w:r>
      <w:proofErr w:type="spellStart"/>
      <w:r>
        <w:rPr>
          <w:rStyle w:val="group-item"/>
          <w:sz w:val="22"/>
          <w:szCs w:val="22"/>
        </w:rPr>
        <w:t>Brantlinger</w:t>
      </w:r>
      <w:proofErr w:type="spellEnd"/>
      <w:r>
        <w:rPr>
          <w:rStyle w:val="group-item"/>
          <w:sz w:val="22"/>
          <w:szCs w:val="22"/>
        </w:rPr>
        <w:t xml:space="preserve">, How do well-respected Algebra 1 teachers in an urban setting interact with a mandated curriculum guide to produce instruction? Six versions of a lesson on </w:t>
      </w:r>
      <w:r>
        <w:rPr>
          <w:rStyle w:val="group-item"/>
          <w:sz w:val="22"/>
          <w:szCs w:val="22"/>
        </w:rPr>
        <w:lastRenderedPageBreak/>
        <w:t>multi-step equations, "Narratives and Practices of African American Mathematics Teachers in Contemporary Schooling Contexts", Annual meeting of American Educational Research Association, Denver Colorado</w:t>
      </w:r>
    </w:p>
    <w:p w14:paraId="257895D3" w14:textId="77777777" w:rsidR="00850A35" w:rsidRDefault="00E3447A" w:rsidP="00D2428D">
      <w:pPr>
        <w:numPr>
          <w:ilvl w:val="0"/>
          <w:numId w:val="8"/>
        </w:numPr>
        <w:spacing w:before="100" w:beforeAutospacing="1" w:after="100" w:afterAutospacing="1" w:line="276" w:lineRule="auto"/>
      </w:pPr>
      <w:r>
        <w:rPr>
          <w:rStyle w:val="group-item"/>
          <w:sz w:val="22"/>
          <w:szCs w:val="22"/>
        </w:rPr>
        <w:t>2010, Chazan, D. Ball D. &amp; Herbst, P., Practical Rationality and Teacher Knowledge, Annual meeting of the National Council of Teachers of Mathematics Research Presession, San Diego, CA</w:t>
      </w:r>
    </w:p>
    <w:p w14:paraId="1E188E54" w14:textId="77777777" w:rsidR="00850A35" w:rsidRDefault="00E3447A" w:rsidP="00D2428D">
      <w:pPr>
        <w:numPr>
          <w:ilvl w:val="0"/>
          <w:numId w:val="8"/>
        </w:numPr>
        <w:spacing w:before="100" w:beforeAutospacing="1" w:after="100" w:afterAutospacing="1" w:line="276" w:lineRule="auto"/>
      </w:pPr>
      <w:r>
        <w:rPr>
          <w:rStyle w:val="group-item"/>
          <w:sz w:val="22"/>
          <w:szCs w:val="22"/>
        </w:rPr>
        <w:t>2010, </w:t>
      </w:r>
      <w:proofErr w:type="spellStart"/>
      <w:r>
        <w:rPr>
          <w:rStyle w:val="group-item"/>
          <w:sz w:val="22"/>
          <w:szCs w:val="22"/>
        </w:rPr>
        <w:t>Massingila</w:t>
      </w:r>
      <w:proofErr w:type="spellEnd"/>
      <w:r>
        <w:rPr>
          <w:rStyle w:val="group-item"/>
          <w:sz w:val="22"/>
          <w:szCs w:val="22"/>
        </w:rPr>
        <w:t xml:space="preserve">, J., Chazan, D. &amp; </w:t>
      </w:r>
      <w:proofErr w:type="spellStart"/>
      <w:r>
        <w:rPr>
          <w:rStyle w:val="group-item"/>
          <w:sz w:val="22"/>
          <w:szCs w:val="22"/>
        </w:rPr>
        <w:t>Romangano</w:t>
      </w:r>
      <w:proofErr w:type="spellEnd"/>
      <w:r>
        <w:rPr>
          <w:rStyle w:val="group-item"/>
          <w:sz w:val="22"/>
          <w:szCs w:val="22"/>
        </w:rPr>
        <w:t xml:space="preserve"> L., Framings for Secondary Mathematics Teacher Education Programs, Symposium for Annual meeting of Association of Mathematics Teacher Educators, Irvine, CA</w:t>
      </w:r>
    </w:p>
    <w:p w14:paraId="2F18FBB7" w14:textId="77777777" w:rsidR="00850A35" w:rsidRDefault="00E3447A" w:rsidP="00D2428D">
      <w:pPr>
        <w:numPr>
          <w:ilvl w:val="0"/>
          <w:numId w:val="8"/>
        </w:numPr>
        <w:spacing w:before="100" w:beforeAutospacing="1" w:after="100" w:afterAutospacing="1" w:line="276" w:lineRule="auto"/>
      </w:pPr>
      <w:r>
        <w:rPr>
          <w:rStyle w:val="group-item"/>
          <w:sz w:val="22"/>
          <w:szCs w:val="22"/>
        </w:rPr>
        <w:t>2009, Chazan, D., Doing Word Problems: Reflecting on Changes to Practice, Annual Meeting of the National Council of Teachers of Mathematics, Washington DC</w:t>
      </w:r>
    </w:p>
    <w:p w14:paraId="6C7D7518" w14:textId="77777777" w:rsidR="00850A35" w:rsidRDefault="00E3447A" w:rsidP="00D2428D">
      <w:pPr>
        <w:numPr>
          <w:ilvl w:val="0"/>
          <w:numId w:val="8"/>
        </w:numPr>
        <w:spacing w:before="100" w:beforeAutospacing="1" w:after="100" w:afterAutospacing="1" w:line="276" w:lineRule="auto"/>
      </w:pPr>
      <w:r>
        <w:rPr>
          <w:rStyle w:val="group-item"/>
          <w:sz w:val="22"/>
          <w:szCs w:val="22"/>
        </w:rPr>
        <w:t>2009, Rosen, L., Chazan, D. &amp; Leinwand, S., Living with Accountability: Setting Directions, Avoiding Unintended Consequences, Annual Meeting of the National Council of Teachers of Mathematics, Washington DC</w:t>
      </w:r>
    </w:p>
    <w:p w14:paraId="2401FCDA" w14:textId="77777777" w:rsidR="00850A35" w:rsidRDefault="00E3447A" w:rsidP="00D2428D">
      <w:pPr>
        <w:numPr>
          <w:ilvl w:val="0"/>
          <w:numId w:val="8"/>
        </w:numPr>
        <w:spacing w:before="100" w:beforeAutospacing="1" w:after="100" w:afterAutospacing="1" w:line="276" w:lineRule="auto"/>
      </w:pPr>
      <w:r>
        <w:rPr>
          <w:rStyle w:val="group-item"/>
          <w:sz w:val="22"/>
          <w:szCs w:val="22"/>
        </w:rPr>
        <w:t>2009, Bieda, K., Sela, H., Chazan, D., Understanding norms of teaching solving equations through comparisons of interns’ and mentors’ talk about practice, Annual meeting of American Educational Research Association, San Diego, CA</w:t>
      </w:r>
    </w:p>
    <w:p w14:paraId="7B4DF6A8" w14:textId="78BC4943" w:rsidR="00850A35" w:rsidRDefault="00E3447A" w:rsidP="00D2428D">
      <w:pPr>
        <w:numPr>
          <w:ilvl w:val="0"/>
          <w:numId w:val="8"/>
        </w:numPr>
        <w:spacing w:before="100" w:beforeAutospacing="1" w:after="100" w:afterAutospacing="1" w:line="276" w:lineRule="auto"/>
      </w:pPr>
      <w:r>
        <w:rPr>
          <w:rStyle w:val="group-item"/>
          <w:sz w:val="22"/>
          <w:szCs w:val="22"/>
        </w:rPr>
        <w:t>2009, Johnson, W., &amp; Chazan, D., Investigating Cadres in Mathematics Classrooms: Research with and for Black Students, Alumni of Color Conference, Harvard Graduate School of Education, Cambridge, MA</w:t>
      </w:r>
    </w:p>
    <w:p w14:paraId="78FC8576" w14:textId="77777777" w:rsidR="00850A35" w:rsidRDefault="00E3447A" w:rsidP="00D2428D">
      <w:pPr>
        <w:numPr>
          <w:ilvl w:val="0"/>
          <w:numId w:val="8"/>
        </w:numPr>
        <w:spacing w:before="100" w:beforeAutospacing="1" w:after="100" w:afterAutospacing="1" w:line="276" w:lineRule="auto"/>
      </w:pPr>
      <w:r>
        <w:rPr>
          <w:rStyle w:val="group-item"/>
          <w:sz w:val="22"/>
          <w:szCs w:val="22"/>
        </w:rPr>
        <w:t>2009, Chazan, D., Teaching Students to be Life-long Learners of Mathematics: Algebra 1 and Mathematics for Mathematics Education Doctoral Students, Joint Meetings of the American Mathematical Society and the Mathematics Association of America, Washington, DC</w:t>
      </w:r>
    </w:p>
    <w:p w14:paraId="0A98F895" w14:textId="77777777" w:rsidR="00850A35" w:rsidRDefault="00E3447A" w:rsidP="00D2428D">
      <w:pPr>
        <w:numPr>
          <w:ilvl w:val="0"/>
          <w:numId w:val="8"/>
        </w:numPr>
        <w:spacing w:before="100" w:beforeAutospacing="1" w:after="100" w:afterAutospacing="1" w:line="276" w:lineRule="auto"/>
      </w:pPr>
      <w:r>
        <w:rPr>
          <w:rStyle w:val="group-item"/>
          <w:sz w:val="22"/>
          <w:szCs w:val="22"/>
        </w:rPr>
        <w:t>2008, Chazan, D., Issues in case study research on teaching in urban Algebra classrooms., American Educational Research Association SIG/RME Research Presession of the NCTM Annual Meeting, Salt Lake City, Utah, Case Studies Research Group</w:t>
      </w:r>
    </w:p>
    <w:p w14:paraId="29851138" w14:textId="77777777" w:rsidR="00850A35" w:rsidRDefault="00E3447A" w:rsidP="00D2428D">
      <w:pPr>
        <w:numPr>
          <w:ilvl w:val="0"/>
          <w:numId w:val="8"/>
        </w:numPr>
        <w:spacing w:before="100" w:beforeAutospacing="1" w:after="100" w:afterAutospacing="1" w:line="276" w:lineRule="auto"/>
      </w:pPr>
      <w:r>
        <w:rPr>
          <w:rStyle w:val="group-item"/>
          <w:sz w:val="22"/>
          <w:szCs w:val="22"/>
        </w:rPr>
        <w:t>2008, Birky, G. Chazan, D. &amp; Farlow. K., Deliberately Departing from the Curriculum Guide in Search of Coherence and Meaning: Madison Morgan’s Mathematics Instruction in an Urban High School, Annual Meeting of American Educational Research Association, New York, NY, "African American Teachers Assisting Their Students in Becoming Intentional Learners", Joi Spencer and Megan Franke (discussants).,</w:t>
      </w:r>
    </w:p>
    <w:p w14:paraId="70F267CF" w14:textId="77777777" w:rsidR="00850A35" w:rsidRDefault="00E3447A" w:rsidP="00D2428D">
      <w:pPr>
        <w:numPr>
          <w:ilvl w:val="0"/>
          <w:numId w:val="8"/>
        </w:numPr>
        <w:spacing w:before="100" w:beforeAutospacing="1" w:after="100" w:afterAutospacing="1" w:line="276" w:lineRule="auto"/>
      </w:pPr>
      <w:r>
        <w:rPr>
          <w:rStyle w:val="group-item"/>
          <w:sz w:val="22"/>
          <w:szCs w:val="22"/>
        </w:rPr>
        <w:t>2008, Chazan, D. Sela, H. &amp; Cochran, K, Chazan, D. &amp; P. Herbst (organizers) Roy Pea, Rich Lehrer, Richard Noss (discussants), Changes in the doing of word problems, "Stories of Mathematics Instruction, Rich Media Technologies, and their Uses to Understand and Improve Teaching," Annual Meeting of American Educational Research Association, New York, NY</w:t>
      </w:r>
    </w:p>
    <w:p w14:paraId="1E856191" w14:textId="77777777" w:rsidR="00850A35" w:rsidRDefault="00E3447A" w:rsidP="00D2428D">
      <w:pPr>
        <w:numPr>
          <w:ilvl w:val="0"/>
          <w:numId w:val="8"/>
        </w:numPr>
        <w:spacing w:before="100" w:beforeAutospacing="1" w:after="100" w:afterAutospacing="1" w:line="276" w:lineRule="auto"/>
      </w:pPr>
      <w:r>
        <w:rPr>
          <w:rStyle w:val="group-item"/>
          <w:sz w:val="22"/>
          <w:szCs w:val="22"/>
        </w:rPr>
        <w:t>2008, Lehrer, R. &amp; Chazan, D. Chairs/Organizers), The Role of Questions in Mathematics Education, Symposium at Annual Meeting of American Educational Research Association, New York, NY</w:t>
      </w:r>
    </w:p>
    <w:p w14:paraId="7DFCCAC5" w14:textId="77777777" w:rsidR="00850A35" w:rsidRDefault="00E3447A" w:rsidP="00D2428D">
      <w:pPr>
        <w:numPr>
          <w:ilvl w:val="0"/>
          <w:numId w:val="8"/>
        </w:numPr>
        <w:spacing w:before="100" w:beforeAutospacing="1" w:after="100" w:afterAutospacing="1" w:line="276" w:lineRule="auto"/>
      </w:pPr>
      <w:r>
        <w:rPr>
          <w:rStyle w:val="group-item"/>
          <w:sz w:val="22"/>
          <w:szCs w:val="22"/>
        </w:rPr>
        <w:t xml:space="preserve">2007, Herbst, P., Chazan, D. &amp; T. </w:t>
      </w:r>
      <w:proofErr w:type="spellStart"/>
      <w:r>
        <w:rPr>
          <w:rStyle w:val="group-item"/>
          <w:sz w:val="22"/>
          <w:szCs w:val="22"/>
        </w:rPr>
        <w:t>Nachlieli</w:t>
      </w:r>
      <w:proofErr w:type="spellEnd"/>
      <w:r>
        <w:rPr>
          <w:rStyle w:val="group-item"/>
          <w:sz w:val="22"/>
          <w:szCs w:val="22"/>
        </w:rPr>
        <w:t xml:space="preserve">, Toward an experimental paradigm for the study of mathematics teaching: The case of ‘installing a theorem.’, Annual meeting of the American Education Research Association, Chicago, IL, “Animations of classroom interaction: Imagining potential uses,” Chazan, D. &amp; P. Herbst (organizers) </w:t>
      </w:r>
      <w:proofErr w:type="spellStart"/>
      <w:r>
        <w:rPr>
          <w:rStyle w:val="group-item"/>
          <w:sz w:val="22"/>
          <w:szCs w:val="22"/>
        </w:rPr>
        <w:t>Cobb,P</w:t>
      </w:r>
      <w:proofErr w:type="spellEnd"/>
      <w:r>
        <w:rPr>
          <w:rStyle w:val="group-item"/>
          <w:sz w:val="22"/>
          <w:szCs w:val="22"/>
        </w:rPr>
        <w:t>. Hall. R. Leinhardt, G., and J. Hiebert (discussants)</w:t>
      </w:r>
    </w:p>
    <w:p w14:paraId="65FBD243" w14:textId="77777777" w:rsidR="00850A35" w:rsidRDefault="00E3447A" w:rsidP="00D2428D">
      <w:pPr>
        <w:numPr>
          <w:ilvl w:val="0"/>
          <w:numId w:val="8"/>
        </w:numPr>
        <w:spacing w:before="100" w:beforeAutospacing="1" w:after="100" w:afterAutospacing="1" w:line="276" w:lineRule="auto"/>
      </w:pPr>
      <w:r>
        <w:rPr>
          <w:rStyle w:val="group-item"/>
          <w:sz w:val="22"/>
          <w:szCs w:val="22"/>
        </w:rPr>
        <w:lastRenderedPageBreak/>
        <w:t>2007, Chazan, D., Johnson, W. &amp; Badertscher, E., Critical Considerations in Studies of Well-Respected Urban Algebra Teachers, American Educational Research Association SIG/RME Research Presession of the NCTM Annual Meeting, Atlanta, GA</w:t>
      </w:r>
    </w:p>
    <w:p w14:paraId="08BE475C" w14:textId="77777777" w:rsidR="00850A35" w:rsidRDefault="00E3447A" w:rsidP="00D2428D">
      <w:pPr>
        <w:numPr>
          <w:ilvl w:val="0"/>
          <w:numId w:val="8"/>
        </w:numPr>
        <w:spacing w:before="100" w:beforeAutospacing="1" w:after="100" w:afterAutospacing="1" w:line="276" w:lineRule="auto"/>
      </w:pPr>
      <w:r>
        <w:rPr>
          <w:rStyle w:val="group-item"/>
          <w:sz w:val="22"/>
          <w:szCs w:val="22"/>
        </w:rPr>
        <w:t>2006, Herbst, P. &amp; Chazan, D. (organizers), Promoting and examining conversations about mathematics teaching, American Educational Research Association SIG/RME Research Presession of the NCTM Annual Meeting, San Antonio, TX</w:t>
      </w:r>
    </w:p>
    <w:p w14:paraId="06C440EF" w14:textId="77777777" w:rsidR="00850A35" w:rsidRDefault="00E3447A" w:rsidP="00D2428D">
      <w:pPr>
        <w:numPr>
          <w:ilvl w:val="0"/>
          <w:numId w:val="8"/>
        </w:numPr>
        <w:spacing w:before="100" w:beforeAutospacing="1" w:after="100" w:afterAutospacing="1" w:line="276" w:lineRule="auto"/>
      </w:pPr>
      <w:r>
        <w:rPr>
          <w:rStyle w:val="group-item"/>
          <w:sz w:val="22"/>
          <w:szCs w:val="22"/>
        </w:rPr>
        <w:t>2006, Chazan, D. Sword, S., Badertscher, E. Marshall, A-M. Lueke, H.M. &amp; Graybeal, C., Mathematics for Mathematics Educators: A Course for PhD Students, American Educational Research Association SIG/RME Research Presession of the NCTM Annual Meeting, San Antonio, TX</w:t>
      </w:r>
    </w:p>
    <w:p w14:paraId="31FBC041" w14:textId="3266895A" w:rsidR="00850A35" w:rsidRDefault="00E3447A" w:rsidP="00D2428D">
      <w:pPr>
        <w:numPr>
          <w:ilvl w:val="0"/>
          <w:numId w:val="8"/>
        </w:numPr>
        <w:spacing w:before="100" w:beforeAutospacing="1" w:after="100" w:afterAutospacing="1" w:line="276" w:lineRule="auto"/>
      </w:pPr>
      <w:r>
        <w:rPr>
          <w:rStyle w:val="group-item"/>
          <w:sz w:val="22"/>
          <w:szCs w:val="22"/>
        </w:rPr>
        <w:t>2005, Marcus, R. &amp; Chazan. D., Introducing Solving Equations:</w:t>
      </w:r>
      <w:r w:rsidR="00087B29">
        <w:rPr>
          <w:rStyle w:val="group-item"/>
          <w:sz w:val="22"/>
          <w:szCs w:val="22"/>
        </w:rPr>
        <w:t xml:space="preserve"> </w:t>
      </w:r>
      <w:r>
        <w:rPr>
          <w:rStyle w:val="group-item"/>
          <w:sz w:val="22"/>
          <w:szCs w:val="22"/>
        </w:rPr>
        <w:t>Teachers and the One-Variable-First Curriculum, Annual meeting of the American Education Research Association, Chicago, IL</w:t>
      </w:r>
    </w:p>
    <w:p w14:paraId="220B56A1" w14:textId="77777777" w:rsidR="00850A35" w:rsidRDefault="00E3447A" w:rsidP="00D2428D">
      <w:pPr>
        <w:numPr>
          <w:ilvl w:val="0"/>
          <w:numId w:val="8"/>
        </w:numPr>
        <w:spacing w:before="100" w:beforeAutospacing="1" w:after="100" w:afterAutospacing="1" w:line="276" w:lineRule="auto"/>
      </w:pPr>
      <w:r>
        <w:rPr>
          <w:rStyle w:val="group-item"/>
          <w:sz w:val="22"/>
          <w:szCs w:val="22"/>
        </w:rPr>
        <w:t>2005, Sword, S. &amp; Chazan, D., An Experimental Course for Prospective Mathematics Educators, Joint Meetings of the American Mathematical Society and the Mathematics Association of America, Atlanta, GA</w:t>
      </w:r>
    </w:p>
    <w:p w14:paraId="2807303D" w14:textId="77777777" w:rsidR="00850A35" w:rsidRDefault="00E3447A">
      <w:pPr>
        <w:pStyle w:val="NormalWeb"/>
        <w:spacing w:line="276" w:lineRule="auto"/>
        <w:rPr>
          <w:b/>
          <w:bCs/>
          <w:i/>
          <w:iCs/>
          <w:sz w:val="20"/>
          <w:szCs w:val="20"/>
        </w:rPr>
      </w:pPr>
      <w:r>
        <w:rPr>
          <w:b/>
          <w:bCs/>
          <w:i/>
          <w:iCs/>
          <w:sz w:val="20"/>
          <w:szCs w:val="20"/>
        </w:rPr>
        <w:t>Workshops</w:t>
      </w:r>
    </w:p>
    <w:p w14:paraId="0458E0CF" w14:textId="76726018" w:rsidR="0068379F" w:rsidRDefault="0068379F" w:rsidP="00D2428D">
      <w:pPr>
        <w:numPr>
          <w:ilvl w:val="0"/>
          <w:numId w:val="9"/>
        </w:numPr>
        <w:spacing w:before="100" w:beforeAutospacing="1" w:after="100" w:afterAutospacing="1" w:line="276" w:lineRule="auto"/>
        <w:rPr>
          <w:rStyle w:val="group-item"/>
          <w:sz w:val="22"/>
          <w:szCs w:val="22"/>
        </w:rPr>
      </w:pPr>
      <w:r>
        <w:rPr>
          <w:rStyle w:val="group-item"/>
          <w:sz w:val="22"/>
          <w:szCs w:val="22"/>
        </w:rPr>
        <w:t xml:space="preserve">2017, </w:t>
      </w:r>
      <w:r w:rsidR="004F37F9">
        <w:rPr>
          <w:rStyle w:val="group-item"/>
          <w:sz w:val="22"/>
          <w:szCs w:val="22"/>
        </w:rPr>
        <w:t xml:space="preserve">2019, </w:t>
      </w:r>
      <w:r>
        <w:rPr>
          <w:rStyle w:val="group-item"/>
          <w:sz w:val="22"/>
          <w:szCs w:val="22"/>
        </w:rPr>
        <w:t xml:space="preserve">Summer Writing Retreat for </w:t>
      </w:r>
      <w:proofErr w:type="spellStart"/>
      <w:r w:rsidRPr="0001365D">
        <w:rPr>
          <w:rStyle w:val="group-item"/>
          <w:sz w:val="22"/>
          <w:szCs w:val="22"/>
        </w:rPr>
        <w:t>Lesson</w:t>
      </w:r>
      <w:r w:rsidRPr="0001365D">
        <w:rPr>
          <w:rStyle w:val="group-item"/>
          <w:i/>
          <w:sz w:val="22"/>
          <w:szCs w:val="22"/>
        </w:rPr>
        <w:t>Sketch</w:t>
      </w:r>
      <w:proofErr w:type="spellEnd"/>
      <w:r w:rsidRPr="0001365D">
        <w:rPr>
          <w:rStyle w:val="group-item"/>
          <w:sz w:val="22"/>
          <w:szCs w:val="22"/>
        </w:rPr>
        <w:t xml:space="preserve"> Research + Development Fellows</w:t>
      </w:r>
      <w:r>
        <w:rPr>
          <w:rStyle w:val="group-item"/>
          <w:sz w:val="22"/>
          <w:szCs w:val="22"/>
        </w:rPr>
        <w:t>. Catonsville, MD.</w:t>
      </w:r>
    </w:p>
    <w:p w14:paraId="572A1921" w14:textId="44C8B3A1" w:rsidR="0001365D" w:rsidRPr="0001365D" w:rsidRDefault="0001365D" w:rsidP="00D2428D">
      <w:pPr>
        <w:numPr>
          <w:ilvl w:val="0"/>
          <w:numId w:val="9"/>
        </w:numPr>
        <w:spacing w:before="100" w:beforeAutospacing="1" w:after="100" w:afterAutospacing="1" w:line="276" w:lineRule="auto"/>
        <w:rPr>
          <w:rStyle w:val="group-item"/>
          <w:sz w:val="22"/>
          <w:szCs w:val="22"/>
        </w:rPr>
      </w:pPr>
      <w:r w:rsidRPr="0001365D">
        <w:rPr>
          <w:rStyle w:val="group-item"/>
          <w:sz w:val="22"/>
          <w:szCs w:val="22"/>
        </w:rPr>
        <w:t>2014-</w:t>
      </w:r>
      <w:r w:rsidR="004F37F9">
        <w:rPr>
          <w:rStyle w:val="group-item"/>
          <w:sz w:val="22"/>
          <w:szCs w:val="22"/>
        </w:rPr>
        <w:t xml:space="preserve">2017, </w:t>
      </w:r>
      <w:r w:rsidRPr="0001365D">
        <w:rPr>
          <w:rStyle w:val="group-item"/>
          <w:sz w:val="22"/>
          <w:szCs w:val="22"/>
        </w:rPr>
        <w:t>201</w:t>
      </w:r>
      <w:r w:rsidR="004F37F9">
        <w:rPr>
          <w:rStyle w:val="group-item"/>
          <w:sz w:val="22"/>
          <w:szCs w:val="22"/>
        </w:rPr>
        <w:t>9</w:t>
      </w:r>
      <w:r w:rsidRPr="0001365D">
        <w:rPr>
          <w:rStyle w:val="group-item"/>
          <w:sz w:val="22"/>
          <w:szCs w:val="22"/>
        </w:rPr>
        <w:t xml:space="preserve"> </w:t>
      </w:r>
      <w:r w:rsidR="004F37F9">
        <w:rPr>
          <w:rStyle w:val="group-item"/>
          <w:sz w:val="22"/>
          <w:szCs w:val="22"/>
        </w:rPr>
        <w:t>Five</w:t>
      </w:r>
      <w:r w:rsidRPr="0001365D">
        <w:rPr>
          <w:rStyle w:val="group-item"/>
          <w:sz w:val="22"/>
          <w:szCs w:val="22"/>
        </w:rPr>
        <w:t xml:space="preserve"> annual, one-day sessions for </w:t>
      </w:r>
      <w:proofErr w:type="spellStart"/>
      <w:r w:rsidRPr="0001365D">
        <w:rPr>
          <w:rStyle w:val="group-item"/>
          <w:sz w:val="22"/>
          <w:szCs w:val="22"/>
        </w:rPr>
        <w:t>Lesson</w:t>
      </w:r>
      <w:r w:rsidRPr="0001365D">
        <w:rPr>
          <w:rStyle w:val="group-item"/>
          <w:i/>
          <w:sz w:val="22"/>
          <w:szCs w:val="22"/>
        </w:rPr>
        <w:t>Sketch</w:t>
      </w:r>
      <w:proofErr w:type="spellEnd"/>
      <w:r w:rsidRPr="0001365D">
        <w:rPr>
          <w:rStyle w:val="group-item"/>
          <w:sz w:val="22"/>
          <w:szCs w:val="22"/>
        </w:rPr>
        <w:t xml:space="preserve"> Research + Development Fellows and their Inquiry groups prior to Annual Meeting of Association of Mathematics Teacher Educators. Locations varied. </w:t>
      </w:r>
    </w:p>
    <w:p w14:paraId="1C5EE330" w14:textId="77777777" w:rsidR="0001365D" w:rsidRPr="0001365D" w:rsidRDefault="0001365D" w:rsidP="00D2428D">
      <w:pPr>
        <w:numPr>
          <w:ilvl w:val="0"/>
          <w:numId w:val="9"/>
        </w:numPr>
        <w:spacing w:before="100" w:beforeAutospacing="1" w:after="100" w:afterAutospacing="1" w:line="276" w:lineRule="auto"/>
        <w:rPr>
          <w:rStyle w:val="group-item"/>
        </w:rPr>
      </w:pPr>
      <w:r>
        <w:rPr>
          <w:rStyle w:val="group-item"/>
          <w:sz w:val="22"/>
          <w:szCs w:val="22"/>
        </w:rPr>
        <w:t>2014, Should Algebra be Changing? Algebraic Thinking when Solving Equations, Is Algebra Changing? Algebraic thinking when doing word problems, (1 day), February: Teachers’ Development Group, Portland, OR</w:t>
      </w:r>
      <w:proofErr w:type="gramStart"/>
      <w:r>
        <w:rPr>
          <w:rStyle w:val="group-item"/>
          <w:sz w:val="22"/>
          <w:szCs w:val="22"/>
        </w:rPr>
        <w:t>. ,</w:t>
      </w:r>
      <w:proofErr w:type="gramEnd"/>
      <w:r>
        <w:rPr>
          <w:rStyle w:val="group-item"/>
          <w:sz w:val="22"/>
          <w:szCs w:val="22"/>
        </w:rPr>
        <w:t xml:space="preserve"> October: University of Southern Colorado </w:t>
      </w:r>
    </w:p>
    <w:p w14:paraId="36D24E28" w14:textId="7F3E72B0" w:rsidR="00850A35" w:rsidRDefault="0001365D" w:rsidP="00D2428D">
      <w:pPr>
        <w:numPr>
          <w:ilvl w:val="0"/>
          <w:numId w:val="9"/>
        </w:numPr>
        <w:spacing w:before="100" w:beforeAutospacing="1" w:after="100" w:afterAutospacing="1" w:line="276" w:lineRule="auto"/>
      </w:pPr>
      <w:r>
        <w:rPr>
          <w:rStyle w:val="group-item"/>
          <w:sz w:val="22"/>
          <w:szCs w:val="22"/>
        </w:rPr>
        <w:t>2009-2011</w:t>
      </w:r>
      <w:r w:rsidR="00E3447A">
        <w:rPr>
          <w:rStyle w:val="group-item"/>
          <w:sz w:val="22"/>
          <w:szCs w:val="22"/>
        </w:rPr>
        <w:t xml:space="preserve">, Three annual, three-day Representations of Mathematics Teaching conferences. National conferences for teacher educators and researchers sponsored by </w:t>
      </w:r>
      <w:proofErr w:type="spellStart"/>
      <w:r w:rsidR="00E3447A">
        <w:rPr>
          <w:rStyle w:val="group-item"/>
          <w:sz w:val="22"/>
          <w:szCs w:val="22"/>
        </w:rPr>
        <w:t>ThEMaT</w:t>
      </w:r>
      <w:proofErr w:type="spellEnd"/>
      <w:r w:rsidR="00E3447A">
        <w:rPr>
          <w:rStyle w:val="group-item"/>
          <w:sz w:val="22"/>
          <w:szCs w:val="22"/>
        </w:rPr>
        <w:t xml:space="preserve"> project, University of Michigan, Ann Arbor, MI</w:t>
      </w:r>
      <w:r>
        <w:rPr>
          <w:rStyle w:val="group-item"/>
          <w:sz w:val="22"/>
          <w:szCs w:val="22"/>
        </w:rPr>
        <w:t>.</w:t>
      </w:r>
    </w:p>
    <w:p w14:paraId="3D0D1EA3" w14:textId="16220390" w:rsidR="00850A35" w:rsidRDefault="0001365D" w:rsidP="00D2428D">
      <w:pPr>
        <w:numPr>
          <w:ilvl w:val="0"/>
          <w:numId w:val="9"/>
        </w:numPr>
        <w:spacing w:before="100" w:beforeAutospacing="1" w:after="100" w:afterAutospacing="1" w:line="276" w:lineRule="auto"/>
      </w:pPr>
      <w:r>
        <w:rPr>
          <w:rStyle w:val="group-item"/>
          <w:sz w:val="22"/>
          <w:szCs w:val="22"/>
        </w:rPr>
        <w:t>2009 &amp; 2011</w:t>
      </w:r>
      <w:r w:rsidR="00E3447A">
        <w:rPr>
          <w:rStyle w:val="group-item"/>
          <w:sz w:val="22"/>
          <w:szCs w:val="22"/>
        </w:rPr>
        <w:t>, Two four-day workshops for advanced doctoral students, University of Maryland, College Park, MD, sponsored by the MACMT</w:t>
      </w:r>
      <w:r>
        <w:rPr>
          <w:rStyle w:val="group-item"/>
          <w:sz w:val="22"/>
          <w:szCs w:val="22"/>
        </w:rPr>
        <w:t>L</w:t>
      </w:r>
      <w:r w:rsidR="00E3447A">
        <w:rPr>
          <w:rStyle w:val="group-item"/>
          <w:sz w:val="22"/>
          <w:szCs w:val="22"/>
        </w:rPr>
        <w:t xml:space="preserve"> Case Studies Research team</w:t>
      </w:r>
      <w:r>
        <w:rPr>
          <w:rStyle w:val="group-item"/>
          <w:sz w:val="22"/>
          <w:szCs w:val="22"/>
        </w:rPr>
        <w:t>.</w:t>
      </w:r>
    </w:p>
    <w:p w14:paraId="7E883B6C" w14:textId="60FE9A63" w:rsidR="00850A35" w:rsidRPr="0001365D" w:rsidRDefault="0001365D" w:rsidP="00D2428D">
      <w:pPr>
        <w:numPr>
          <w:ilvl w:val="0"/>
          <w:numId w:val="9"/>
        </w:numPr>
        <w:spacing w:before="100" w:beforeAutospacing="1" w:after="100" w:afterAutospacing="1" w:line="276" w:lineRule="auto"/>
      </w:pPr>
      <w:r>
        <w:rPr>
          <w:rStyle w:val="group-item"/>
          <w:sz w:val="22"/>
          <w:szCs w:val="22"/>
        </w:rPr>
        <w:t xml:space="preserve">2003-2010, </w:t>
      </w:r>
      <w:r w:rsidR="00E3447A">
        <w:rPr>
          <w:rStyle w:val="group-item"/>
          <w:sz w:val="22"/>
          <w:szCs w:val="22"/>
        </w:rPr>
        <w:t xml:space="preserve">Annual, three-day MACMTL doctoral student research conference, The Pennsylvania State University, University of Delaware, and University of Maryland, involving </w:t>
      </w:r>
      <w:r w:rsidR="00087B29">
        <w:rPr>
          <w:rStyle w:val="group-item"/>
          <w:sz w:val="22"/>
          <w:szCs w:val="22"/>
        </w:rPr>
        <w:t xml:space="preserve">doctoral </w:t>
      </w:r>
      <w:r w:rsidR="00E3447A">
        <w:rPr>
          <w:rStyle w:val="group-item"/>
          <w:sz w:val="22"/>
          <w:szCs w:val="22"/>
        </w:rPr>
        <w:t>students, Location varied</w:t>
      </w:r>
      <w:r>
        <w:rPr>
          <w:rStyle w:val="group-item"/>
          <w:sz w:val="22"/>
          <w:szCs w:val="22"/>
        </w:rPr>
        <w:t>.</w:t>
      </w:r>
    </w:p>
    <w:p w14:paraId="4B5C90E0" w14:textId="6DB2F7B5" w:rsidR="00850A35" w:rsidRDefault="00E3447A">
      <w:pPr>
        <w:pStyle w:val="NormalWeb"/>
        <w:spacing w:line="276" w:lineRule="auto"/>
        <w:rPr>
          <w:b/>
          <w:bCs/>
          <w:i/>
          <w:iCs/>
          <w:sz w:val="20"/>
          <w:szCs w:val="20"/>
        </w:rPr>
      </w:pPr>
      <w:r>
        <w:rPr>
          <w:b/>
          <w:bCs/>
          <w:i/>
          <w:iCs/>
          <w:sz w:val="20"/>
          <w:szCs w:val="20"/>
        </w:rPr>
        <w:t>Historical Conferences, Workshops, Talks (1</w:t>
      </w:r>
      <w:r w:rsidR="00460D0F">
        <w:rPr>
          <w:b/>
          <w:bCs/>
          <w:i/>
          <w:iCs/>
          <w:sz w:val="20"/>
          <w:szCs w:val="20"/>
        </w:rPr>
        <w:t>8</w:t>
      </w:r>
      <w:r>
        <w:rPr>
          <w:b/>
          <w:bCs/>
          <w:i/>
          <w:iCs/>
          <w:sz w:val="20"/>
          <w:szCs w:val="20"/>
        </w:rPr>
        <w:t>+ years ago)</w:t>
      </w:r>
    </w:p>
    <w:p w14:paraId="392EB7EB" w14:textId="77777777" w:rsidR="00850A35" w:rsidRDefault="00E3447A" w:rsidP="00D2428D">
      <w:pPr>
        <w:numPr>
          <w:ilvl w:val="0"/>
          <w:numId w:val="10"/>
        </w:numPr>
        <w:spacing w:before="100" w:beforeAutospacing="1" w:after="100" w:afterAutospacing="1" w:line="276" w:lineRule="auto"/>
      </w:pPr>
      <w:r>
        <w:rPr>
          <w:rStyle w:val="group-item"/>
          <w:sz w:val="22"/>
          <w:szCs w:val="22"/>
        </w:rPr>
        <w:t>2004, + Chazan, D., Learning and Algebra, NSF Program Officers in the Division of EHR, National Science Foundation, Arlington, VA, Invited Address</w:t>
      </w:r>
    </w:p>
    <w:p w14:paraId="50528458" w14:textId="77777777" w:rsidR="00850A35" w:rsidRDefault="00E3447A" w:rsidP="00D2428D">
      <w:pPr>
        <w:numPr>
          <w:ilvl w:val="0"/>
          <w:numId w:val="10"/>
        </w:numPr>
        <w:spacing w:before="100" w:beforeAutospacing="1" w:after="100" w:afterAutospacing="1" w:line="276" w:lineRule="auto"/>
      </w:pPr>
      <w:r>
        <w:rPr>
          <w:rStyle w:val="group-item"/>
          <w:sz w:val="22"/>
          <w:szCs w:val="22"/>
        </w:rPr>
        <w:t>2004, Putman, C. &amp; Chazan, D., Old Data, New Questions: Students’ Conceptions of Proof, Annual Meeting of the International Group for the Psychology of Mathematics Education—North America, Toronto, Canada</w:t>
      </w:r>
    </w:p>
    <w:p w14:paraId="08ABF2DF" w14:textId="77777777" w:rsidR="00850A35" w:rsidRDefault="00E3447A" w:rsidP="00D2428D">
      <w:pPr>
        <w:numPr>
          <w:ilvl w:val="0"/>
          <w:numId w:val="10"/>
        </w:numPr>
        <w:spacing w:before="100" w:beforeAutospacing="1" w:after="100" w:afterAutospacing="1" w:line="276" w:lineRule="auto"/>
      </w:pPr>
      <w:r>
        <w:rPr>
          <w:rStyle w:val="group-item"/>
          <w:sz w:val="22"/>
          <w:szCs w:val="22"/>
        </w:rPr>
        <w:t>2004, + Chazan, D., Video as an expressive medium for teachers and as a research tool, Rutgers University, New Brunswick, NJ</w:t>
      </w:r>
    </w:p>
    <w:p w14:paraId="479112C1" w14:textId="77777777" w:rsidR="00850A35" w:rsidRDefault="00E3447A" w:rsidP="00D2428D">
      <w:pPr>
        <w:numPr>
          <w:ilvl w:val="0"/>
          <w:numId w:val="10"/>
        </w:numPr>
        <w:spacing w:before="100" w:beforeAutospacing="1" w:after="100" w:afterAutospacing="1" w:line="276" w:lineRule="auto"/>
      </w:pPr>
      <w:r>
        <w:rPr>
          <w:rStyle w:val="group-item"/>
          <w:sz w:val="22"/>
          <w:szCs w:val="22"/>
        </w:rPr>
        <w:lastRenderedPageBreak/>
        <w:t>2004, + Chazan, D., School algebra in flux: A perspective on challenges for mathematics teachers, Syracuse University, Syracuse, NY</w:t>
      </w:r>
    </w:p>
    <w:p w14:paraId="2389435E" w14:textId="77777777" w:rsidR="00850A35" w:rsidRDefault="00E3447A" w:rsidP="00D2428D">
      <w:pPr>
        <w:numPr>
          <w:ilvl w:val="0"/>
          <w:numId w:val="10"/>
        </w:numPr>
        <w:spacing w:before="100" w:beforeAutospacing="1" w:after="100" w:afterAutospacing="1" w:line="276" w:lineRule="auto"/>
      </w:pPr>
      <w:r>
        <w:rPr>
          <w:rStyle w:val="group-item"/>
          <w:sz w:val="22"/>
          <w:szCs w:val="22"/>
        </w:rPr>
        <w:t>2003, Schnepp, M. (T) &amp; D. Chazan, Incorporating experience of motion into the Calculus classroom, Research Forum at the joint meeting of the International Group for the Psychology of Mathematics Education and the North American Group for the Psychology of Mathematics Education, Honolulu, Hawaii, Presentation</w:t>
      </w:r>
    </w:p>
    <w:p w14:paraId="63EA2B0A" w14:textId="77777777" w:rsidR="00850A35" w:rsidRDefault="00E3447A" w:rsidP="00D2428D">
      <w:pPr>
        <w:numPr>
          <w:ilvl w:val="0"/>
          <w:numId w:val="10"/>
        </w:numPr>
        <w:spacing w:before="100" w:beforeAutospacing="1" w:after="100" w:afterAutospacing="1" w:line="276" w:lineRule="auto"/>
      </w:pPr>
      <w:r>
        <w:rPr>
          <w:rStyle w:val="group-item"/>
          <w:sz w:val="22"/>
          <w:szCs w:val="22"/>
        </w:rPr>
        <w:t>2003, Chazan, D., Where do students’ conjectures come from? Arguments against a common classroom response, American Educational Research Association SIG/RME Research Presession of the NCTM Annual Meeting, San Antonio, TX</w:t>
      </w:r>
    </w:p>
    <w:p w14:paraId="2981F9D2" w14:textId="77777777" w:rsidR="00850A35" w:rsidRDefault="00E3447A" w:rsidP="00D2428D">
      <w:pPr>
        <w:numPr>
          <w:ilvl w:val="0"/>
          <w:numId w:val="10"/>
        </w:numPr>
        <w:spacing w:before="100" w:beforeAutospacing="1" w:after="100" w:afterAutospacing="1" w:line="276" w:lineRule="auto"/>
      </w:pPr>
      <w:r>
        <w:rPr>
          <w:rStyle w:val="group-item"/>
          <w:sz w:val="22"/>
          <w:szCs w:val="22"/>
        </w:rPr>
        <w:t>2003, Chazan, D., Teacher Knowledge for Teaching School Algebra: Challenges in Linking Teacher Knowledge and Student Achievement, Annual meeting of the American Education Research Association, Chicago, IL</w:t>
      </w:r>
    </w:p>
    <w:p w14:paraId="7A59C94C" w14:textId="77777777" w:rsidR="00850A35" w:rsidRDefault="00E3447A" w:rsidP="00D2428D">
      <w:pPr>
        <w:numPr>
          <w:ilvl w:val="0"/>
          <w:numId w:val="10"/>
        </w:numPr>
        <w:spacing w:before="100" w:beforeAutospacing="1" w:after="100" w:afterAutospacing="1" w:line="276" w:lineRule="auto"/>
      </w:pPr>
      <w:r>
        <w:rPr>
          <w:rStyle w:val="group-item"/>
          <w:sz w:val="22"/>
          <w:szCs w:val="22"/>
        </w:rPr>
        <w:t>2003, </w:t>
      </w:r>
      <w:proofErr w:type="spellStart"/>
      <w:r>
        <w:rPr>
          <w:rStyle w:val="group-item"/>
          <w:sz w:val="22"/>
          <w:szCs w:val="22"/>
        </w:rPr>
        <w:t>Yerushalmy</w:t>
      </w:r>
      <w:proofErr w:type="spellEnd"/>
      <w:r>
        <w:rPr>
          <w:rStyle w:val="group-item"/>
          <w:sz w:val="22"/>
          <w:szCs w:val="22"/>
        </w:rPr>
        <w:t xml:space="preserve">, M. &amp; Chazan, D., Analyzing changes in student performance: What is the role of </w:t>
      </w:r>
      <w:proofErr w:type="gramStart"/>
      <w:r>
        <w:rPr>
          <w:rStyle w:val="group-item"/>
          <w:sz w:val="22"/>
          <w:szCs w:val="22"/>
        </w:rPr>
        <w:t>technology?,</w:t>
      </w:r>
      <w:proofErr w:type="gramEnd"/>
      <w:r>
        <w:rPr>
          <w:rStyle w:val="group-item"/>
          <w:sz w:val="22"/>
          <w:szCs w:val="22"/>
        </w:rPr>
        <w:t> Third annual Conference of the European Society for Research in Mathematics Education, Bologna, Italy</w:t>
      </w:r>
    </w:p>
    <w:p w14:paraId="618C6AE8" w14:textId="77777777" w:rsidR="00850A35" w:rsidRDefault="00E3447A" w:rsidP="00D2428D">
      <w:pPr>
        <w:numPr>
          <w:ilvl w:val="0"/>
          <w:numId w:val="10"/>
        </w:numPr>
        <w:spacing w:before="100" w:beforeAutospacing="1" w:after="100" w:afterAutospacing="1" w:line="276" w:lineRule="auto"/>
      </w:pPr>
      <w:r>
        <w:rPr>
          <w:rStyle w:val="group-item"/>
          <w:sz w:val="22"/>
          <w:szCs w:val="22"/>
        </w:rPr>
        <w:t>2003, Chazan, D., Knowledge for Teaching Algebra: Issues from The Mathematical Education of Teachers, Joint Meetings of the American Mathematical Society and the Mathematics Association of America, Baltimore, MD</w:t>
      </w:r>
    </w:p>
    <w:p w14:paraId="62EE41B0" w14:textId="77777777" w:rsidR="00850A35" w:rsidRDefault="00E3447A" w:rsidP="00D2428D">
      <w:pPr>
        <w:numPr>
          <w:ilvl w:val="0"/>
          <w:numId w:val="10"/>
        </w:numPr>
        <w:spacing w:before="100" w:beforeAutospacing="1" w:after="100" w:afterAutospacing="1" w:line="276" w:lineRule="auto"/>
      </w:pPr>
      <w:r>
        <w:rPr>
          <w:rStyle w:val="group-item"/>
          <w:sz w:val="22"/>
          <w:szCs w:val="22"/>
        </w:rPr>
        <w:t>2002, + Chazan, D., Beyond Formulas in Mathematics and Teaching, Queens University, Kingston, Ontario, Canada</w:t>
      </w:r>
    </w:p>
    <w:p w14:paraId="695ADCFE" w14:textId="77777777" w:rsidR="00850A35" w:rsidRDefault="00E3447A" w:rsidP="00D2428D">
      <w:pPr>
        <w:numPr>
          <w:ilvl w:val="0"/>
          <w:numId w:val="10"/>
        </w:numPr>
        <w:spacing w:before="100" w:beforeAutospacing="1" w:after="100" w:afterAutospacing="1" w:line="276" w:lineRule="auto"/>
      </w:pPr>
      <w:r>
        <w:rPr>
          <w:rStyle w:val="group-item"/>
          <w:sz w:val="22"/>
          <w:szCs w:val="22"/>
        </w:rPr>
        <w:t>2002, + Chazan, D., </w:t>
      </w:r>
      <w:proofErr w:type="spellStart"/>
      <w:r>
        <w:rPr>
          <w:rStyle w:val="group-item"/>
          <w:sz w:val="22"/>
          <w:szCs w:val="22"/>
        </w:rPr>
        <w:t>Didactique</w:t>
      </w:r>
      <w:proofErr w:type="spellEnd"/>
      <w:r>
        <w:rPr>
          <w:rStyle w:val="group-item"/>
          <w:sz w:val="22"/>
          <w:szCs w:val="22"/>
        </w:rPr>
        <w:t xml:space="preserve"> of Mathematics and Mathematics Education: Connecting Two Research Traditions </w:t>
      </w:r>
      <w:proofErr w:type="gramStart"/>
      <w:r>
        <w:rPr>
          <w:rStyle w:val="group-item"/>
          <w:sz w:val="22"/>
          <w:szCs w:val="22"/>
        </w:rPr>
        <w:t>As</w:t>
      </w:r>
      <w:proofErr w:type="gramEnd"/>
      <w:r>
        <w:rPr>
          <w:rStyle w:val="group-item"/>
          <w:sz w:val="22"/>
          <w:szCs w:val="22"/>
        </w:rPr>
        <w:t xml:space="preserve"> We Discuss Brousseau’s Theory of Didactical Situations, American Educational Research Association SIG/RME Research Presession of the NCTM Annual Meeting, Las Vegas, Nevada, Discussant</w:t>
      </w:r>
    </w:p>
    <w:p w14:paraId="5DDCF73B" w14:textId="77777777" w:rsidR="00850A35" w:rsidRDefault="00E3447A" w:rsidP="00D2428D">
      <w:pPr>
        <w:numPr>
          <w:ilvl w:val="0"/>
          <w:numId w:val="10"/>
        </w:numPr>
        <w:spacing w:before="100" w:beforeAutospacing="1" w:after="100" w:afterAutospacing="1" w:line="276" w:lineRule="auto"/>
      </w:pPr>
      <w:r>
        <w:rPr>
          <w:rStyle w:val="group-item"/>
          <w:sz w:val="22"/>
          <w:szCs w:val="22"/>
        </w:rPr>
        <w:t>2002, + Chazan, D., Discussion of Thomas Romberg’s ‘Creating a Research Community in Mathematics Education’, Traditions of Scholarship in Education on the 30th anniversary of the Spencer Foundation, National Academy of Education, Chicago, IL</w:t>
      </w:r>
    </w:p>
    <w:p w14:paraId="01056F0D" w14:textId="77777777" w:rsidR="00850A35" w:rsidRDefault="00E3447A" w:rsidP="00D2428D">
      <w:pPr>
        <w:numPr>
          <w:ilvl w:val="0"/>
          <w:numId w:val="10"/>
        </w:numPr>
        <w:spacing w:before="100" w:beforeAutospacing="1" w:after="100" w:afterAutospacing="1" w:line="276" w:lineRule="auto"/>
      </w:pPr>
      <w:r>
        <w:rPr>
          <w:rStyle w:val="group-item"/>
          <w:sz w:val="22"/>
          <w:szCs w:val="22"/>
        </w:rPr>
        <w:t>2001, + Chazan, D., University of Maryland, College Park, MD</w:t>
      </w:r>
    </w:p>
    <w:p w14:paraId="4881E651" w14:textId="77777777" w:rsidR="00850A35" w:rsidRDefault="00E3447A" w:rsidP="00D2428D">
      <w:pPr>
        <w:numPr>
          <w:ilvl w:val="0"/>
          <w:numId w:val="10"/>
        </w:numPr>
        <w:spacing w:before="100" w:beforeAutospacing="1" w:after="100" w:afterAutospacing="1" w:line="276" w:lineRule="auto"/>
      </w:pPr>
      <w:r>
        <w:rPr>
          <w:rStyle w:val="group-item"/>
          <w:sz w:val="22"/>
          <w:szCs w:val="22"/>
        </w:rPr>
        <w:t xml:space="preserve">2001, + Chazan, D., How might we talk about </w:t>
      </w:r>
      <w:proofErr w:type="gramStart"/>
      <w:r>
        <w:rPr>
          <w:rStyle w:val="group-item"/>
          <w:sz w:val="22"/>
          <w:szCs w:val="22"/>
        </w:rPr>
        <w:t>teaching?,</w:t>
      </w:r>
      <w:proofErr w:type="gramEnd"/>
      <w:r>
        <w:rPr>
          <w:rStyle w:val="group-item"/>
          <w:sz w:val="22"/>
          <w:szCs w:val="22"/>
        </w:rPr>
        <w:t> Carnegie Conference for Scholarship of Teaching and Learning, Bowling Green University, Bowling Green, OH</w:t>
      </w:r>
    </w:p>
    <w:p w14:paraId="3A6D8BCB" w14:textId="77777777" w:rsidR="00850A35" w:rsidRDefault="00E3447A" w:rsidP="00D2428D">
      <w:pPr>
        <w:numPr>
          <w:ilvl w:val="0"/>
          <w:numId w:val="10"/>
        </w:numPr>
        <w:spacing w:before="100" w:beforeAutospacing="1" w:after="100" w:afterAutospacing="1" w:line="276" w:lineRule="auto"/>
      </w:pPr>
      <w:r>
        <w:rPr>
          <w:rStyle w:val="group-item"/>
          <w:sz w:val="22"/>
          <w:szCs w:val="22"/>
        </w:rPr>
        <w:t>2001, + Chazan, D., Using video as an expressive medium in an era of reform: Identifying values and commitments in teaching and talking across difference, Harvard University Bok Center and Mathematics Department, Cambridge, MA</w:t>
      </w:r>
    </w:p>
    <w:p w14:paraId="1798ABF0" w14:textId="77777777" w:rsidR="00850A35" w:rsidRDefault="00E3447A" w:rsidP="00D2428D">
      <w:pPr>
        <w:numPr>
          <w:ilvl w:val="0"/>
          <w:numId w:val="10"/>
        </w:numPr>
        <w:spacing w:before="100" w:beforeAutospacing="1" w:after="100" w:afterAutospacing="1" w:line="276" w:lineRule="auto"/>
      </w:pPr>
      <w:r>
        <w:rPr>
          <w:rStyle w:val="group-item"/>
          <w:sz w:val="22"/>
          <w:szCs w:val="22"/>
        </w:rPr>
        <w:t>2001, + Chazan, D., Some thoughts on predicaments of high school algebra teaching, University of Alberta, Edmonton, Alberta, Canada</w:t>
      </w:r>
    </w:p>
    <w:p w14:paraId="5708CAB6" w14:textId="77777777" w:rsidR="00850A35" w:rsidRDefault="00E3447A" w:rsidP="00D2428D">
      <w:pPr>
        <w:numPr>
          <w:ilvl w:val="0"/>
          <w:numId w:val="10"/>
        </w:numPr>
        <w:spacing w:before="100" w:beforeAutospacing="1" w:after="100" w:afterAutospacing="1" w:line="276" w:lineRule="auto"/>
      </w:pPr>
      <w:r>
        <w:rPr>
          <w:rStyle w:val="group-item"/>
          <w:sz w:val="22"/>
          <w:szCs w:val="22"/>
        </w:rPr>
        <w:t>2000, + Chazan, D. &amp; Callis Bethell (T) S., What's the PD in PDS? Bridging School and University, Annual Meeting of the Michigan Council of Teachers of Mathematics, E. Lansing, MI</w:t>
      </w:r>
    </w:p>
    <w:p w14:paraId="07558E9F" w14:textId="77777777" w:rsidR="00850A35" w:rsidRDefault="00E3447A" w:rsidP="00D2428D">
      <w:pPr>
        <w:numPr>
          <w:ilvl w:val="0"/>
          <w:numId w:val="10"/>
        </w:numPr>
        <w:spacing w:before="100" w:beforeAutospacing="1" w:after="100" w:afterAutospacing="1" w:line="276" w:lineRule="auto"/>
      </w:pPr>
      <w:r>
        <w:rPr>
          <w:rStyle w:val="group-item"/>
          <w:sz w:val="22"/>
          <w:szCs w:val="22"/>
        </w:rPr>
        <w:t xml:space="preserve">2000, Chazan, D. &amp; (Lehman, (T) M. Callis Bethell, (T)S. Rosenthal, B. Larriva, &amp; </w:t>
      </w:r>
      <w:proofErr w:type="spellStart"/>
      <w:r>
        <w:rPr>
          <w:rStyle w:val="group-item"/>
          <w:sz w:val="22"/>
          <w:szCs w:val="22"/>
        </w:rPr>
        <w:t>Gormas</w:t>
      </w:r>
      <w:proofErr w:type="spellEnd"/>
      <w:r>
        <w:rPr>
          <w:rStyle w:val="group-item"/>
          <w:sz w:val="22"/>
          <w:szCs w:val="22"/>
        </w:rPr>
        <w:t xml:space="preserve">, J., PDS and a year-long internship: Attempts to bridge theory and practice in secondary mathematics teacher education, Research </w:t>
      </w:r>
      <w:proofErr w:type="spellStart"/>
      <w:r>
        <w:rPr>
          <w:rStyle w:val="group-item"/>
          <w:sz w:val="22"/>
          <w:szCs w:val="22"/>
        </w:rPr>
        <w:t>pressession</w:t>
      </w:r>
      <w:proofErr w:type="spellEnd"/>
      <w:r>
        <w:rPr>
          <w:rStyle w:val="group-item"/>
          <w:sz w:val="22"/>
          <w:szCs w:val="22"/>
        </w:rPr>
        <w:t xml:space="preserve"> of the NCTM annual meeting, Chicago, IL</w:t>
      </w:r>
    </w:p>
    <w:p w14:paraId="784D2FD1" w14:textId="77777777" w:rsidR="00850A35" w:rsidRDefault="00E3447A" w:rsidP="00D2428D">
      <w:pPr>
        <w:numPr>
          <w:ilvl w:val="0"/>
          <w:numId w:val="10"/>
        </w:numPr>
        <w:spacing w:before="100" w:beforeAutospacing="1" w:after="100" w:afterAutospacing="1" w:line="276" w:lineRule="auto"/>
      </w:pPr>
      <w:r>
        <w:rPr>
          <w:rStyle w:val="group-item"/>
          <w:sz w:val="22"/>
          <w:szCs w:val="22"/>
        </w:rPr>
        <w:t xml:space="preserve">2000, + Chazan, D., How are/might video clips be used in </w:t>
      </w:r>
      <w:proofErr w:type="spellStart"/>
      <w:proofErr w:type="gramStart"/>
      <w:r>
        <w:rPr>
          <w:rStyle w:val="group-item"/>
          <w:sz w:val="22"/>
          <w:szCs w:val="22"/>
        </w:rPr>
        <w:t>videopapers</w:t>
      </w:r>
      <w:proofErr w:type="spellEnd"/>
      <w:r>
        <w:rPr>
          <w:rStyle w:val="group-item"/>
          <w:sz w:val="22"/>
          <w:szCs w:val="22"/>
        </w:rPr>
        <w:t>?,</w:t>
      </w:r>
      <w:proofErr w:type="gramEnd"/>
      <w:r>
        <w:rPr>
          <w:rStyle w:val="group-item"/>
          <w:sz w:val="22"/>
          <w:szCs w:val="22"/>
        </w:rPr>
        <w:t> TERC, Cambridge, MA</w:t>
      </w:r>
    </w:p>
    <w:p w14:paraId="44305EC2" w14:textId="77777777" w:rsidR="00850A35" w:rsidRDefault="00E3447A" w:rsidP="00D2428D">
      <w:pPr>
        <w:numPr>
          <w:ilvl w:val="0"/>
          <w:numId w:val="10"/>
        </w:numPr>
        <w:spacing w:before="100" w:beforeAutospacing="1" w:after="100" w:afterAutospacing="1" w:line="276" w:lineRule="auto"/>
      </w:pPr>
      <w:r>
        <w:rPr>
          <w:rStyle w:val="group-item"/>
          <w:sz w:val="22"/>
          <w:szCs w:val="22"/>
        </w:rPr>
        <w:t>2000, + Chazan, D., Knowing the Math: Qualities of Mathematical Knowledge in Teaching, Teachers College, Columbia University. New York, NY</w:t>
      </w:r>
    </w:p>
    <w:p w14:paraId="0EB01FCE" w14:textId="77777777" w:rsidR="00850A35" w:rsidRDefault="00E3447A" w:rsidP="00D2428D">
      <w:pPr>
        <w:numPr>
          <w:ilvl w:val="0"/>
          <w:numId w:val="10"/>
        </w:numPr>
        <w:spacing w:before="100" w:beforeAutospacing="1" w:after="100" w:afterAutospacing="1" w:line="276" w:lineRule="auto"/>
      </w:pPr>
      <w:r>
        <w:rPr>
          <w:rStyle w:val="group-item"/>
          <w:sz w:val="22"/>
          <w:szCs w:val="22"/>
        </w:rPr>
        <w:lastRenderedPageBreak/>
        <w:t>2000, + Chazan, D., Continuing to Learn from Practice, New York University, New York, NY</w:t>
      </w:r>
    </w:p>
    <w:p w14:paraId="15C0E7D2" w14:textId="77777777" w:rsidR="00850A35" w:rsidRDefault="00E3447A" w:rsidP="00D2428D">
      <w:pPr>
        <w:numPr>
          <w:ilvl w:val="0"/>
          <w:numId w:val="10"/>
        </w:numPr>
        <w:spacing w:before="100" w:beforeAutospacing="1" w:after="100" w:afterAutospacing="1" w:line="276" w:lineRule="auto"/>
      </w:pPr>
      <w:r>
        <w:rPr>
          <w:rStyle w:val="group-item"/>
          <w:sz w:val="22"/>
          <w:szCs w:val="22"/>
        </w:rPr>
        <w:t>2000, + Chazan, D., What mathematical understanding do students bring to “methods” courses? Taking into consideration beliefs and dispositions, as well as contexts of interaction”, MAA Conference on Undergraduate Preparation in Mathematics, East Lansing, MI</w:t>
      </w:r>
    </w:p>
    <w:p w14:paraId="248A2FCB" w14:textId="77777777" w:rsidR="00850A35" w:rsidRDefault="00E3447A" w:rsidP="00D2428D">
      <w:pPr>
        <w:numPr>
          <w:ilvl w:val="0"/>
          <w:numId w:val="10"/>
        </w:numPr>
        <w:spacing w:before="100" w:beforeAutospacing="1" w:after="100" w:afterAutospacing="1" w:line="276" w:lineRule="auto"/>
      </w:pPr>
      <w:r>
        <w:rPr>
          <w:rStyle w:val="group-item"/>
          <w:sz w:val="22"/>
          <w:szCs w:val="22"/>
        </w:rPr>
        <w:t>1999, Chazan, D., Fostering argumentation: The teacher’s dilemma, Annual meeting of the American Education Research Association, Montreal, Quebec, Canada</w:t>
      </w:r>
    </w:p>
    <w:p w14:paraId="645843AE" w14:textId="77777777" w:rsidR="00850A35" w:rsidRDefault="00E3447A" w:rsidP="00D2428D">
      <w:pPr>
        <w:numPr>
          <w:ilvl w:val="0"/>
          <w:numId w:val="10"/>
        </w:numPr>
        <w:spacing w:before="100" w:beforeAutospacing="1" w:after="100" w:afterAutospacing="1" w:line="276" w:lineRule="auto"/>
      </w:pPr>
      <w:r>
        <w:rPr>
          <w:rStyle w:val="group-item"/>
          <w:sz w:val="22"/>
          <w:szCs w:val="22"/>
        </w:rPr>
        <w:t>1998, + Chazan, D., Integrating the empirical into the teaching of secondary geometry, Mathematics Department, University of Turin, Turin Italy</w:t>
      </w:r>
    </w:p>
    <w:p w14:paraId="2929483F" w14:textId="77777777" w:rsidR="00850A35" w:rsidRDefault="00E3447A" w:rsidP="00D2428D">
      <w:pPr>
        <w:numPr>
          <w:ilvl w:val="0"/>
          <w:numId w:val="10"/>
        </w:numPr>
        <w:spacing w:before="100" w:beforeAutospacing="1" w:after="100" w:afterAutospacing="1" w:line="276" w:lineRule="auto"/>
      </w:pPr>
      <w:r>
        <w:rPr>
          <w:rStyle w:val="group-item"/>
          <w:sz w:val="22"/>
          <w:szCs w:val="22"/>
        </w:rPr>
        <w:t>1998, + Chazan, D., A functions-based algebra course, Mathematics Department, University of Pavia, Pavia, Italy</w:t>
      </w:r>
    </w:p>
    <w:p w14:paraId="2FC57127" w14:textId="77777777" w:rsidR="00850A35" w:rsidRDefault="00E3447A" w:rsidP="00D2428D">
      <w:pPr>
        <w:numPr>
          <w:ilvl w:val="0"/>
          <w:numId w:val="10"/>
        </w:numPr>
        <w:spacing w:before="100" w:beforeAutospacing="1" w:after="100" w:afterAutospacing="1" w:line="276" w:lineRule="auto"/>
      </w:pPr>
      <w:r>
        <w:rPr>
          <w:rStyle w:val="group-item"/>
          <w:sz w:val="22"/>
          <w:szCs w:val="22"/>
        </w:rPr>
        <w:t>1998, + Chazan, D., Motivating high school algebra, Mathematics Department, University of Genoa, Genoa, Italy</w:t>
      </w:r>
    </w:p>
    <w:p w14:paraId="4492BDF5" w14:textId="77777777" w:rsidR="00850A35" w:rsidRDefault="00E3447A" w:rsidP="00D2428D">
      <w:pPr>
        <w:numPr>
          <w:ilvl w:val="0"/>
          <w:numId w:val="10"/>
        </w:numPr>
        <w:spacing w:before="100" w:beforeAutospacing="1" w:after="100" w:afterAutospacing="1" w:line="276" w:lineRule="auto"/>
      </w:pPr>
      <w:r>
        <w:rPr>
          <w:rStyle w:val="group-item"/>
          <w:sz w:val="22"/>
          <w:szCs w:val="22"/>
        </w:rPr>
        <w:t>1998, + Chazan, D., Teaching algebra, professional development, and preservice teacher education: Synergistic relationships between research, service, and teaching in a Professional Development School, Haifa University, School of Education, Haifa, Israel, Invited address</w:t>
      </w:r>
    </w:p>
    <w:p w14:paraId="4C8E4335" w14:textId="77777777" w:rsidR="00850A35" w:rsidRDefault="00E3447A" w:rsidP="00D2428D">
      <w:pPr>
        <w:numPr>
          <w:ilvl w:val="0"/>
          <w:numId w:val="10"/>
        </w:numPr>
        <w:spacing w:before="100" w:beforeAutospacing="1" w:after="100" w:afterAutospacing="1" w:line="276" w:lineRule="auto"/>
      </w:pPr>
      <w:r>
        <w:rPr>
          <w:rStyle w:val="group-item"/>
          <w:sz w:val="22"/>
          <w:szCs w:val="22"/>
        </w:rPr>
        <w:t>1997, Chazan, D., A hypertext resource for the teaching and learning of school algebra, Annual meeting of the North American branch of the International Group for the Psychology of Mathematics Education, Normal, IL</w:t>
      </w:r>
    </w:p>
    <w:p w14:paraId="08B534FB" w14:textId="77777777" w:rsidR="00850A35" w:rsidRDefault="00E3447A" w:rsidP="00D2428D">
      <w:pPr>
        <w:numPr>
          <w:ilvl w:val="0"/>
          <w:numId w:val="10"/>
        </w:numPr>
        <w:spacing w:before="100" w:beforeAutospacing="1" w:after="100" w:afterAutospacing="1" w:line="276" w:lineRule="auto"/>
      </w:pPr>
      <w:r>
        <w:rPr>
          <w:rStyle w:val="group-item"/>
          <w:sz w:val="22"/>
          <w:szCs w:val="22"/>
        </w:rPr>
        <w:t xml:space="preserve">1997, + Chazan, D., Teachers’ and Teacher Educators’ Understandings of Mathematics: The Role of the History of the Discipline, Revitalizing Undergraduate Mathematics </w:t>
      </w:r>
      <w:proofErr w:type="gramStart"/>
      <w:r>
        <w:rPr>
          <w:rStyle w:val="group-item"/>
          <w:sz w:val="22"/>
          <w:szCs w:val="22"/>
        </w:rPr>
        <w:t>And</w:t>
      </w:r>
      <w:proofErr w:type="gramEnd"/>
      <w:r>
        <w:rPr>
          <w:rStyle w:val="group-item"/>
          <w:sz w:val="22"/>
          <w:szCs w:val="22"/>
        </w:rPr>
        <w:t xml:space="preserve"> Science Education: A National Dialogue, East Lansing, MI</w:t>
      </w:r>
    </w:p>
    <w:p w14:paraId="2ABE23CD" w14:textId="77777777" w:rsidR="00850A35" w:rsidRDefault="00E3447A" w:rsidP="00D2428D">
      <w:pPr>
        <w:numPr>
          <w:ilvl w:val="0"/>
          <w:numId w:val="10"/>
        </w:numPr>
        <w:spacing w:before="100" w:beforeAutospacing="1" w:after="100" w:afterAutospacing="1" w:line="276" w:lineRule="auto"/>
      </w:pPr>
      <w:r>
        <w:rPr>
          <w:rStyle w:val="group-item"/>
          <w:sz w:val="22"/>
          <w:szCs w:val="22"/>
        </w:rPr>
        <w:t xml:space="preserve">1997, Chazan, D. &amp; </w:t>
      </w:r>
      <w:proofErr w:type="spellStart"/>
      <w:r>
        <w:rPr>
          <w:rStyle w:val="group-item"/>
          <w:sz w:val="22"/>
          <w:szCs w:val="22"/>
        </w:rPr>
        <w:t>Haratounian</w:t>
      </w:r>
      <w:proofErr w:type="spellEnd"/>
      <w:r>
        <w:rPr>
          <w:rStyle w:val="group-item"/>
          <w:sz w:val="22"/>
          <w:szCs w:val="22"/>
        </w:rPr>
        <w:t>-Gordon, S., Creating conversations in secondary mathematics classrooms: Using primary documents, Annual meeting of the American Education Research Association, Chicago, IL, Demonstration session</w:t>
      </w:r>
    </w:p>
    <w:p w14:paraId="5B70462A" w14:textId="77777777" w:rsidR="00850A35" w:rsidRDefault="00E3447A" w:rsidP="00D2428D">
      <w:pPr>
        <w:numPr>
          <w:ilvl w:val="0"/>
          <w:numId w:val="10"/>
        </w:numPr>
        <w:spacing w:before="100" w:beforeAutospacing="1" w:after="100" w:afterAutospacing="1" w:line="276" w:lineRule="auto"/>
      </w:pPr>
      <w:r>
        <w:rPr>
          <w:rStyle w:val="group-item"/>
          <w:sz w:val="22"/>
          <w:szCs w:val="22"/>
        </w:rPr>
        <w:t>1997, + Chazan, D. &amp; Bethell, S. C., Team teaching Algebra One, Building on Strengths Colloquium, Washington, DC</w:t>
      </w:r>
    </w:p>
    <w:p w14:paraId="7D40992A" w14:textId="77777777" w:rsidR="00850A35" w:rsidRDefault="00E3447A" w:rsidP="00D2428D">
      <w:pPr>
        <w:numPr>
          <w:ilvl w:val="0"/>
          <w:numId w:val="10"/>
        </w:numPr>
        <w:spacing w:before="100" w:beforeAutospacing="1" w:after="100" w:afterAutospacing="1" w:line="276" w:lineRule="auto"/>
      </w:pPr>
      <w:r>
        <w:rPr>
          <w:rStyle w:val="group-item"/>
          <w:sz w:val="22"/>
          <w:szCs w:val="22"/>
        </w:rPr>
        <w:t>1997, + Chazan, D., History of Mathematics for future Mathematics educators, Annual meeting of New York City Mathematics Educators, New York City, NY</w:t>
      </w:r>
    </w:p>
    <w:p w14:paraId="3240CD48" w14:textId="77777777" w:rsidR="00850A35" w:rsidRDefault="00E3447A" w:rsidP="00D2428D">
      <w:pPr>
        <w:numPr>
          <w:ilvl w:val="0"/>
          <w:numId w:val="10"/>
        </w:numPr>
        <w:spacing w:before="100" w:beforeAutospacing="1" w:after="100" w:afterAutospacing="1" w:line="276" w:lineRule="auto"/>
      </w:pPr>
      <w:r>
        <w:rPr>
          <w:rStyle w:val="group-item"/>
          <w:sz w:val="22"/>
          <w:szCs w:val="22"/>
        </w:rPr>
        <w:t>1996, + Chazan, D., A Conversation About Teaching Conceptually in Lower Track Algebra One Classes, Annual meeting of the National Council of Teachers of Mathematics, San Diego, CA, Research to practice session</w:t>
      </w:r>
    </w:p>
    <w:p w14:paraId="7B1001B8" w14:textId="77777777" w:rsidR="00850A35" w:rsidRDefault="00E3447A" w:rsidP="00D2428D">
      <w:pPr>
        <w:numPr>
          <w:ilvl w:val="0"/>
          <w:numId w:val="10"/>
        </w:numPr>
        <w:spacing w:before="100" w:beforeAutospacing="1" w:after="100" w:afterAutospacing="1" w:line="276" w:lineRule="auto"/>
      </w:pPr>
      <w:r>
        <w:rPr>
          <w:rStyle w:val="group-item"/>
          <w:sz w:val="22"/>
          <w:szCs w:val="22"/>
        </w:rPr>
        <w:t>1995, + Chazan, D., Challenging the Vocabulary of Teaching: Rethinking 'Mathematical Certainty' and 'Mathematical Ability', Spencer Foundation Governing Board, San Francisco, CA</w:t>
      </w:r>
    </w:p>
    <w:p w14:paraId="301EE362" w14:textId="77777777" w:rsidR="00850A35" w:rsidRDefault="00E3447A" w:rsidP="00D2428D">
      <w:pPr>
        <w:numPr>
          <w:ilvl w:val="0"/>
          <w:numId w:val="10"/>
        </w:numPr>
        <w:spacing w:before="100" w:beforeAutospacing="1" w:after="100" w:afterAutospacing="1" w:line="276" w:lineRule="auto"/>
      </w:pPr>
      <w:r>
        <w:rPr>
          <w:rStyle w:val="group-item"/>
          <w:sz w:val="22"/>
          <w:szCs w:val="22"/>
        </w:rPr>
        <w:t>1994, Chazan, D., An Examination of Teacher Telling in Constructivist Pedagogy--The Case of Mathematics, Annual meeting of the American Education Research Association, New Orleans, LA</w:t>
      </w:r>
    </w:p>
    <w:p w14:paraId="2C06040A" w14:textId="77777777" w:rsidR="00850A35" w:rsidRDefault="00E3447A" w:rsidP="00D2428D">
      <w:pPr>
        <w:numPr>
          <w:ilvl w:val="0"/>
          <w:numId w:val="10"/>
        </w:numPr>
        <w:spacing w:before="100" w:beforeAutospacing="1" w:after="100" w:afterAutospacing="1" w:line="276" w:lineRule="auto"/>
      </w:pPr>
      <w:r>
        <w:rPr>
          <w:rStyle w:val="group-item"/>
          <w:sz w:val="22"/>
          <w:szCs w:val="22"/>
        </w:rPr>
        <w:t>1993, Chazan, D. (Organizer), Teacher Telling, Symposium at the American Educational Research Association SIG/RME Research Presession of the NCTM Annual Meeting, Seattle, WA</w:t>
      </w:r>
    </w:p>
    <w:p w14:paraId="7DD5BA83" w14:textId="2275BDE7" w:rsidR="00850A35" w:rsidRDefault="00E3447A" w:rsidP="00D2428D">
      <w:pPr>
        <w:numPr>
          <w:ilvl w:val="0"/>
          <w:numId w:val="10"/>
        </w:numPr>
        <w:spacing w:before="100" w:beforeAutospacing="1" w:after="100" w:afterAutospacing="1" w:line="276" w:lineRule="auto"/>
      </w:pPr>
      <w:r>
        <w:rPr>
          <w:rStyle w:val="group-item"/>
          <w:sz w:val="22"/>
          <w:szCs w:val="22"/>
        </w:rPr>
        <w:t xml:space="preserve">1992, + Chazan, D., Empirical research on students' view of deductive proof, " Conjecturing and Microcomputers" for the International Congress of Mathematics Education, Montreal, Quebec, Canada, D. Chazan &amp; M. </w:t>
      </w:r>
      <w:proofErr w:type="spellStart"/>
      <w:r>
        <w:rPr>
          <w:rStyle w:val="group-item"/>
          <w:sz w:val="22"/>
          <w:szCs w:val="22"/>
        </w:rPr>
        <w:t>Yerushalmy</w:t>
      </w:r>
      <w:proofErr w:type="spellEnd"/>
      <w:r>
        <w:rPr>
          <w:rStyle w:val="group-item"/>
          <w:sz w:val="22"/>
          <w:szCs w:val="22"/>
        </w:rPr>
        <w:t xml:space="preserve">, three session </w:t>
      </w:r>
      <w:proofErr w:type="gramStart"/>
      <w:r>
        <w:rPr>
          <w:rStyle w:val="group-item"/>
          <w:sz w:val="22"/>
          <w:szCs w:val="22"/>
        </w:rPr>
        <w:t>subgroup</w:t>
      </w:r>
      <w:proofErr w:type="gramEnd"/>
      <w:r w:rsidR="00087B29">
        <w:rPr>
          <w:rStyle w:val="group-item"/>
          <w:sz w:val="22"/>
          <w:szCs w:val="22"/>
        </w:rPr>
        <w:t>.</w:t>
      </w:r>
    </w:p>
    <w:p w14:paraId="0B612D5A" w14:textId="77777777" w:rsidR="00850A35" w:rsidRDefault="00E3447A" w:rsidP="00D2428D">
      <w:pPr>
        <w:numPr>
          <w:ilvl w:val="0"/>
          <w:numId w:val="10"/>
        </w:numPr>
        <w:spacing w:before="100" w:beforeAutospacing="1" w:after="100" w:afterAutospacing="1" w:line="276" w:lineRule="auto"/>
      </w:pPr>
      <w:r>
        <w:rPr>
          <w:rStyle w:val="group-item"/>
          <w:sz w:val="22"/>
          <w:szCs w:val="22"/>
        </w:rPr>
        <w:t xml:space="preserve">1989, + Chazan, D., Students' views about proving, verifying, communicating, conjecturing, and generalizing for students' knowledge modeling, conference "Modeling Student Knowledge: the </w:t>
      </w:r>
      <w:r>
        <w:rPr>
          <w:rStyle w:val="group-item"/>
          <w:sz w:val="22"/>
          <w:szCs w:val="22"/>
        </w:rPr>
        <w:lastRenderedPageBreak/>
        <w:t xml:space="preserve">case of geometry", Universite Joseph Fourier, Grenoble, France, Presentation, sponsored by the </w:t>
      </w:r>
      <w:proofErr w:type="spellStart"/>
      <w:r>
        <w:rPr>
          <w:rStyle w:val="group-item"/>
          <w:sz w:val="22"/>
          <w:szCs w:val="22"/>
        </w:rPr>
        <w:t>Laboratoire</w:t>
      </w:r>
      <w:proofErr w:type="spellEnd"/>
      <w:r>
        <w:rPr>
          <w:rStyle w:val="group-item"/>
          <w:sz w:val="22"/>
          <w:szCs w:val="22"/>
        </w:rPr>
        <w:t xml:space="preserve"> de Structures </w:t>
      </w:r>
      <w:proofErr w:type="spellStart"/>
      <w:r>
        <w:rPr>
          <w:rStyle w:val="group-item"/>
          <w:sz w:val="22"/>
          <w:szCs w:val="22"/>
        </w:rPr>
        <w:t>Discretes</w:t>
      </w:r>
      <w:proofErr w:type="spellEnd"/>
      <w:r>
        <w:rPr>
          <w:rStyle w:val="group-item"/>
          <w:sz w:val="22"/>
          <w:szCs w:val="22"/>
        </w:rPr>
        <w:t xml:space="preserve"> et de </w:t>
      </w:r>
      <w:proofErr w:type="spellStart"/>
      <w:r>
        <w:rPr>
          <w:rStyle w:val="group-item"/>
          <w:sz w:val="22"/>
          <w:szCs w:val="22"/>
        </w:rPr>
        <w:t>Didactique</w:t>
      </w:r>
      <w:proofErr w:type="spellEnd"/>
    </w:p>
    <w:p w14:paraId="2A158F9E" w14:textId="77777777" w:rsidR="00850A35" w:rsidRDefault="00E3447A">
      <w:pPr>
        <w:pStyle w:val="NormalWeb"/>
        <w:rPr>
          <w:b/>
          <w:bCs/>
          <w:sz w:val="22"/>
          <w:szCs w:val="22"/>
          <w:u w:val="single"/>
        </w:rPr>
      </w:pPr>
      <w:r>
        <w:rPr>
          <w:b/>
          <w:bCs/>
          <w:sz w:val="22"/>
          <w:szCs w:val="22"/>
          <w:u w:val="single"/>
        </w:rPr>
        <w:t>Book Reviews, Notes and Other Contributions</w:t>
      </w:r>
    </w:p>
    <w:p w14:paraId="067E4F06" w14:textId="77777777" w:rsidR="00850A35" w:rsidRDefault="00E3447A">
      <w:pPr>
        <w:pStyle w:val="NormalWeb"/>
        <w:spacing w:line="276" w:lineRule="auto"/>
        <w:rPr>
          <w:b/>
          <w:bCs/>
          <w:sz w:val="20"/>
          <w:szCs w:val="20"/>
        </w:rPr>
      </w:pPr>
      <w:r>
        <w:rPr>
          <w:b/>
          <w:bCs/>
          <w:sz w:val="20"/>
          <w:szCs w:val="20"/>
        </w:rPr>
        <w:t>Book Reviews</w:t>
      </w:r>
    </w:p>
    <w:p w14:paraId="4BAC05D1" w14:textId="6251958F" w:rsidR="0083333A" w:rsidRPr="0083333A" w:rsidRDefault="0083333A">
      <w:pPr>
        <w:pStyle w:val="NormalWeb"/>
        <w:numPr>
          <w:ilvl w:val="0"/>
          <w:numId w:val="46"/>
        </w:numPr>
        <w:spacing w:line="276" w:lineRule="auto"/>
        <w:rPr>
          <w:rStyle w:val="group-item"/>
          <w:sz w:val="22"/>
          <w:szCs w:val="22"/>
        </w:rPr>
      </w:pPr>
      <w:r>
        <w:rPr>
          <w:sz w:val="22"/>
          <w:szCs w:val="22"/>
        </w:rPr>
        <w:t xml:space="preserve">2022, Chazan, D. </w:t>
      </w:r>
      <w:r w:rsidRPr="00664970">
        <w:rPr>
          <w:sz w:val="22"/>
          <w:szCs w:val="22"/>
        </w:rPr>
        <w:t>Book Review: Luc Trouche, Ghislaine Gueudet, &amp; Birgit</w:t>
      </w:r>
      <w:r>
        <w:rPr>
          <w:sz w:val="22"/>
          <w:szCs w:val="22"/>
        </w:rPr>
        <w:t xml:space="preserve"> </w:t>
      </w:r>
      <w:r w:rsidRPr="00664970">
        <w:rPr>
          <w:sz w:val="22"/>
          <w:szCs w:val="22"/>
        </w:rPr>
        <w:t>Pepin (Eds.) (2019) The</w:t>
      </w:r>
      <w:r>
        <w:rPr>
          <w:sz w:val="22"/>
          <w:szCs w:val="22"/>
        </w:rPr>
        <w:t xml:space="preserve"> </w:t>
      </w:r>
      <w:r w:rsidRPr="00664970">
        <w:rPr>
          <w:sz w:val="22"/>
          <w:szCs w:val="22"/>
        </w:rPr>
        <w:t>‘resource’</w:t>
      </w:r>
      <w:r>
        <w:rPr>
          <w:sz w:val="22"/>
          <w:szCs w:val="22"/>
        </w:rPr>
        <w:t xml:space="preserve"> </w:t>
      </w:r>
      <w:r w:rsidRPr="00664970">
        <w:rPr>
          <w:sz w:val="22"/>
          <w:szCs w:val="22"/>
        </w:rPr>
        <w:t>approach to mathematics</w:t>
      </w:r>
      <w:r>
        <w:rPr>
          <w:sz w:val="22"/>
          <w:szCs w:val="22"/>
        </w:rPr>
        <w:t xml:space="preserve"> </w:t>
      </w:r>
      <w:r w:rsidRPr="00664970">
        <w:rPr>
          <w:sz w:val="22"/>
          <w:szCs w:val="22"/>
        </w:rPr>
        <w:t>education</w:t>
      </w:r>
      <w:r>
        <w:rPr>
          <w:sz w:val="22"/>
          <w:szCs w:val="22"/>
        </w:rPr>
        <w:t xml:space="preserve">. </w:t>
      </w:r>
      <w:r>
        <w:rPr>
          <w:i/>
          <w:iCs/>
          <w:sz w:val="22"/>
          <w:szCs w:val="22"/>
        </w:rPr>
        <w:t>Educational Studies in Mathematics</w:t>
      </w:r>
      <w:r>
        <w:rPr>
          <w:sz w:val="22"/>
          <w:szCs w:val="22"/>
        </w:rPr>
        <w:t xml:space="preserve">. </w:t>
      </w:r>
      <w:r w:rsidRPr="0083333A">
        <w:rPr>
          <w:sz w:val="22"/>
          <w:szCs w:val="22"/>
        </w:rPr>
        <w:t>https://doi.org/10.1007/s10649-022-10146-4</w:t>
      </w:r>
    </w:p>
    <w:p w14:paraId="36AA3AE6" w14:textId="7D4142C9" w:rsidR="00850A35" w:rsidRDefault="00E3447A">
      <w:pPr>
        <w:numPr>
          <w:ilvl w:val="0"/>
          <w:numId w:val="46"/>
        </w:numPr>
        <w:spacing w:before="100" w:beforeAutospacing="1" w:after="100" w:afterAutospacing="1" w:line="276" w:lineRule="auto"/>
      </w:pPr>
      <w:r>
        <w:rPr>
          <w:rStyle w:val="group-item"/>
          <w:sz w:val="22"/>
          <w:szCs w:val="22"/>
        </w:rPr>
        <w:t>2010, + Chazan D., &amp; Edwards, A. R., "Mathematics Educators Respond to Kaput’s “Algebra Problem:” A Review of Algebra in the Early Grades"</w:t>
      </w:r>
      <w:r>
        <w:rPr>
          <w:rStyle w:val="group-item"/>
          <w:i/>
          <w:iCs/>
          <w:sz w:val="22"/>
          <w:szCs w:val="22"/>
        </w:rPr>
        <w:t>, Journal for Research in Mathematics Education</w:t>
      </w:r>
      <w:r>
        <w:rPr>
          <w:rStyle w:val="group-item"/>
          <w:sz w:val="22"/>
          <w:szCs w:val="22"/>
        </w:rPr>
        <w:t>, 41(2), 203-208</w:t>
      </w:r>
    </w:p>
    <w:p w14:paraId="3BA2595B" w14:textId="370512B2" w:rsidR="00850A35" w:rsidRDefault="00E3447A">
      <w:pPr>
        <w:numPr>
          <w:ilvl w:val="0"/>
          <w:numId w:val="46"/>
        </w:numPr>
        <w:spacing w:before="100" w:beforeAutospacing="1" w:after="100" w:afterAutospacing="1" w:line="276" w:lineRule="auto"/>
      </w:pPr>
      <w:r>
        <w:rPr>
          <w:rStyle w:val="group-item"/>
          <w:sz w:val="22"/>
          <w:szCs w:val="22"/>
        </w:rPr>
        <w:t>2002, + Chazan, D., "</w:t>
      </w:r>
      <w:r w:rsidR="00D92EB6">
        <w:rPr>
          <w:rStyle w:val="group-item"/>
          <w:sz w:val="22"/>
          <w:szCs w:val="22"/>
        </w:rPr>
        <w:t xml:space="preserve">Lampert, Magdalene (2001), Teaching problems and the problems of teaching: </w:t>
      </w:r>
      <w:r>
        <w:rPr>
          <w:rStyle w:val="group-item"/>
          <w:sz w:val="22"/>
          <w:szCs w:val="22"/>
        </w:rPr>
        <w:t>A teacher representing teaching"</w:t>
      </w:r>
      <w:r>
        <w:rPr>
          <w:rStyle w:val="group-item"/>
          <w:i/>
          <w:iCs/>
          <w:sz w:val="22"/>
          <w:szCs w:val="22"/>
        </w:rPr>
        <w:t>, Journal of Mathematics Teacher Education</w:t>
      </w:r>
      <w:r>
        <w:rPr>
          <w:rStyle w:val="group-item"/>
          <w:sz w:val="22"/>
          <w:szCs w:val="22"/>
        </w:rPr>
        <w:t>, 5(2), 187-199</w:t>
      </w:r>
    </w:p>
    <w:p w14:paraId="5E4ABCB1" w14:textId="7CCC16CA" w:rsidR="00850A35" w:rsidRDefault="00E3447A">
      <w:pPr>
        <w:pStyle w:val="NormalWeb"/>
        <w:rPr>
          <w:b/>
          <w:bCs/>
          <w:sz w:val="22"/>
          <w:szCs w:val="22"/>
          <w:u w:val="single"/>
        </w:rPr>
      </w:pPr>
      <w:r>
        <w:rPr>
          <w:b/>
          <w:bCs/>
          <w:sz w:val="22"/>
          <w:szCs w:val="22"/>
          <w:u w:val="single"/>
        </w:rPr>
        <w:t>Completed Creative Works</w:t>
      </w:r>
      <w:r w:rsidR="008B5E36">
        <w:rPr>
          <w:b/>
          <w:bCs/>
          <w:sz w:val="22"/>
          <w:szCs w:val="22"/>
          <w:u w:val="single"/>
        </w:rPr>
        <w:t xml:space="preserve"> and Scholarship</w:t>
      </w:r>
    </w:p>
    <w:p w14:paraId="4B90524B" w14:textId="2D3301B4" w:rsidR="008B5E36" w:rsidRDefault="008B5E36" w:rsidP="008B5E36">
      <w:pPr>
        <w:pStyle w:val="NormalWeb"/>
        <w:spacing w:line="276" w:lineRule="auto"/>
        <w:rPr>
          <w:b/>
          <w:bCs/>
          <w:sz w:val="20"/>
          <w:szCs w:val="20"/>
        </w:rPr>
      </w:pPr>
      <w:r>
        <w:rPr>
          <w:b/>
          <w:bCs/>
          <w:sz w:val="20"/>
          <w:szCs w:val="20"/>
        </w:rPr>
        <w:t>Software and Applications</w:t>
      </w:r>
    </w:p>
    <w:p w14:paraId="6681CD97" w14:textId="4957314C" w:rsidR="00312262" w:rsidRPr="00312262" w:rsidRDefault="00312262" w:rsidP="00312262">
      <w:pPr>
        <w:numPr>
          <w:ilvl w:val="0"/>
          <w:numId w:val="12"/>
        </w:numPr>
        <w:spacing w:before="100" w:beforeAutospacing="1" w:after="100" w:afterAutospacing="1" w:line="276" w:lineRule="auto"/>
        <w:rPr>
          <w:sz w:val="22"/>
          <w:szCs w:val="22"/>
        </w:rPr>
      </w:pPr>
      <w:r w:rsidRPr="00312262">
        <w:rPr>
          <w:sz w:val="22"/>
          <w:szCs w:val="22"/>
        </w:rPr>
        <w:t xml:space="preserve">Herbst, P., Chazan, D., &amp; Lavu, S. (2020, November). </w:t>
      </w:r>
      <w:proofErr w:type="spellStart"/>
      <w:r w:rsidRPr="00312262">
        <w:rPr>
          <w:b/>
          <w:bCs/>
          <w:i/>
          <w:iCs/>
          <w:sz w:val="22"/>
          <w:szCs w:val="22"/>
        </w:rPr>
        <w:t>LessonDepict</w:t>
      </w:r>
      <w:proofErr w:type="spellEnd"/>
      <w:r w:rsidRPr="00312262">
        <w:rPr>
          <w:sz w:val="22"/>
          <w:szCs w:val="22"/>
        </w:rPr>
        <w:t>. Web-based collaborative software tool for the creation of storyboards and storyboard maps. Disclosed to the Office of Technology Transfer, University of Michigan</w:t>
      </w:r>
      <w:r w:rsidR="00E8287B">
        <w:rPr>
          <w:sz w:val="22"/>
          <w:szCs w:val="22"/>
        </w:rPr>
        <w:t xml:space="preserve"> and University of Maryland</w:t>
      </w:r>
      <w:r w:rsidRPr="00312262">
        <w:rPr>
          <w:sz w:val="22"/>
          <w:szCs w:val="22"/>
        </w:rPr>
        <w:t>. www.lessondepict.org</w:t>
      </w:r>
    </w:p>
    <w:p w14:paraId="1CB915DD" w14:textId="77FE2952" w:rsidR="00312262" w:rsidRPr="00312262" w:rsidRDefault="00312262" w:rsidP="00312262">
      <w:pPr>
        <w:numPr>
          <w:ilvl w:val="0"/>
          <w:numId w:val="12"/>
        </w:numPr>
        <w:spacing w:before="100" w:beforeAutospacing="1" w:after="100" w:afterAutospacing="1" w:line="276" w:lineRule="auto"/>
        <w:rPr>
          <w:sz w:val="22"/>
          <w:szCs w:val="22"/>
        </w:rPr>
      </w:pPr>
      <w:r w:rsidRPr="00312262">
        <w:rPr>
          <w:sz w:val="22"/>
          <w:szCs w:val="22"/>
        </w:rPr>
        <w:t xml:space="preserve">Herbst, P., Chazan, D., &amp; Lavu, S. (2019, March). </w:t>
      </w:r>
      <w:proofErr w:type="spellStart"/>
      <w:r w:rsidRPr="00312262">
        <w:rPr>
          <w:b/>
          <w:bCs/>
          <w:i/>
          <w:iCs/>
          <w:sz w:val="22"/>
          <w:szCs w:val="22"/>
        </w:rPr>
        <w:t>Anotemos</w:t>
      </w:r>
      <w:proofErr w:type="spellEnd"/>
      <w:r w:rsidRPr="00312262">
        <w:rPr>
          <w:sz w:val="22"/>
          <w:szCs w:val="22"/>
        </w:rPr>
        <w:t>. Web-based collaborative software tool for the annotation of video. Disclosed to the Office of Technology Transfer, University of Michigan</w:t>
      </w:r>
      <w:r w:rsidR="00E8287B">
        <w:rPr>
          <w:sz w:val="22"/>
          <w:szCs w:val="22"/>
        </w:rPr>
        <w:t xml:space="preserve"> and University of Maryland</w:t>
      </w:r>
      <w:r w:rsidRPr="00312262">
        <w:rPr>
          <w:sz w:val="22"/>
          <w:szCs w:val="22"/>
        </w:rPr>
        <w:t>. www.anotemos.com</w:t>
      </w:r>
    </w:p>
    <w:p w14:paraId="4F946F49" w14:textId="77777777" w:rsidR="008B5E36" w:rsidRDefault="008B5E36" w:rsidP="008B5E36">
      <w:pPr>
        <w:pStyle w:val="NormalWeb"/>
        <w:spacing w:line="276" w:lineRule="auto"/>
        <w:rPr>
          <w:b/>
          <w:bCs/>
          <w:sz w:val="20"/>
          <w:szCs w:val="20"/>
        </w:rPr>
      </w:pPr>
      <w:r>
        <w:rPr>
          <w:b/>
          <w:bCs/>
          <w:sz w:val="20"/>
          <w:szCs w:val="20"/>
        </w:rPr>
        <w:t>Websites</w:t>
      </w:r>
    </w:p>
    <w:p w14:paraId="0C7E1113" w14:textId="77777777" w:rsidR="008B5E36" w:rsidRPr="007B50F8" w:rsidRDefault="008B5E36" w:rsidP="008B5E36">
      <w:pPr>
        <w:numPr>
          <w:ilvl w:val="0"/>
          <w:numId w:val="12"/>
        </w:numPr>
        <w:spacing w:before="100" w:beforeAutospacing="1" w:after="100" w:afterAutospacing="1" w:line="276" w:lineRule="auto"/>
        <w:rPr>
          <w:rStyle w:val="group-item"/>
        </w:rPr>
      </w:pPr>
      <w:r>
        <w:rPr>
          <w:rStyle w:val="group-item"/>
          <w:sz w:val="22"/>
          <w:szCs w:val="22"/>
        </w:rPr>
        <w:t>Center for Mathematics Education, </w:t>
      </w:r>
      <w:hyperlink r:id="rId24" w:history="1">
        <w:r w:rsidRPr="00795F7A">
          <w:rPr>
            <w:rStyle w:val="Hyperlink"/>
            <w:sz w:val="22"/>
            <w:szCs w:val="22"/>
          </w:rPr>
          <w:t>https://education.umd.edu/MathEd/</w:t>
        </w:r>
      </w:hyperlink>
    </w:p>
    <w:p w14:paraId="5B61B94D" w14:textId="77777777" w:rsidR="008B5E36" w:rsidRPr="007B50F8" w:rsidRDefault="008B5E36" w:rsidP="008B5E36">
      <w:pPr>
        <w:numPr>
          <w:ilvl w:val="0"/>
          <w:numId w:val="12"/>
        </w:numPr>
        <w:spacing w:before="100" w:beforeAutospacing="1" w:after="100" w:afterAutospacing="1" w:line="276" w:lineRule="auto"/>
        <w:rPr>
          <w:rStyle w:val="group-item"/>
        </w:rPr>
      </w:pPr>
      <w:r>
        <w:rPr>
          <w:rStyle w:val="group-item"/>
          <w:sz w:val="22"/>
          <w:szCs w:val="22"/>
        </w:rPr>
        <w:t xml:space="preserve">Terrapin Teachers, </w:t>
      </w:r>
      <w:hyperlink r:id="rId25" w:history="1">
        <w:r w:rsidRPr="00795F7A">
          <w:rPr>
            <w:rStyle w:val="Hyperlink"/>
            <w:sz w:val="22"/>
            <w:szCs w:val="22"/>
          </w:rPr>
          <w:t>http://www.tt.umd.edu/</w:t>
        </w:r>
      </w:hyperlink>
    </w:p>
    <w:p w14:paraId="4F0EB00A" w14:textId="77777777" w:rsidR="008B5E36" w:rsidRPr="00A657AD" w:rsidRDefault="008B5E36" w:rsidP="008B5E36">
      <w:pPr>
        <w:numPr>
          <w:ilvl w:val="0"/>
          <w:numId w:val="12"/>
        </w:numPr>
        <w:spacing w:before="100" w:beforeAutospacing="1" w:after="100" w:afterAutospacing="1" w:line="276" w:lineRule="auto"/>
        <w:rPr>
          <w:rStyle w:val="group-item"/>
        </w:rPr>
      </w:pPr>
      <w:proofErr w:type="spellStart"/>
      <w:r>
        <w:rPr>
          <w:rStyle w:val="group-item"/>
          <w:sz w:val="22"/>
          <w:szCs w:val="22"/>
        </w:rPr>
        <w:t>LessonSketch</w:t>
      </w:r>
      <w:proofErr w:type="spellEnd"/>
      <w:r>
        <w:rPr>
          <w:rStyle w:val="group-item"/>
          <w:sz w:val="22"/>
          <w:szCs w:val="22"/>
        </w:rPr>
        <w:t xml:space="preserve"> platform, </w:t>
      </w:r>
      <w:hyperlink r:id="rId26" w:history="1">
        <w:r w:rsidRPr="00A774FF">
          <w:rPr>
            <w:rStyle w:val="Hyperlink"/>
            <w:sz w:val="22"/>
            <w:szCs w:val="22"/>
          </w:rPr>
          <w:t>www.LessonSketch.org</w:t>
        </w:r>
      </w:hyperlink>
    </w:p>
    <w:p w14:paraId="01844D26" w14:textId="77777777" w:rsidR="008B5E36" w:rsidRPr="007B50F8" w:rsidRDefault="008B5E36" w:rsidP="008B5E36">
      <w:pPr>
        <w:numPr>
          <w:ilvl w:val="0"/>
          <w:numId w:val="12"/>
        </w:numPr>
        <w:spacing w:before="100" w:beforeAutospacing="1" w:after="100" w:afterAutospacing="1" w:line="276" w:lineRule="auto"/>
        <w:rPr>
          <w:rStyle w:val="group-item"/>
        </w:rPr>
      </w:pPr>
      <w:proofErr w:type="spellStart"/>
      <w:r>
        <w:rPr>
          <w:rStyle w:val="group-item"/>
          <w:sz w:val="22"/>
          <w:szCs w:val="22"/>
        </w:rPr>
        <w:t>LessonSketch</w:t>
      </w:r>
      <w:proofErr w:type="spellEnd"/>
      <w:r>
        <w:rPr>
          <w:rStyle w:val="group-item"/>
          <w:sz w:val="22"/>
          <w:szCs w:val="22"/>
        </w:rPr>
        <w:t xml:space="preserve"> Research + Development (LR+D) Fellows, </w:t>
      </w:r>
      <w:hyperlink r:id="rId27" w:history="1">
        <w:r w:rsidRPr="00795F7A">
          <w:rPr>
            <w:rStyle w:val="Hyperlink"/>
            <w:sz w:val="22"/>
            <w:szCs w:val="22"/>
          </w:rPr>
          <w:t>https://education.umd.edu/research/centers/mathed/research/lessonsketch-research-development-fellows-project-lrd-fellows</w:t>
        </w:r>
      </w:hyperlink>
    </w:p>
    <w:p w14:paraId="4C4D1967" w14:textId="6B0A70D9" w:rsidR="00850A35" w:rsidRDefault="008B5E36">
      <w:pPr>
        <w:pStyle w:val="NormalWeb"/>
        <w:spacing w:line="276" w:lineRule="auto"/>
        <w:rPr>
          <w:b/>
          <w:bCs/>
          <w:sz w:val="20"/>
          <w:szCs w:val="20"/>
        </w:rPr>
      </w:pPr>
      <w:r>
        <w:rPr>
          <w:b/>
          <w:bCs/>
          <w:sz w:val="20"/>
          <w:szCs w:val="20"/>
        </w:rPr>
        <w:t>Film, Video, and Multimedia</w:t>
      </w:r>
      <w:r w:rsidR="00E3447A">
        <w:rPr>
          <w:b/>
          <w:bCs/>
          <w:sz w:val="20"/>
          <w:szCs w:val="20"/>
        </w:rPr>
        <w:t xml:space="preserve"> </w:t>
      </w:r>
    </w:p>
    <w:p w14:paraId="094BC268" w14:textId="4610AEC3" w:rsidR="0068379F" w:rsidRPr="0068379F" w:rsidRDefault="0068379F" w:rsidP="00D2428D">
      <w:pPr>
        <w:numPr>
          <w:ilvl w:val="0"/>
          <w:numId w:val="11"/>
        </w:numPr>
        <w:spacing w:before="100" w:beforeAutospacing="1" w:after="100" w:afterAutospacing="1" w:line="276" w:lineRule="auto"/>
        <w:rPr>
          <w:rStyle w:val="group-item"/>
          <w:sz w:val="22"/>
          <w:szCs w:val="22"/>
        </w:rPr>
      </w:pPr>
      <w:r w:rsidRPr="0068379F">
        <w:rPr>
          <w:rStyle w:val="group-item"/>
          <w:sz w:val="22"/>
          <w:szCs w:val="22"/>
        </w:rPr>
        <w:t xml:space="preserve">2006, </w:t>
      </w:r>
      <w:r>
        <w:rPr>
          <w:rStyle w:val="group-item"/>
          <w:sz w:val="22"/>
          <w:szCs w:val="22"/>
        </w:rPr>
        <w:t xml:space="preserve">Suite of 5 Algebra Animations: The Balancing Act; Catch Me If You Can; The Great Divide; Have We Met </w:t>
      </w:r>
      <w:proofErr w:type="gramStart"/>
      <w:r>
        <w:rPr>
          <w:rStyle w:val="group-item"/>
          <w:sz w:val="22"/>
          <w:szCs w:val="22"/>
        </w:rPr>
        <w:t>Before?;</w:t>
      </w:r>
      <w:proofErr w:type="gramEnd"/>
      <w:r>
        <w:rPr>
          <w:rStyle w:val="group-item"/>
          <w:sz w:val="22"/>
          <w:szCs w:val="22"/>
        </w:rPr>
        <w:t xml:space="preserve"> The Difference is </w:t>
      </w:r>
      <w:proofErr w:type="spellStart"/>
      <w:r>
        <w:rPr>
          <w:rStyle w:val="group-item"/>
          <w:sz w:val="22"/>
          <w:szCs w:val="22"/>
        </w:rPr>
        <w:t>NoTable</w:t>
      </w:r>
      <w:proofErr w:type="spellEnd"/>
      <w:r>
        <w:rPr>
          <w:rStyle w:val="group-item"/>
          <w:sz w:val="22"/>
          <w:szCs w:val="22"/>
        </w:rPr>
        <w:t xml:space="preserve">.  Available at LessonSketch.org. </w:t>
      </w:r>
    </w:p>
    <w:p w14:paraId="44D45BDC" w14:textId="672AA822" w:rsidR="00850A35" w:rsidRDefault="00E3447A" w:rsidP="00D2428D">
      <w:pPr>
        <w:numPr>
          <w:ilvl w:val="0"/>
          <w:numId w:val="11"/>
        </w:numPr>
        <w:spacing w:before="100" w:beforeAutospacing="1" w:after="100" w:afterAutospacing="1" w:line="276" w:lineRule="auto"/>
      </w:pPr>
      <w:r>
        <w:rPr>
          <w:rStyle w:val="group-item"/>
          <w:sz w:val="22"/>
          <w:szCs w:val="22"/>
        </w:rPr>
        <w:t>2000, </w:t>
      </w:r>
      <w:proofErr w:type="spellStart"/>
      <w:r>
        <w:rPr>
          <w:rStyle w:val="group-item"/>
          <w:sz w:val="22"/>
          <w:szCs w:val="22"/>
        </w:rPr>
        <w:t>Yerushalmy</w:t>
      </w:r>
      <w:proofErr w:type="spellEnd"/>
      <w:r>
        <w:rPr>
          <w:rStyle w:val="group-item"/>
          <w:sz w:val="22"/>
          <w:szCs w:val="22"/>
        </w:rPr>
        <w:t xml:space="preserve">, M., </w:t>
      </w:r>
      <w:proofErr w:type="spellStart"/>
      <w:r>
        <w:rPr>
          <w:rStyle w:val="group-item"/>
          <w:sz w:val="22"/>
          <w:szCs w:val="22"/>
        </w:rPr>
        <w:t>Elikan</w:t>
      </w:r>
      <w:proofErr w:type="spellEnd"/>
      <w:r>
        <w:rPr>
          <w:rStyle w:val="group-item"/>
          <w:sz w:val="22"/>
          <w:szCs w:val="22"/>
        </w:rPr>
        <w:t>, S. &amp; Chazan, D., </w:t>
      </w:r>
      <w:r w:rsidR="008B5E36" w:rsidRPr="008B5E36">
        <w:rPr>
          <w:rStyle w:val="group-item"/>
          <w:i/>
          <w:iCs/>
          <w:sz w:val="22"/>
          <w:szCs w:val="22"/>
        </w:rPr>
        <w:t>Discussions in the Mathematics Classroom</w:t>
      </w:r>
      <w:r w:rsidR="008B5E36">
        <w:rPr>
          <w:rStyle w:val="group-item"/>
          <w:sz w:val="22"/>
          <w:szCs w:val="22"/>
        </w:rPr>
        <w:t xml:space="preserve">, </w:t>
      </w:r>
      <w:r>
        <w:rPr>
          <w:rStyle w:val="group-item"/>
          <w:sz w:val="22"/>
          <w:szCs w:val="22"/>
        </w:rPr>
        <w:t>Multimedia package in Hebrew and English (2 CDs of video and documents and a booklet), University of Haifa and Center for Educational Technology, </w:t>
      </w:r>
      <w:r w:rsidR="008B5E36">
        <w:rPr>
          <w:rStyle w:val="group-item"/>
          <w:sz w:val="22"/>
          <w:szCs w:val="22"/>
        </w:rPr>
        <w:t>Haifa, Israel.</w:t>
      </w:r>
    </w:p>
    <w:p w14:paraId="3A2AEE00" w14:textId="77777777" w:rsidR="008B5E36" w:rsidRPr="008B5E36" w:rsidRDefault="008B5E36" w:rsidP="008B5E36">
      <w:pPr>
        <w:pStyle w:val="NormalWeb"/>
        <w:rPr>
          <w:b/>
          <w:bCs/>
          <w:sz w:val="22"/>
          <w:szCs w:val="22"/>
          <w:u w:val="single"/>
        </w:rPr>
      </w:pPr>
      <w:r w:rsidRPr="008B5E36">
        <w:rPr>
          <w:b/>
          <w:bCs/>
          <w:sz w:val="22"/>
          <w:szCs w:val="22"/>
          <w:u w:val="single"/>
        </w:rPr>
        <w:lastRenderedPageBreak/>
        <w:t>Completed Creative Works and Scholarship</w:t>
      </w:r>
    </w:p>
    <w:p w14:paraId="218A8938" w14:textId="3E02A658" w:rsidR="008B5E36" w:rsidRDefault="008B5E36" w:rsidP="008B5E36">
      <w:pPr>
        <w:pStyle w:val="NormalWeb"/>
        <w:spacing w:line="276" w:lineRule="auto"/>
        <w:rPr>
          <w:b/>
          <w:bCs/>
          <w:sz w:val="20"/>
          <w:szCs w:val="20"/>
        </w:rPr>
      </w:pPr>
      <w:r>
        <w:rPr>
          <w:b/>
          <w:bCs/>
          <w:sz w:val="20"/>
          <w:szCs w:val="20"/>
        </w:rPr>
        <w:t>Other</w:t>
      </w:r>
    </w:p>
    <w:p w14:paraId="2C1DA1A1" w14:textId="2FEB4442" w:rsidR="008B5E36" w:rsidRDefault="008B5E36">
      <w:pPr>
        <w:pStyle w:val="ListParagraph"/>
        <w:numPr>
          <w:ilvl w:val="0"/>
          <w:numId w:val="49"/>
        </w:numPr>
        <w:spacing w:line="276" w:lineRule="auto"/>
      </w:pPr>
      <w:r>
        <w:t>Chazan, D., Viviani, W., &amp; White, K. (2020, July 15). Pedagogical implications of Mathematics as the art of giving the same name to different things</w:t>
      </w:r>
      <w:r w:rsidR="00FC0626">
        <w:t>.</w:t>
      </w:r>
      <w:r>
        <w:t xml:space="preserve"> </w:t>
      </w:r>
      <w:r w:rsidR="00FC0626" w:rsidRPr="00FC0626">
        <w:rPr>
          <w:i/>
          <w:iCs/>
        </w:rPr>
        <w:t>On Teaching and Learning Mathematics</w:t>
      </w:r>
      <w:r>
        <w:t>.</w:t>
      </w:r>
      <w:r w:rsidR="00E57C5E">
        <w:t xml:space="preserve"> </w:t>
      </w:r>
      <w:hyperlink r:id="rId28" w:history="1">
        <w:r>
          <w:rPr>
            <w:rStyle w:val="Hyperlink"/>
          </w:rPr>
          <w:t>https://blogs.ams.org/matheducation/2020/07/15/pedagogical-implications-of-mathematics-as-the-art-of-giving-the-same-name-to-different-things/</w:t>
        </w:r>
      </w:hyperlink>
    </w:p>
    <w:p w14:paraId="072BAA38" w14:textId="21787A1B" w:rsidR="008B5E36" w:rsidRPr="00FC0626" w:rsidRDefault="00FC0626">
      <w:pPr>
        <w:pStyle w:val="NormalWeb"/>
        <w:numPr>
          <w:ilvl w:val="0"/>
          <w:numId w:val="49"/>
        </w:numPr>
      </w:pPr>
      <w:r w:rsidRPr="00FC0626">
        <w:t xml:space="preserve">Rosenthal, B., Johnson, W., &amp; Chazan, Daniel. (2020, October 5). Reflecting on mathematics as the art of giving the same name to different things (Part 2): Averages finite and continuous. </w:t>
      </w:r>
      <w:r w:rsidRPr="00FC0626">
        <w:rPr>
          <w:i/>
          <w:iCs/>
        </w:rPr>
        <w:t>On Teaching and Learning Mathematics</w:t>
      </w:r>
      <w:r w:rsidRPr="00FC0626">
        <w:t xml:space="preserve">. </w:t>
      </w:r>
      <w:hyperlink r:id="rId29" w:history="1">
        <w:r w:rsidRPr="00FC0626">
          <w:rPr>
            <w:rStyle w:val="Hyperlink"/>
          </w:rPr>
          <w:t>https://blogs.ams.org/matheducation/2020/10/05/reflecting-on-mathematics-as-the-art-of-giving-the-same-name-to-different-things-part-2-averages-finite-and-continuous/</w:t>
        </w:r>
      </w:hyperlink>
    </w:p>
    <w:p w14:paraId="76D29C66" w14:textId="57C04BE0" w:rsidR="00850A35" w:rsidRDefault="00E3447A">
      <w:pPr>
        <w:pStyle w:val="NormalWeb"/>
        <w:rPr>
          <w:b/>
          <w:bCs/>
          <w:sz w:val="22"/>
          <w:szCs w:val="22"/>
          <w:u w:val="single"/>
        </w:rPr>
      </w:pPr>
      <w:r>
        <w:rPr>
          <w:b/>
          <w:bCs/>
          <w:sz w:val="22"/>
          <w:szCs w:val="22"/>
          <w:u w:val="single"/>
        </w:rPr>
        <w:t>Sponsored Research and Programs</w:t>
      </w:r>
    </w:p>
    <w:p w14:paraId="17E1E832" w14:textId="4B2F5326" w:rsidR="009517AF" w:rsidRPr="00FC2767" w:rsidRDefault="00AA3BBE" w:rsidP="009517AF">
      <w:pPr>
        <w:pStyle w:val="NormalWeb"/>
        <w:numPr>
          <w:ilvl w:val="0"/>
          <w:numId w:val="13"/>
        </w:numPr>
        <w:spacing w:line="276" w:lineRule="auto"/>
        <w:contextualSpacing/>
        <w:rPr>
          <w:sz w:val="22"/>
          <w:szCs w:val="22"/>
        </w:rPr>
      </w:pPr>
      <w:r w:rsidRPr="00FC2767">
        <w:rPr>
          <w:sz w:val="22"/>
          <w:szCs w:val="22"/>
        </w:rPr>
        <w:t>2019-202</w:t>
      </w:r>
      <w:r w:rsidR="00095360">
        <w:rPr>
          <w:sz w:val="22"/>
          <w:szCs w:val="22"/>
        </w:rPr>
        <w:t>5</w:t>
      </w:r>
      <w:r w:rsidRPr="00FC2767">
        <w:rPr>
          <w:sz w:val="22"/>
          <w:szCs w:val="22"/>
        </w:rPr>
        <w:t xml:space="preserve">, with A. Campbell, Engaging Community Colleges in Recruitment of Secondary STEM Teachers Through Early Field Experiences. National Science Foundation $296,041, DUE1849029, co-PI. </w:t>
      </w:r>
    </w:p>
    <w:p w14:paraId="318C31A3" w14:textId="2347E326" w:rsidR="005D1B9B" w:rsidRPr="009517AF" w:rsidRDefault="005D1B9B" w:rsidP="009517AF">
      <w:pPr>
        <w:pStyle w:val="NormalWeb"/>
        <w:numPr>
          <w:ilvl w:val="0"/>
          <w:numId w:val="13"/>
        </w:numPr>
        <w:spacing w:line="276" w:lineRule="auto"/>
        <w:contextualSpacing/>
        <w:rPr>
          <w:rStyle w:val="ungroup-item"/>
          <w:sz w:val="22"/>
          <w:szCs w:val="22"/>
        </w:rPr>
      </w:pPr>
      <w:r w:rsidRPr="009517AF">
        <w:rPr>
          <w:rStyle w:val="ungroup-item"/>
          <w:sz w:val="22"/>
          <w:szCs w:val="22"/>
        </w:rPr>
        <w:t xml:space="preserve">2018-2020, with K. Okoudjou, Maryland Node in </w:t>
      </w:r>
      <w:r w:rsidRPr="009517AF">
        <w:rPr>
          <w:bCs/>
          <w:iCs/>
          <w:sz w:val="22"/>
          <w:szCs w:val="22"/>
        </w:rPr>
        <w:t>SEMINAL: Student Engagement in Mathematics through an Institutional Network for Active Learning, subcontract of NSF funding from Association of Public Land-grant Universities. $93,300, PI.</w:t>
      </w:r>
    </w:p>
    <w:p w14:paraId="5143532D" w14:textId="6A590152" w:rsidR="00850A35" w:rsidRDefault="00840322" w:rsidP="00D2428D">
      <w:pPr>
        <w:numPr>
          <w:ilvl w:val="0"/>
          <w:numId w:val="13"/>
        </w:numPr>
        <w:spacing w:before="100" w:beforeAutospacing="1" w:after="100" w:afterAutospacing="1" w:line="276" w:lineRule="auto"/>
      </w:pPr>
      <w:r>
        <w:rPr>
          <w:rStyle w:val="ungroup-item"/>
          <w:sz w:val="22"/>
          <w:szCs w:val="22"/>
        </w:rPr>
        <w:t>2014-2018</w:t>
      </w:r>
      <w:r w:rsidR="00E3447A">
        <w:rPr>
          <w:rStyle w:val="ungroup-item"/>
          <w:sz w:val="22"/>
          <w:szCs w:val="22"/>
        </w:rPr>
        <w:t>, </w:t>
      </w:r>
      <w:r>
        <w:rPr>
          <w:rStyle w:val="ungroup-item"/>
          <w:sz w:val="22"/>
          <w:szCs w:val="22"/>
        </w:rPr>
        <w:t xml:space="preserve">with </w:t>
      </w:r>
      <w:r w:rsidR="00E3447A">
        <w:rPr>
          <w:rStyle w:val="ungroup-item"/>
          <w:sz w:val="22"/>
          <w:szCs w:val="22"/>
        </w:rPr>
        <w:t xml:space="preserve">A. Popper, Proposal to Replicate </w:t>
      </w:r>
      <w:proofErr w:type="spellStart"/>
      <w:r w:rsidR="00E3447A">
        <w:rPr>
          <w:rStyle w:val="ungroup-item"/>
          <w:sz w:val="22"/>
          <w:szCs w:val="22"/>
        </w:rPr>
        <w:t>UTeach</w:t>
      </w:r>
      <w:proofErr w:type="spellEnd"/>
      <w:r w:rsidR="00E3447A">
        <w:rPr>
          <w:rStyle w:val="ungroup-item"/>
          <w:sz w:val="22"/>
          <w:szCs w:val="22"/>
        </w:rPr>
        <w:t xml:space="preserve"> at the University of Maryland, National Scie</w:t>
      </w:r>
      <w:r>
        <w:rPr>
          <w:rStyle w:val="ungroup-item"/>
          <w:sz w:val="22"/>
          <w:szCs w:val="22"/>
        </w:rPr>
        <w:t>nce and Mathematics Initiative</w:t>
      </w:r>
      <w:r w:rsidR="00E3447A">
        <w:rPr>
          <w:rStyle w:val="ungroup-item"/>
          <w:sz w:val="22"/>
          <w:szCs w:val="22"/>
        </w:rPr>
        <w:t>. $1,450,000, PI</w:t>
      </w:r>
      <w:r>
        <w:rPr>
          <w:rStyle w:val="ungroup-item"/>
          <w:sz w:val="22"/>
          <w:szCs w:val="22"/>
        </w:rPr>
        <w:t>.</w:t>
      </w:r>
    </w:p>
    <w:p w14:paraId="1EDAB79F" w14:textId="51998DCC" w:rsidR="00850A35" w:rsidRDefault="004439DA" w:rsidP="00D2428D">
      <w:pPr>
        <w:numPr>
          <w:ilvl w:val="0"/>
          <w:numId w:val="13"/>
        </w:numPr>
        <w:spacing w:before="100" w:beforeAutospacing="1" w:after="100" w:afterAutospacing="1" w:line="276" w:lineRule="auto"/>
      </w:pPr>
      <w:r>
        <w:rPr>
          <w:rStyle w:val="ungroup-item"/>
          <w:sz w:val="22"/>
          <w:szCs w:val="22"/>
        </w:rPr>
        <w:t>2013-20</w:t>
      </w:r>
      <w:r w:rsidR="00AA3BBE">
        <w:rPr>
          <w:rStyle w:val="ungroup-item"/>
          <w:sz w:val="22"/>
          <w:szCs w:val="22"/>
        </w:rPr>
        <w:t>20</w:t>
      </w:r>
      <w:r w:rsidR="00E3447A">
        <w:rPr>
          <w:rStyle w:val="ungroup-item"/>
          <w:sz w:val="22"/>
          <w:szCs w:val="22"/>
        </w:rPr>
        <w:t>, </w:t>
      </w:r>
      <w:r w:rsidR="00840322">
        <w:rPr>
          <w:rStyle w:val="ungroup-item"/>
          <w:sz w:val="22"/>
          <w:szCs w:val="22"/>
        </w:rPr>
        <w:t xml:space="preserve">with </w:t>
      </w:r>
      <w:r w:rsidR="00E3447A">
        <w:rPr>
          <w:rStyle w:val="ungroup-item"/>
          <w:sz w:val="22"/>
          <w:szCs w:val="22"/>
        </w:rPr>
        <w:t>P. Herbst, Developing Rich Media-Based Materials for Practice-Based Teacher Educatio</w:t>
      </w:r>
      <w:r w:rsidR="00840322">
        <w:rPr>
          <w:rStyle w:val="ungroup-item"/>
          <w:sz w:val="22"/>
          <w:szCs w:val="22"/>
        </w:rPr>
        <w:t>n, National Science Foundation</w:t>
      </w:r>
      <w:r w:rsidR="00E3447A">
        <w:rPr>
          <w:rStyle w:val="ungroup-item"/>
          <w:sz w:val="22"/>
          <w:szCs w:val="22"/>
        </w:rPr>
        <w:t>, $2,650,526, DRL1316241, PI</w:t>
      </w:r>
    </w:p>
    <w:p w14:paraId="47C3132C" w14:textId="12263CE4" w:rsidR="00850A35" w:rsidRDefault="00E3447A" w:rsidP="00D2428D">
      <w:pPr>
        <w:numPr>
          <w:ilvl w:val="0"/>
          <w:numId w:val="13"/>
        </w:numPr>
        <w:spacing w:before="100" w:beforeAutospacing="1" w:after="100" w:afterAutospacing="1" w:line="276" w:lineRule="auto"/>
      </w:pPr>
      <w:r>
        <w:rPr>
          <w:rStyle w:val="ungroup-item"/>
          <w:sz w:val="22"/>
          <w:szCs w:val="22"/>
        </w:rPr>
        <w:t>2012</w:t>
      </w:r>
      <w:r w:rsidR="00840322">
        <w:rPr>
          <w:rStyle w:val="ungroup-item"/>
          <w:sz w:val="22"/>
          <w:szCs w:val="22"/>
        </w:rPr>
        <w:t>-2013</w:t>
      </w:r>
      <w:r>
        <w:rPr>
          <w:rStyle w:val="ungroup-item"/>
          <w:sz w:val="22"/>
          <w:szCs w:val="22"/>
        </w:rPr>
        <w:t>, </w:t>
      </w:r>
      <w:r w:rsidR="00840322">
        <w:rPr>
          <w:rStyle w:val="ungroup-item"/>
          <w:sz w:val="22"/>
          <w:szCs w:val="22"/>
        </w:rPr>
        <w:t xml:space="preserve">with </w:t>
      </w:r>
      <w:r>
        <w:rPr>
          <w:rStyle w:val="ungroup-item"/>
          <w:sz w:val="22"/>
          <w:szCs w:val="22"/>
        </w:rPr>
        <w:t xml:space="preserve">B. Quintos, Equity in Mathematics Education (EME): PGCPS Facing the Common Core and Equity, Maryland Higher Education </w:t>
      </w:r>
      <w:proofErr w:type="gramStart"/>
      <w:r>
        <w:rPr>
          <w:rStyle w:val="ungroup-item"/>
          <w:sz w:val="22"/>
          <w:szCs w:val="22"/>
        </w:rPr>
        <w:t>Commission,  $</w:t>
      </w:r>
      <w:proofErr w:type="gramEnd"/>
      <w:r>
        <w:rPr>
          <w:rStyle w:val="ungroup-item"/>
          <w:sz w:val="22"/>
          <w:szCs w:val="22"/>
        </w:rPr>
        <w:t>75,250, PI</w:t>
      </w:r>
    </w:p>
    <w:p w14:paraId="21C3529B" w14:textId="74A327FB" w:rsidR="00850A35" w:rsidRDefault="00E3447A" w:rsidP="00D2428D">
      <w:pPr>
        <w:numPr>
          <w:ilvl w:val="0"/>
          <w:numId w:val="13"/>
        </w:numPr>
        <w:spacing w:before="100" w:beforeAutospacing="1" w:after="100" w:afterAutospacing="1" w:line="276" w:lineRule="auto"/>
      </w:pPr>
      <w:r>
        <w:rPr>
          <w:rStyle w:val="ungroup-item"/>
          <w:sz w:val="22"/>
          <w:szCs w:val="22"/>
        </w:rPr>
        <w:t>2011</w:t>
      </w:r>
      <w:r w:rsidR="00421AE3">
        <w:rPr>
          <w:rStyle w:val="ungroup-item"/>
          <w:sz w:val="22"/>
          <w:szCs w:val="22"/>
        </w:rPr>
        <w:t>-20</w:t>
      </w:r>
      <w:r w:rsidR="00840322">
        <w:rPr>
          <w:rStyle w:val="ungroup-item"/>
          <w:sz w:val="22"/>
          <w:szCs w:val="22"/>
        </w:rPr>
        <w:t>14</w:t>
      </w:r>
      <w:r>
        <w:rPr>
          <w:rStyle w:val="ungroup-item"/>
          <w:sz w:val="22"/>
          <w:szCs w:val="22"/>
        </w:rPr>
        <w:t>, </w:t>
      </w:r>
      <w:r w:rsidR="00840322">
        <w:rPr>
          <w:rStyle w:val="ungroup-item"/>
          <w:sz w:val="22"/>
          <w:szCs w:val="22"/>
        </w:rPr>
        <w:t xml:space="preserve">with </w:t>
      </w:r>
      <w:r>
        <w:rPr>
          <w:rStyle w:val="ungroup-item"/>
          <w:sz w:val="22"/>
          <w:szCs w:val="22"/>
        </w:rPr>
        <w:t xml:space="preserve">B. Quintos and D. Levin, UMCP elementary school STEM add-on endorsement and specialization, Maryland State Department of Education Race </w:t>
      </w:r>
      <w:proofErr w:type="gramStart"/>
      <w:r>
        <w:rPr>
          <w:rStyle w:val="ungroup-item"/>
          <w:sz w:val="22"/>
          <w:szCs w:val="22"/>
        </w:rPr>
        <w:t>To</w:t>
      </w:r>
      <w:proofErr w:type="gramEnd"/>
      <w:r>
        <w:rPr>
          <w:rStyle w:val="ungroup-item"/>
          <w:sz w:val="22"/>
          <w:szCs w:val="22"/>
        </w:rPr>
        <w:t xml:space="preserve"> the Top </w:t>
      </w:r>
      <w:proofErr w:type="gramStart"/>
      <w:r>
        <w:rPr>
          <w:rStyle w:val="ungroup-item"/>
          <w:sz w:val="22"/>
          <w:szCs w:val="22"/>
        </w:rPr>
        <w:t>grant,  $</w:t>
      </w:r>
      <w:proofErr w:type="gramEnd"/>
      <w:r>
        <w:rPr>
          <w:rStyle w:val="ungroup-item"/>
          <w:sz w:val="22"/>
          <w:szCs w:val="22"/>
        </w:rPr>
        <w:t>77,160, PI</w:t>
      </w:r>
    </w:p>
    <w:p w14:paraId="5D44D30F" w14:textId="0161FCD3" w:rsidR="00850A35" w:rsidRDefault="00840322" w:rsidP="00D2428D">
      <w:pPr>
        <w:numPr>
          <w:ilvl w:val="0"/>
          <w:numId w:val="13"/>
        </w:numPr>
        <w:spacing w:before="100" w:beforeAutospacing="1" w:after="100" w:afterAutospacing="1" w:line="276" w:lineRule="auto"/>
      </w:pPr>
      <w:r>
        <w:rPr>
          <w:rStyle w:val="ungroup-item"/>
          <w:sz w:val="22"/>
          <w:szCs w:val="22"/>
        </w:rPr>
        <w:t>2009-2014</w:t>
      </w:r>
      <w:r w:rsidR="00E3447A">
        <w:rPr>
          <w:rStyle w:val="ungroup-item"/>
          <w:sz w:val="22"/>
          <w:szCs w:val="22"/>
        </w:rPr>
        <w:t>, P. Herbst, </w:t>
      </w:r>
      <w:proofErr w:type="gramStart"/>
      <w:r w:rsidR="00E3447A">
        <w:rPr>
          <w:rStyle w:val="ungroup-item"/>
          <w:sz w:val="22"/>
          <w:szCs w:val="22"/>
        </w:rPr>
        <w:t>Supports</w:t>
      </w:r>
      <w:proofErr w:type="gramEnd"/>
      <w:r w:rsidR="00E3447A">
        <w:rPr>
          <w:rStyle w:val="ungroup-item"/>
          <w:sz w:val="22"/>
          <w:szCs w:val="22"/>
        </w:rPr>
        <w:t xml:space="preserve"> for learning to manage classroom discussions: Exploring the role of practical rationality and mathematical knowledge for teachin</w:t>
      </w:r>
      <w:r>
        <w:rPr>
          <w:rStyle w:val="ungroup-item"/>
          <w:sz w:val="22"/>
          <w:szCs w:val="22"/>
        </w:rPr>
        <w:t>g, National Science Foundation</w:t>
      </w:r>
      <w:r w:rsidR="00E3447A">
        <w:rPr>
          <w:rStyle w:val="ungroup-item"/>
          <w:sz w:val="22"/>
          <w:szCs w:val="22"/>
        </w:rPr>
        <w:t>, $1,083,952 subcontract from the University of Michigan (co-principal investigator for $3,467,721 award, principal investigator at the University of Maryland)</w:t>
      </w:r>
      <w:r>
        <w:rPr>
          <w:rStyle w:val="ungroup-item"/>
          <w:sz w:val="22"/>
          <w:szCs w:val="22"/>
        </w:rPr>
        <w:t>, co-PI</w:t>
      </w:r>
    </w:p>
    <w:p w14:paraId="3461BC9E" w14:textId="7DB85FE8" w:rsidR="00850A35" w:rsidRDefault="00E3447A" w:rsidP="00D2428D">
      <w:pPr>
        <w:numPr>
          <w:ilvl w:val="0"/>
          <w:numId w:val="13"/>
        </w:numPr>
        <w:spacing w:before="100" w:beforeAutospacing="1" w:after="100" w:afterAutospacing="1" w:line="276" w:lineRule="auto"/>
      </w:pPr>
      <w:r>
        <w:rPr>
          <w:rStyle w:val="ungroup-item"/>
          <w:sz w:val="22"/>
          <w:szCs w:val="22"/>
        </w:rPr>
        <w:t>2008, </w:t>
      </w:r>
      <w:r w:rsidR="00840322">
        <w:rPr>
          <w:rStyle w:val="ungroup-item"/>
          <w:sz w:val="22"/>
          <w:szCs w:val="22"/>
        </w:rPr>
        <w:t xml:space="preserve">with </w:t>
      </w:r>
      <w:r>
        <w:rPr>
          <w:rStyle w:val="ungroup-item"/>
          <w:sz w:val="22"/>
          <w:szCs w:val="22"/>
        </w:rPr>
        <w:t>L. Rosen and J. Fey, The future of high school mathematics, National Science Foundation Grant, $174,325, PI</w:t>
      </w:r>
    </w:p>
    <w:p w14:paraId="248DCEE5" w14:textId="4A0B7C11" w:rsidR="00850A35" w:rsidRDefault="00840322" w:rsidP="00D2428D">
      <w:pPr>
        <w:numPr>
          <w:ilvl w:val="0"/>
          <w:numId w:val="13"/>
        </w:numPr>
        <w:spacing w:before="100" w:beforeAutospacing="1" w:after="100" w:afterAutospacing="1" w:line="276" w:lineRule="auto"/>
      </w:pPr>
      <w:r>
        <w:rPr>
          <w:rStyle w:val="ungroup-item"/>
          <w:sz w:val="22"/>
          <w:szCs w:val="22"/>
        </w:rPr>
        <w:t>2008-2009</w:t>
      </w:r>
      <w:r w:rsidR="00E3447A">
        <w:rPr>
          <w:rStyle w:val="ungroup-item"/>
          <w:sz w:val="22"/>
          <w:szCs w:val="22"/>
        </w:rPr>
        <w:t>, Improving teacher quality: Supporting the PGCPS/UM math partnership, Maryla</w:t>
      </w:r>
      <w:r>
        <w:rPr>
          <w:rStyle w:val="ungroup-item"/>
          <w:sz w:val="22"/>
          <w:szCs w:val="22"/>
        </w:rPr>
        <w:t>nd Higher Education Commission</w:t>
      </w:r>
      <w:r w:rsidR="00E3447A">
        <w:rPr>
          <w:rStyle w:val="ungroup-item"/>
          <w:sz w:val="22"/>
          <w:szCs w:val="22"/>
        </w:rPr>
        <w:t>, $190,728, PI</w:t>
      </w:r>
    </w:p>
    <w:p w14:paraId="6F46E455" w14:textId="21EE7AB4" w:rsidR="00850A35" w:rsidRDefault="00840322" w:rsidP="00D2428D">
      <w:pPr>
        <w:numPr>
          <w:ilvl w:val="0"/>
          <w:numId w:val="13"/>
        </w:numPr>
        <w:spacing w:before="100" w:beforeAutospacing="1" w:after="100" w:afterAutospacing="1" w:line="276" w:lineRule="auto"/>
      </w:pPr>
      <w:r>
        <w:rPr>
          <w:rStyle w:val="ungroup-item"/>
          <w:sz w:val="22"/>
          <w:szCs w:val="22"/>
        </w:rPr>
        <w:t>2006-2008</w:t>
      </w:r>
      <w:r w:rsidR="00E3447A">
        <w:rPr>
          <w:rStyle w:val="ungroup-item"/>
          <w:sz w:val="22"/>
          <w:szCs w:val="22"/>
        </w:rPr>
        <w:t>, Improving teacher quality: Supporting the MCPS/UM math partnership, Maryla</w:t>
      </w:r>
      <w:r>
        <w:rPr>
          <w:rStyle w:val="ungroup-item"/>
          <w:sz w:val="22"/>
          <w:szCs w:val="22"/>
        </w:rPr>
        <w:t>nd Higher Education Commission</w:t>
      </w:r>
      <w:r w:rsidR="00E3447A">
        <w:rPr>
          <w:rStyle w:val="ungroup-item"/>
          <w:sz w:val="22"/>
          <w:szCs w:val="22"/>
        </w:rPr>
        <w:t>, $99,999, PI</w:t>
      </w:r>
    </w:p>
    <w:p w14:paraId="0DB2731D" w14:textId="1F9A1353" w:rsidR="00850A35" w:rsidRDefault="00840322" w:rsidP="00D2428D">
      <w:pPr>
        <w:numPr>
          <w:ilvl w:val="0"/>
          <w:numId w:val="13"/>
        </w:numPr>
        <w:spacing w:before="100" w:beforeAutospacing="1" w:after="100" w:afterAutospacing="1" w:line="276" w:lineRule="auto"/>
      </w:pPr>
      <w:r>
        <w:rPr>
          <w:rStyle w:val="ungroup-item"/>
          <w:sz w:val="22"/>
          <w:szCs w:val="22"/>
        </w:rPr>
        <w:t>2004-2009</w:t>
      </w:r>
      <w:r w:rsidR="00E3447A">
        <w:rPr>
          <w:rStyle w:val="ungroup-item"/>
          <w:sz w:val="22"/>
          <w:szCs w:val="22"/>
        </w:rPr>
        <w:t>, </w:t>
      </w:r>
      <w:r w:rsidR="001B03A3">
        <w:rPr>
          <w:rStyle w:val="ungroup-item"/>
          <w:sz w:val="22"/>
          <w:szCs w:val="22"/>
        </w:rPr>
        <w:t xml:space="preserve">with </w:t>
      </w:r>
      <w:r w:rsidR="00E3447A">
        <w:rPr>
          <w:rStyle w:val="ungroup-item"/>
          <w:sz w:val="22"/>
          <w:szCs w:val="22"/>
        </w:rPr>
        <w:t>P. Herbst, J. Lemke, and R. Verhey, Thought experiments in mathematics teachin</w:t>
      </w:r>
      <w:r>
        <w:rPr>
          <w:rStyle w:val="ungroup-item"/>
          <w:sz w:val="22"/>
          <w:szCs w:val="22"/>
        </w:rPr>
        <w:t>g, National Science Foundation</w:t>
      </w:r>
      <w:r w:rsidR="00E3447A">
        <w:rPr>
          <w:rStyle w:val="ungroup-item"/>
          <w:sz w:val="22"/>
          <w:szCs w:val="22"/>
        </w:rPr>
        <w:t>, $924,087 subcontract from the University of Michigan (co-principal investigator for $4,376,477 award, principal investigator at the University of Maryland)</w:t>
      </w:r>
      <w:r>
        <w:rPr>
          <w:rStyle w:val="ungroup-item"/>
          <w:sz w:val="22"/>
          <w:szCs w:val="22"/>
        </w:rPr>
        <w:t>, co-PI</w:t>
      </w:r>
    </w:p>
    <w:p w14:paraId="11F6D81C" w14:textId="3ECBA9C5" w:rsidR="00850A35" w:rsidRDefault="00840322" w:rsidP="00D2428D">
      <w:pPr>
        <w:numPr>
          <w:ilvl w:val="0"/>
          <w:numId w:val="13"/>
        </w:numPr>
        <w:spacing w:before="100" w:beforeAutospacing="1" w:after="100" w:afterAutospacing="1" w:line="276" w:lineRule="auto"/>
      </w:pPr>
      <w:r>
        <w:rPr>
          <w:rStyle w:val="ungroup-item"/>
          <w:sz w:val="22"/>
          <w:szCs w:val="22"/>
        </w:rPr>
        <w:lastRenderedPageBreak/>
        <w:t>2001-2004</w:t>
      </w:r>
      <w:r w:rsidR="00E3447A">
        <w:rPr>
          <w:rStyle w:val="ungroup-item"/>
          <w:sz w:val="22"/>
          <w:szCs w:val="22"/>
        </w:rPr>
        <w:t>, J. Ferrini-Mundy, S. Senk, and S. Keller, Knowledge of algebra for teaching, Nat</w:t>
      </w:r>
      <w:r>
        <w:rPr>
          <w:rStyle w:val="ungroup-item"/>
          <w:sz w:val="22"/>
          <w:szCs w:val="22"/>
        </w:rPr>
        <w:t>ional Science Foundation Grant</w:t>
      </w:r>
      <w:r w:rsidR="00E3447A">
        <w:rPr>
          <w:rStyle w:val="ungroup-item"/>
          <w:sz w:val="22"/>
          <w:szCs w:val="22"/>
        </w:rPr>
        <w:t>, $76,573 subcontract from Michigan State University (2001-2004 co-principal investigator for $601,894 award; 2002-2004 principal investigator at the University of Maryland), </w:t>
      </w:r>
      <w:r>
        <w:rPr>
          <w:rStyle w:val="ungroup-item"/>
          <w:sz w:val="22"/>
          <w:szCs w:val="22"/>
        </w:rPr>
        <w:t>co-</w:t>
      </w:r>
      <w:r w:rsidR="00E3447A">
        <w:rPr>
          <w:rStyle w:val="ungroup-item"/>
          <w:sz w:val="22"/>
          <w:szCs w:val="22"/>
        </w:rPr>
        <w:t>PI</w:t>
      </w:r>
    </w:p>
    <w:p w14:paraId="45CD62F8" w14:textId="20194A75" w:rsidR="00850A35" w:rsidRDefault="00E3447A" w:rsidP="00D2428D">
      <w:pPr>
        <w:numPr>
          <w:ilvl w:val="0"/>
          <w:numId w:val="13"/>
        </w:numPr>
        <w:spacing w:before="100" w:beforeAutospacing="1" w:after="100" w:afterAutospacing="1" w:line="276" w:lineRule="auto"/>
      </w:pPr>
      <w:r>
        <w:rPr>
          <w:rStyle w:val="ungroup-item"/>
          <w:sz w:val="22"/>
          <w:szCs w:val="22"/>
        </w:rPr>
        <w:t>2000</w:t>
      </w:r>
      <w:r w:rsidR="00840322">
        <w:rPr>
          <w:rStyle w:val="ungroup-item"/>
          <w:sz w:val="22"/>
          <w:szCs w:val="22"/>
        </w:rPr>
        <w:t>-2013</w:t>
      </w:r>
      <w:r>
        <w:rPr>
          <w:rStyle w:val="ungroup-item"/>
          <w:sz w:val="22"/>
          <w:szCs w:val="22"/>
        </w:rPr>
        <w:t>, J. T. Fey, P. F. Campbell, J. Hiebert, and M. K. Heid, Mid-Atlantic Center for Mathematics Teaching and Learning, National Science Foundation, 2000-05</w:t>
      </w:r>
      <w:r w:rsidR="00840322">
        <w:rPr>
          <w:rStyle w:val="ungroup-item"/>
          <w:sz w:val="22"/>
          <w:szCs w:val="22"/>
        </w:rPr>
        <w:t>, $9,575,724; 2006-2013</w:t>
      </w:r>
      <w:r>
        <w:rPr>
          <w:rStyle w:val="ungroup-item"/>
          <w:sz w:val="22"/>
          <w:szCs w:val="22"/>
        </w:rPr>
        <w:t>, $10,769,586 (2002-2007 senior researcher; 2007-2012 co-principal investigator at the University of Maryland)</w:t>
      </w:r>
      <w:r w:rsidR="00840322">
        <w:rPr>
          <w:rStyle w:val="ungroup-item"/>
          <w:sz w:val="22"/>
          <w:szCs w:val="22"/>
        </w:rPr>
        <w:t>, co-PI.</w:t>
      </w:r>
    </w:p>
    <w:p w14:paraId="735A91CB" w14:textId="7F584878" w:rsidR="00850A35" w:rsidRDefault="00E3447A" w:rsidP="00D2428D">
      <w:pPr>
        <w:numPr>
          <w:ilvl w:val="0"/>
          <w:numId w:val="13"/>
        </w:numPr>
        <w:spacing w:before="100" w:beforeAutospacing="1" w:after="100" w:afterAutospacing="1" w:line="276" w:lineRule="auto"/>
      </w:pPr>
      <w:r>
        <w:rPr>
          <w:rStyle w:val="ungroup-item"/>
          <w:sz w:val="22"/>
          <w:szCs w:val="22"/>
        </w:rPr>
        <w:t>2000</w:t>
      </w:r>
      <w:r w:rsidR="00840322">
        <w:rPr>
          <w:rStyle w:val="ungroup-item"/>
          <w:sz w:val="22"/>
          <w:szCs w:val="22"/>
        </w:rPr>
        <w:t>-2001</w:t>
      </w:r>
      <w:r>
        <w:rPr>
          <w:rStyle w:val="ungroup-item"/>
          <w:sz w:val="22"/>
          <w:szCs w:val="22"/>
        </w:rPr>
        <w:t>, Y. Zhao: PI, Preparing Tomorrow’s Technology Teachers, Michigan State University, U</w:t>
      </w:r>
      <w:r w:rsidR="00840322">
        <w:rPr>
          <w:rStyle w:val="ungroup-item"/>
          <w:sz w:val="22"/>
          <w:szCs w:val="22"/>
        </w:rPr>
        <w:t>S Department of Education.</w:t>
      </w:r>
    </w:p>
    <w:p w14:paraId="74980072" w14:textId="1F111876" w:rsidR="00850A35" w:rsidRDefault="00E3447A" w:rsidP="00D2428D">
      <w:pPr>
        <w:numPr>
          <w:ilvl w:val="0"/>
          <w:numId w:val="13"/>
        </w:numPr>
        <w:spacing w:before="100" w:beforeAutospacing="1" w:after="100" w:afterAutospacing="1" w:line="276" w:lineRule="auto"/>
      </w:pPr>
      <w:r>
        <w:rPr>
          <w:rStyle w:val="ungroup-item"/>
          <w:sz w:val="22"/>
          <w:szCs w:val="22"/>
        </w:rPr>
        <w:t>1999</w:t>
      </w:r>
      <w:r w:rsidR="00840322">
        <w:rPr>
          <w:rStyle w:val="ungroup-item"/>
          <w:sz w:val="22"/>
          <w:szCs w:val="22"/>
        </w:rPr>
        <w:t>-2001</w:t>
      </w:r>
      <w:r>
        <w:rPr>
          <w:rStyle w:val="ungroup-item"/>
          <w:sz w:val="22"/>
          <w:szCs w:val="22"/>
        </w:rPr>
        <w:t xml:space="preserve">, An in-depth case study of a PDS project, Spencer </w:t>
      </w:r>
      <w:r w:rsidR="00840322">
        <w:rPr>
          <w:rStyle w:val="ungroup-item"/>
          <w:sz w:val="22"/>
          <w:szCs w:val="22"/>
        </w:rPr>
        <w:t>Foundation,</w:t>
      </w:r>
      <w:r>
        <w:rPr>
          <w:rStyle w:val="ungroup-item"/>
          <w:sz w:val="22"/>
          <w:szCs w:val="22"/>
        </w:rPr>
        <w:t xml:space="preserve"> $34,641, PI</w:t>
      </w:r>
    </w:p>
    <w:p w14:paraId="0655FE3E" w14:textId="2F407E2A" w:rsidR="00850A35" w:rsidRDefault="00840322" w:rsidP="00D2428D">
      <w:pPr>
        <w:numPr>
          <w:ilvl w:val="0"/>
          <w:numId w:val="13"/>
        </w:numPr>
        <w:spacing w:before="100" w:beforeAutospacing="1" w:after="100" w:afterAutospacing="1" w:line="276" w:lineRule="auto"/>
      </w:pPr>
      <w:r>
        <w:rPr>
          <w:rStyle w:val="ungroup-item"/>
          <w:sz w:val="22"/>
          <w:szCs w:val="22"/>
        </w:rPr>
        <w:t>1999-2002</w:t>
      </w:r>
      <w:r w:rsidR="00E3447A">
        <w:rPr>
          <w:rStyle w:val="ungroup-item"/>
          <w:sz w:val="22"/>
          <w:szCs w:val="22"/>
        </w:rPr>
        <w:t>, S. Raizen PI; E. Britton and L. Paine co-PI’s, Middle grades mathematics and science teacher induction in selected countries, National Science Foundation</w:t>
      </w:r>
      <w:r>
        <w:rPr>
          <w:rStyle w:val="ungroup-item"/>
          <w:sz w:val="22"/>
          <w:szCs w:val="22"/>
        </w:rPr>
        <w:t xml:space="preserve"> Grant, 1998-2003, $1,092,632, </w:t>
      </w:r>
      <w:r w:rsidR="00E3447A">
        <w:rPr>
          <w:rStyle w:val="ungroup-item"/>
          <w:sz w:val="22"/>
          <w:szCs w:val="22"/>
        </w:rPr>
        <w:t>senior researcher</w:t>
      </w:r>
    </w:p>
    <w:p w14:paraId="2C07487F" w14:textId="63FCCA26" w:rsidR="00850A35" w:rsidRDefault="00840322" w:rsidP="00D2428D">
      <w:pPr>
        <w:numPr>
          <w:ilvl w:val="0"/>
          <w:numId w:val="13"/>
        </w:numPr>
        <w:spacing w:before="100" w:beforeAutospacing="1" w:after="100" w:afterAutospacing="1" w:line="276" w:lineRule="auto"/>
      </w:pPr>
      <w:r>
        <w:rPr>
          <w:rStyle w:val="ungroup-item"/>
          <w:sz w:val="22"/>
          <w:szCs w:val="22"/>
        </w:rPr>
        <w:t>1998-2003</w:t>
      </w:r>
      <w:r w:rsidR="00E3447A">
        <w:rPr>
          <w:rStyle w:val="ungroup-item"/>
          <w:sz w:val="22"/>
          <w:szCs w:val="22"/>
        </w:rPr>
        <w:t>, R. Nemirovsky and D. Carraher, Bridging research and teaching, National Science Foundation Grant, 228,348, subcontract from Technical Education Research Center (1998-2001 senior researcher for $1,574,937 award; principal investigator at Michigan State University)</w:t>
      </w:r>
    </w:p>
    <w:p w14:paraId="2E74FDEA" w14:textId="77777777" w:rsidR="00850A35" w:rsidRDefault="00E3447A" w:rsidP="00D2428D">
      <w:pPr>
        <w:numPr>
          <w:ilvl w:val="0"/>
          <w:numId w:val="13"/>
        </w:numPr>
        <w:spacing w:before="100" w:beforeAutospacing="1" w:after="100" w:afterAutospacing="1" w:line="276" w:lineRule="auto"/>
      </w:pPr>
      <w:r>
        <w:rPr>
          <w:rStyle w:val="ungroup-item"/>
          <w:sz w:val="22"/>
          <w:szCs w:val="22"/>
        </w:rPr>
        <w:t>1993, John Smith, Situations, technology and students: learning and teaching introductory algebra, subcontract from the National Center for Mathematical Sciences Education, $10,298, (conference organizer at Michigan State University)</w:t>
      </w:r>
    </w:p>
    <w:p w14:paraId="593DC250" w14:textId="5684B6D4" w:rsidR="00850A35" w:rsidRDefault="00E3447A" w:rsidP="00D2428D">
      <w:pPr>
        <w:numPr>
          <w:ilvl w:val="0"/>
          <w:numId w:val="13"/>
        </w:numPr>
        <w:spacing w:before="100" w:beforeAutospacing="1" w:after="100" w:afterAutospacing="1" w:line="276" w:lineRule="auto"/>
      </w:pPr>
      <w:r>
        <w:rPr>
          <w:rStyle w:val="ungroup-item"/>
          <w:sz w:val="22"/>
          <w:szCs w:val="22"/>
        </w:rPr>
        <w:t>1991</w:t>
      </w:r>
      <w:r w:rsidR="00840322">
        <w:rPr>
          <w:rStyle w:val="ungroup-item"/>
          <w:sz w:val="22"/>
          <w:szCs w:val="22"/>
        </w:rPr>
        <w:t>-1995</w:t>
      </w:r>
      <w:r>
        <w:rPr>
          <w:rStyle w:val="ungroup-item"/>
          <w:sz w:val="22"/>
          <w:szCs w:val="22"/>
        </w:rPr>
        <w:t>, D. Cohen, P. Peterson PIs; D. Ball; S. Wilson (co-PIs), Educational Policy and Practice Study, Michigan State University, Funding from the National Science Foundation and Pew Charitable Trust, </w:t>
      </w:r>
      <w:r w:rsidR="00840322">
        <w:rPr>
          <w:rStyle w:val="ungroup-item"/>
          <w:sz w:val="22"/>
          <w:szCs w:val="22"/>
        </w:rPr>
        <w:t>Senior Researcher</w:t>
      </w:r>
    </w:p>
    <w:p w14:paraId="31545BC4" w14:textId="3646E444" w:rsidR="00850A35" w:rsidRDefault="00E3447A" w:rsidP="00D2428D">
      <w:pPr>
        <w:numPr>
          <w:ilvl w:val="0"/>
          <w:numId w:val="13"/>
        </w:numPr>
        <w:spacing w:before="100" w:beforeAutospacing="1" w:after="100" w:afterAutospacing="1" w:line="276" w:lineRule="auto"/>
      </w:pPr>
      <w:r>
        <w:rPr>
          <w:rStyle w:val="ungroup-item"/>
          <w:sz w:val="22"/>
          <w:szCs w:val="22"/>
        </w:rPr>
        <w:t>1990</w:t>
      </w:r>
      <w:r w:rsidR="00840322">
        <w:rPr>
          <w:rStyle w:val="ungroup-item"/>
          <w:sz w:val="22"/>
          <w:szCs w:val="22"/>
        </w:rPr>
        <w:t>-1995</w:t>
      </w:r>
      <w:r>
        <w:rPr>
          <w:rStyle w:val="ungroup-item"/>
          <w:sz w:val="22"/>
          <w:szCs w:val="22"/>
        </w:rPr>
        <w:t>, R. Floden &amp; W. McDiarmid, co-PIs, National Center for Research on Teacher Learning, Michigan State University, US Department of Education</w:t>
      </w:r>
      <w:r w:rsidR="00840322">
        <w:rPr>
          <w:rStyle w:val="ungroup-item"/>
          <w:sz w:val="22"/>
          <w:szCs w:val="22"/>
        </w:rPr>
        <w:t>, Senior Researcher.</w:t>
      </w:r>
    </w:p>
    <w:p w14:paraId="0C514CD7" w14:textId="6F6E3D4A" w:rsidR="00850A35" w:rsidRDefault="00E3447A" w:rsidP="00D2428D">
      <w:pPr>
        <w:numPr>
          <w:ilvl w:val="0"/>
          <w:numId w:val="13"/>
        </w:numPr>
        <w:spacing w:before="100" w:beforeAutospacing="1" w:after="100" w:afterAutospacing="1" w:line="276" w:lineRule="auto"/>
      </w:pPr>
      <w:r>
        <w:rPr>
          <w:rStyle w:val="ungroup-item"/>
          <w:sz w:val="22"/>
          <w:szCs w:val="22"/>
        </w:rPr>
        <w:t>1990</w:t>
      </w:r>
      <w:r w:rsidR="00840322">
        <w:rPr>
          <w:rStyle w:val="ungroup-item"/>
          <w:sz w:val="22"/>
          <w:szCs w:val="22"/>
        </w:rPr>
        <w:t>-1991</w:t>
      </w:r>
      <w:r>
        <w:rPr>
          <w:rStyle w:val="ungroup-item"/>
          <w:sz w:val="22"/>
          <w:szCs w:val="22"/>
        </w:rPr>
        <w:t>, Conference on teaching and schooling for a new vision of secondary mathematic</w:t>
      </w:r>
      <w:r w:rsidR="00840322">
        <w:rPr>
          <w:rStyle w:val="ungroup-item"/>
          <w:sz w:val="22"/>
          <w:szCs w:val="22"/>
        </w:rPr>
        <w:t>s, National Science Foundation,</w:t>
      </w:r>
      <w:r>
        <w:rPr>
          <w:rStyle w:val="ungroup-item"/>
          <w:sz w:val="22"/>
          <w:szCs w:val="22"/>
        </w:rPr>
        <w:t xml:space="preserve"> $29,092, PI</w:t>
      </w:r>
    </w:p>
    <w:p w14:paraId="25FD9765" w14:textId="77777777" w:rsidR="00850A35" w:rsidRDefault="00E3447A">
      <w:pPr>
        <w:pStyle w:val="NormalWeb"/>
        <w:rPr>
          <w:b/>
          <w:bCs/>
          <w:sz w:val="22"/>
          <w:szCs w:val="22"/>
          <w:u w:val="single"/>
        </w:rPr>
      </w:pPr>
      <w:r>
        <w:rPr>
          <w:b/>
          <w:bCs/>
          <w:sz w:val="22"/>
          <w:szCs w:val="22"/>
          <w:u w:val="single"/>
        </w:rPr>
        <w:t>Fellowships, Gifts and Other Funded Research</w:t>
      </w:r>
    </w:p>
    <w:p w14:paraId="4C3148CB" w14:textId="323B805A" w:rsidR="00850A35" w:rsidRDefault="00E3447A">
      <w:pPr>
        <w:pStyle w:val="NormalWeb"/>
        <w:spacing w:line="276" w:lineRule="auto"/>
        <w:rPr>
          <w:b/>
          <w:bCs/>
          <w:sz w:val="20"/>
          <w:szCs w:val="20"/>
        </w:rPr>
      </w:pPr>
      <w:r>
        <w:rPr>
          <w:b/>
          <w:bCs/>
          <w:sz w:val="20"/>
          <w:szCs w:val="20"/>
        </w:rPr>
        <w:t>Fellowships</w:t>
      </w:r>
      <w:r w:rsidR="005B0862">
        <w:rPr>
          <w:b/>
          <w:bCs/>
          <w:sz w:val="20"/>
          <w:szCs w:val="20"/>
        </w:rPr>
        <w:t xml:space="preserve"> </w:t>
      </w:r>
    </w:p>
    <w:p w14:paraId="2D87C68D" w14:textId="4CAC9744" w:rsidR="005B0862" w:rsidRPr="00D92EB6" w:rsidRDefault="005B0862" w:rsidP="00D2428D">
      <w:pPr>
        <w:numPr>
          <w:ilvl w:val="0"/>
          <w:numId w:val="14"/>
        </w:numPr>
        <w:spacing w:before="100" w:beforeAutospacing="1" w:after="100" w:afterAutospacing="1" w:line="276" w:lineRule="auto"/>
        <w:rPr>
          <w:rStyle w:val="group-item"/>
          <w:sz w:val="22"/>
          <w:szCs w:val="22"/>
        </w:rPr>
      </w:pPr>
      <w:r w:rsidRPr="00D92EB6">
        <w:rPr>
          <w:rStyle w:val="group-item"/>
          <w:sz w:val="22"/>
          <w:szCs w:val="22"/>
        </w:rPr>
        <w:t>Rosi and Max Varon Visiting Professorship, Weizmann Institute, Rehovot, Israel, Spring 2016.</w:t>
      </w:r>
    </w:p>
    <w:p w14:paraId="19C2644C" w14:textId="78ED2F31" w:rsidR="00850A35" w:rsidRDefault="00E3447A" w:rsidP="00D2428D">
      <w:pPr>
        <w:numPr>
          <w:ilvl w:val="0"/>
          <w:numId w:val="14"/>
        </w:numPr>
        <w:spacing w:before="100" w:beforeAutospacing="1" w:after="100" w:afterAutospacing="1" w:line="276" w:lineRule="auto"/>
      </w:pPr>
      <w:r>
        <w:rPr>
          <w:rStyle w:val="group-item"/>
          <w:sz w:val="22"/>
          <w:szCs w:val="22"/>
        </w:rPr>
        <w:t>History of Mathematics Fellow,  Mathematical Association</w:t>
      </w:r>
      <w:r w:rsidR="00EE1474">
        <w:rPr>
          <w:rStyle w:val="group-item"/>
          <w:sz w:val="22"/>
          <w:szCs w:val="22"/>
        </w:rPr>
        <w:t xml:space="preserve"> of America</w:t>
      </w:r>
      <w:r>
        <w:rPr>
          <w:rStyle w:val="group-item"/>
          <w:sz w:val="22"/>
          <w:szCs w:val="22"/>
        </w:rPr>
        <w:t>, 1995-1996</w:t>
      </w:r>
    </w:p>
    <w:p w14:paraId="518E7533" w14:textId="3C9B5952" w:rsidR="00850A35" w:rsidRDefault="00E3447A" w:rsidP="00D2428D">
      <w:pPr>
        <w:numPr>
          <w:ilvl w:val="0"/>
          <w:numId w:val="14"/>
        </w:numPr>
        <w:spacing w:before="100" w:beforeAutospacing="1" w:after="100" w:afterAutospacing="1" w:line="276" w:lineRule="auto"/>
      </w:pPr>
      <w:r>
        <w:rPr>
          <w:rStyle w:val="group-item"/>
          <w:sz w:val="22"/>
          <w:szCs w:val="22"/>
        </w:rPr>
        <w:t>National Academy of Education Post-Doctoral Fellow, Spencer Foundation, 1993-1995</w:t>
      </w:r>
    </w:p>
    <w:p w14:paraId="61330B34" w14:textId="275991CF" w:rsidR="00850A35" w:rsidRDefault="005B0862" w:rsidP="00D2428D">
      <w:pPr>
        <w:numPr>
          <w:ilvl w:val="0"/>
          <w:numId w:val="14"/>
        </w:numPr>
        <w:spacing w:before="100" w:beforeAutospacing="1" w:after="100" w:afterAutospacing="1" w:line="276" w:lineRule="auto"/>
      </w:pPr>
      <w:r>
        <w:rPr>
          <w:rStyle w:val="group-item"/>
          <w:sz w:val="22"/>
          <w:szCs w:val="22"/>
        </w:rPr>
        <w:t xml:space="preserve">Dow-Corning Clinical Assistant Professor, </w:t>
      </w:r>
      <w:r w:rsidR="00E3447A">
        <w:rPr>
          <w:rStyle w:val="group-item"/>
          <w:sz w:val="22"/>
          <w:szCs w:val="22"/>
        </w:rPr>
        <w:t>Michi</w:t>
      </w:r>
      <w:r>
        <w:rPr>
          <w:rStyle w:val="group-item"/>
          <w:sz w:val="22"/>
          <w:szCs w:val="22"/>
        </w:rPr>
        <w:t>gan State University, 1990-1995</w:t>
      </w:r>
      <w:r w:rsidR="00E3447A">
        <w:rPr>
          <w:rStyle w:val="group-item"/>
          <w:sz w:val="22"/>
          <w:szCs w:val="22"/>
        </w:rPr>
        <w:t xml:space="preserve"> </w:t>
      </w:r>
    </w:p>
    <w:p w14:paraId="7E41B662" w14:textId="6B336D4E" w:rsidR="00850A35" w:rsidRDefault="00E3447A" w:rsidP="00D2428D">
      <w:pPr>
        <w:numPr>
          <w:ilvl w:val="0"/>
          <w:numId w:val="14"/>
        </w:numPr>
        <w:spacing w:before="100" w:beforeAutospacing="1" w:after="100" w:afterAutospacing="1" w:line="276" w:lineRule="auto"/>
      </w:pPr>
      <w:r>
        <w:rPr>
          <w:rStyle w:val="group-item"/>
          <w:sz w:val="22"/>
          <w:szCs w:val="22"/>
        </w:rPr>
        <w:t>Schumann Scholarship, Harvard Graduate School of Education, 1988-1989</w:t>
      </w:r>
    </w:p>
    <w:p w14:paraId="39FECE67" w14:textId="2EF53768" w:rsidR="00850A35" w:rsidRDefault="00E3447A" w:rsidP="00D2428D">
      <w:pPr>
        <w:numPr>
          <w:ilvl w:val="0"/>
          <w:numId w:val="14"/>
        </w:numPr>
        <w:spacing w:before="100" w:beforeAutospacing="1" w:after="100" w:afterAutospacing="1" w:line="276" w:lineRule="auto"/>
      </w:pPr>
      <w:r>
        <w:rPr>
          <w:rStyle w:val="group-item"/>
          <w:sz w:val="22"/>
          <w:szCs w:val="22"/>
        </w:rPr>
        <w:t>Schepp Foundation Fellow, Harvard Graduate School of Education, 1986-1987</w:t>
      </w:r>
    </w:p>
    <w:p w14:paraId="7F41288B" w14:textId="105B642E" w:rsidR="00850A35" w:rsidRDefault="00E3447A" w:rsidP="00D2428D">
      <w:pPr>
        <w:numPr>
          <w:ilvl w:val="0"/>
          <w:numId w:val="14"/>
        </w:numPr>
        <w:spacing w:before="100" w:beforeAutospacing="1" w:after="100" w:afterAutospacing="1" w:line="276" w:lineRule="auto"/>
      </w:pPr>
      <w:r>
        <w:rPr>
          <w:rStyle w:val="group-item"/>
          <w:sz w:val="22"/>
          <w:szCs w:val="22"/>
        </w:rPr>
        <w:t>Schumann Scholarship, Harvard Graduate School of Education, 1985-1986</w:t>
      </w:r>
    </w:p>
    <w:p w14:paraId="01BD689E" w14:textId="2FB7C17B" w:rsidR="00850A35" w:rsidRDefault="00E3447A" w:rsidP="00D2428D">
      <w:pPr>
        <w:numPr>
          <w:ilvl w:val="0"/>
          <w:numId w:val="14"/>
        </w:numPr>
        <w:spacing w:before="100" w:beforeAutospacing="1" w:after="100" w:afterAutospacing="1" w:line="276" w:lineRule="auto"/>
      </w:pPr>
      <w:r>
        <w:rPr>
          <w:rStyle w:val="group-item"/>
          <w:sz w:val="22"/>
          <w:szCs w:val="22"/>
        </w:rPr>
        <w:t>Doris Brewer Cohen Thesis Award, Brandeis University</w:t>
      </w:r>
      <w:r w:rsidR="005B0862">
        <w:rPr>
          <w:rStyle w:val="group-item"/>
          <w:sz w:val="22"/>
          <w:szCs w:val="22"/>
        </w:rPr>
        <w:t>, 1981.</w:t>
      </w:r>
    </w:p>
    <w:p w14:paraId="5A631C49" w14:textId="77777777" w:rsidR="00850A35" w:rsidRDefault="00E3447A">
      <w:pPr>
        <w:pStyle w:val="NormalWeb"/>
        <w:rPr>
          <w:b/>
          <w:bCs/>
          <w:sz w:val="22"/>
          <w:szCs w:val="22"/>
          <w:u w:val="single"/>
        </w:rPr>
      </w:pPr>
      <w:r>
        <w:rPr>
          <w:b/>
          <w:bCs/>
          <w:sz w:val="22"/>
          <w:szCs w:val="22"/>
          <w:u w:val="single"/>
        </w:rPr>
        <w:t>Submissions and Works in Progress</w:t>
      </w:r>
    </w:p>
    <w:p w14:paraId="02B17907" w14:textId="0E936AF2" w:rsidR="00AD367A" w:rsidRDefault="00AD367A">
      <w:pPr>
        <w:pStyle w:val="NormalWeb"/>
        <w:numPr>
          <w:ilvl w:val="0"/>
          <w:numId w:val="48"/>
        </w:numPr>
        <w:spacing w:line="276" w:lineRule="auto"/>
        <w:rPr>
          <w:sz w:val="22"/>
          <w:szCs w:val="22"/>
        </w:rPr>
      </w:pPr>
      <w:r>
        <w:rPr>
          <w:sz w:val="22"/>
          <w:szCs w:val="22"/>
        </w:rPr>
        <w:t>Chazan, D. &amp; Fleming, E.</w:t>
      </w:r>
      <w:r w:rsidR="00FE43DA">
        <w:rPr>
          <w:sz w:val="22"/>
          <w:szCs w:val="22"/>
        </w:rPr>
        <w:t xml:space="preserve"> (in prep.)</w:t>
      </w:r>
      <w:r>
        <w:rPr>
          <w:sz w:val="22"/>
          <w:szCs w:val="22"/>
        </w:rPr>
        <w:t xml:space="preserve"> </w:t>
      </w:r>
      <w:r w:rsidRPr="00AD367A">
        <w:rPr>
          <w:i/>
          <w:iCs/>
          <w:sz w:val="22"/>
          <w:szCs w:val="22"/>
        </w:rPr>
        <w:t>Instructional Contexts and Didactical Contracts: Examining a History of Math Course</w:t>
      </w:r>
      <w:r w:rsidR="00106799">
        <w:rPr>
          <w:sz w:val="22"/>
          <w:szCs w:val="22"/>
        </w:rPr>
        <w:t>.</w:t>
      </w:r>
      <w:r w:rsidR="00CE6810">
        <w:rPr>
          <w:sz w:val="22"/>
          <w:szCs w:val="22"/>
        </w:rPr>
        <w:t xml:space="preserve"> FLM?</w:t>
      </w:r>
    </w:p>
    <w:p w14:paraId="26B269CC" w14:textId="51466572" w:rsidR="00106799" w:rsidRPr="00A7513C" w:rsidRDefault="00106799">
      <w:pPr>
        <w:pStyle w:val="NormalWeb"/>
        <w:numPr>
          <w:ilvl w:val="0"/>
          <w:numId w:val="48"/>
        </w:numPr>
        <w:spacing w:line="276" w:lineRule="auto"/>
        <w:rPr>
          <w:i/>
          <w:iCs/>
          <w:sz w:val="22"/>
          <w:szCs w:val="22"/>
        </w:rPr>
      </w:pPr>
      <w:r>
        <w:rPr>
          <w:sz w:val="22"/>
          <w:szCs w:val="22"/>
        </w:rPr>
        <w:lastRenderedPageBreak/>
        <w:t xml:space="preserve">Chazan, D, </w:t>
      </w:r>
      <w:r w:rsidR="00A7513C">
        <w:rPr>
          <w:sz w:val="22"/>
          <w:szCs w:val="22"/>
        </w:rPr>
        <w:t xml:space="preserve">Viviani, W., </w:t>
      </w:r>
      <w:proofErr w:type="spellStart"/>
      <w:r>
        <w:rPr>
          <w:sz w:val="22"/>
          <w:szCs w:val="22"/>
        </w:rPr>
        <w:t>Olsher</w:t>
      </w:r>
      <w:proofErr w:type="spellEnd"/>
      <w:r>
        <w:rPr>
          <w:sz w:val="22"/>
          <w:szCs w:val="22"/>
        </w:rPr>
        <w:t xml:space="preserve">, S., </w:t>
      </w:r>
      <w:proofErr w:type="spellStart"/>
      <w:r>
        <w:rPr>
          <w:sz w:val="22"/>
          <w:szCs w:val="22"/>
        </w:rPr>
        <w:t>Yerushalmy</w:t>
      </w:r>
      <w:proofErr w:type="spellEnd"/>
      <w:r>
        <w:rPr>
          <w:sz w:val="22"/>
          <w:szCs w:val="22"/>
        </w:rPr>
        <w:t>, M.,</w:t>
      </w:r>
      <w:r w:rsidR="00FE43DA">
        <w:rPr>
          <w:sz w:val="22"/>
          <w:szCs w:val="22"/>
        </w:rPr>
        <w:t xml:space="preserve"> (in prep.)</w:t>
      </w:r>
      <w:r>
        <w:rPr>
          <w:sz w:val="22"/>
          <w:szCs w:val="22"/>
        </w:rPr>
        <w:t xml:space="preserve"> </w:t>
      </w:r>
      <w:r w:rsidR="00A7513C" w:rsidRPr="00A7513C">
        <w:rPr>
          <w:i/>
          <w:iCs/>
          <w:sz w:val="22"/>
          <w:szCs w:val="22"/>
        </w:rPr>
        <w:t>Exploring Automatic Scoring of Student Submitted Examples and Research on Mathematics Learning to Increase the Viability of Formative Assessment of Conceptual Understanding in Classrooms: An Illustration from Calculus Instruction</w:t>
      </w:r>
      <w:r w:rsidR="00A7513C">
        <w:rPr>
          <w:sz w:val="22"/>
          <w:szCs w:val="22"/>
        </w:rPr>
        <w:t xml:space="preserve">. </w:t>
      </w:r>
      <w:r w:rsidR="00CE6810">
        <w:rPr>
          <w:sz w:val="22"/>
          <w:szCs w:val="22"/>
        </w:rPr>
        <w:t>C&amp;I?</w:t>
      </w:r>
    </w:p>
    <w:p w14:paraId="10DD6433" w14:textId="1A35F6D9" w:rsidR="00F33787" w:rsidRDefault="00F33787">
      <w:pPr>
        <w:pStyle w:val="NormalWeb"/>
        <w:numPr>
          <w:ilvl w:val="0"/>
          <w:numId w:val="48"/>
        </w:numPr>
        <w:spacing w:line="276" w:lineRule="auto"/>
        <w:rPr>
          <w:sz w:val="22"/>
          <w:szCs w:val="22"/>
        </w:rPr>
      </w:pPr>
      <w:r>
        <w:rPr>
          <w:sz w:val="22"/>
          <w:szCs w:val="22"/>
        </w:rPr>
        <w:t xml:space="preserve">Chazan, D., Herbst, P., Aaron, W. </w:t>
      </w:r>
      <w:r w:rsidR="00FE43DA">
        <w:rPr>
          <w:sz w:val="22"/>
          <w:szCs w:val="22"/>
        </w:rPr>
        <w:t xml:space="preserve">(in prep.) </w:t>
      </w:r>
      <w:r w:rsidR="00A7513C">
        <w:rPr>
          <w:sz w:val="22"/>
          <w:szCs w:val="22"/>
        </w:rPr>
        <w:t>Semiotic</w:t>
      </w:r>
      <w:r>
        <w:rPr>
          <w:sz w:val="22"/>
          <w:szCs w:val="22"/>
        </w:rPr>
        <w:t xml:space="preserve"> Infrastructures for Teacher Preparation: The case of </w:t>
      </w:r>
      <w:proofErr w:type="spellStart"/>
      <w:r>
        <w:rPr>
          <w:sz w:val="22"/>
          <w:szCs w:val="22"/>
        </w:rPr>
        <w:t>LessonSketch</w:t>
      </w:r>
      <w:proofErr w:type="spellEnd"/>
      <w:r>
        <w:rPr>
          <w:sz w:val="22"/>
          <w:szCs w:val="22"/>
        </w:rPr>
        <w:t xml:space="preserve"> [book manuscript]</w:t>
      </w:r>
    </w:p>
    <w:p w14:paraId="419E7404" w14:textId="67EC143A" w:rsidR="00850A35" w:rsidRDefault="00E3447A">
      <w:pPr>
        <w:pStyle w:val="NormalWeb"/>
        <w:spacing w:line="276" w:lineRule="auto"/>
        <w:rPr>
          <w:b/>
          <w:bCs/>
          <w:sz w:val="20"/>
          <w:szCs w:val="20"/>
        </w:rPr>
      </w:pPr>
      <w:r w:rsidRPr="00B538BB">
        <w:rPr>
          <w:b/>
          <w:bCs/>
          <w:sz w:val="20"/>
          <w:szCs w:val="20"/>
        </w:rPr>
        <w:t>Manuscripts under Review</w:t>
      </w:r>
    </w:p>
    <w:p w14:paraId="3E0868FA" w14:textId="77777777" w:rsidR="00850A35" w:rsidRDefault="00E3447A">
      <w:pPr>
        <w:pStyle w:val="NormalWeb"/>
        <w:rPr>
          <w:b/>
          <w:bCs/>
          <w:sz w:val="22"/>
          <w:szCs w:val="22"/>
          <w:u w:val="single"/>
        </w:rPr>
      </w:pPr>
      <w:r>
        <w:rPr>
          <w:b/>
          <w:bCs/>
          <w:sz w:val="22"/>
          <w:szCs w:val="22"/>
          <w:u w:val="single"/>
        </w:rPr>
        <w:t>Centers for Research, Scholarship and Creative Activities</w:t>
      </w:r>
    </w:p>
    <w:p w14:paraId="75FF5971" w14:textId="77777777" w:rsidR="00850A35" w:rsidRDefault="00E3447A">
      <w:pPr>
        <w:pStyle w:val="NormalWeb"/>
        <w:spacing w:line="276" w:lineRule="auto"/>
        <w:rPr>
          <w:b/>
          <w:bCs/>
          <w:sz w:val="20"/>
          <w:szCs w:val="20"/>
        </w:rPr>
      </w:pPr>
      <w:r>
        <w:rPr>
          <w:b/>
          <w:bCs/>
          <w:sz w:val="20"/>
          <w:szCs w:val="20"/>
        </w:rPr>
        <w:t>Centers Directed</w:t>
      </w:r>
    </w:p>
    <w:p w14:paraId="60174381" w14:textId="485CB4CD" w:rsidR="00850A35" w:rsidRDefault="00B33E83">
      <w:pPr>
        <w:numPr>
          <w:ilvl w:val="0"/>
          <w:numId w:val="15"/>
        </w:numPr>
        <w:spacing w:before="100" w:beforeAutospacing="1" w:after="100" w:afterAutospacing="1" w:line="276" w:lineRule="auto"/>
      </w:pPr>
      <w:r>
        <w:rPr>
          <w:rStyle w:val="group-item"/>
          <w:sz w:val="22"/>
          <w:szCs w:val="22"/>
        </w:rPr>
        <w:t>2006-</w:t>
      </w:r>
      <w:r w:rsidR="00B538BB">
        <w:rPr>
          <w:rStyle w:val="group-item"/>
          <w:sz w:val="22"/>
          <w:szCs w:val="22"/>
        </w:rPr>
        <w:t>present</w:t>
      </w:r>
      <w:r>
        <w:rPr>
          <w:rStyle w:val="group-item"/>
          <w:sz w:val="22"/>
          <w:szCs w:val="22"/>
        </w:rPr>
        <w:t xml:space="preserve">: </w:t>
      </w:r>
      <w:r w:rsidR="00E3447A">
        <w:rPr>
          <w:rStyle w:val="group-item"/>
          <w:sz w:val="22"/>
          <w:szCs w:val="22"/>
        </w:rPr>
        <w:t>Center for Mathematics Education</w:t>
      </w:r>
      <w:r w:rsidR="006425C0">
        <w:rPr>
          <w:rStyle w:val="group-item"/>
          <w:sz w:val="22"/>
          <w:szCs w:val="22"/>
        </w:rPr>
        <w:t xml:space="preserve"> (4 semesters leave: Fall 2009, Spring 2010, Spring 2020, Fall 2020).</w:t>
      </w:r>
    </w:p>
    <w:p w14:paraId="778584A6" w14:textId="77777777" w:rsidR="00850A35" w:rsidRDefault="00E3447A">
      <w:pPr>
        <w:pStyle w:val="NormalWeb"/>
        <w:rPr>
          <w:b/>
          <w:bCs/>
          <w:color w:val="000000"/>
        </w:rPr>
      </w:pPr>
      <w:r>
        <w:rPr>
          <w:b/>
          <w:bCs/>
          <w:color w:val="000000"/>
        </w:rPr>
        <w:t>TEACHING, MENTORING AND ADVISING</w:t>
      </w:r>
    </w:p>
    <w:p w14:paraId="583EDDDF" w14:textId="77777777" w:rsidR="00850A35" w:rsidRDefault="00E3447A">
      <w:pPr>
        <w:pStyle w:val="NormalWeb"/>
        <w:rPr>
          <w:b/>
          <w:bCs/>
          <w:sz w:val="22"/>
          <w:szCs w:val="22"/>
          <w:u w:val="single"/>
        </w:rPr>
      </w:pPr>
      <w:r>
        <w:rPr>
          <w:b/>
          <w:bCs/>
          <w:sz w:val="22"/>
          <w:szCs w:val="22"/>
          <w:u w:val="single"/>
        </w:rPr>
        <w:t>Courses Taught</w:t>
      </w:r>
    </w:p>
    <w:p w14:paraId="716D1546" w14:textId="70E5EF05" w:rsidR="00850A35" w:rsidRPr="000D78A6" w:rsidRDefault="00E3447A">
      <w:pPr>
        <w:numPr>
          <w:ilvl w:val="0"/>
          <w:numId w:val="16"/>
        </w:numPr>
        <w:spacing w:before="100" w:beforeAutospacing="1" w:after="100" w:afterAutospacing="1" w:line="276" w:lineRule="auto"/>
        <w:rPr>
          <w:sz w:val="22"/>
          <w:szCs w:val="22"/>
        </w:rPr>
      </w:pPr>
      <w:r w:rsidRPr="000D78A6">
        <w:rPr>
          <w:rStyle w:val="ungroup-item"/>
          <w:sz w:val="22"/>
          <w:szCs w:val="22"/>
        </w:rPr>
        <w:t>EDCI 899, Doctoral dissertation research, </w:t>
      </w:r>
      <w:r w:rsidR="00087B29" w:rsidRPr="000D78A6">
        <w:rPr>
          <w:rStyle w:val="ungroup-item"/>
          <w:sz w:val="22"/>
          <w:szCs w:val="22"/>
        </w:rPr>
        <w:t xml:space="preserve">Every semester since Spring 2005. </w:t>
      </w:r>
    </w:p>
    <w:p w14:paraId="00D61BA4" w14:textId="77777777" w:rsidR="00850A35" w:rsidRPr="000D78A6" w:rsidRDefault="00E3447A">
      <w:pPr>
        <w:numPr>
          <w:ilvl w:val="0"/>
          <w:numId w:val="16"/>
        </w:numPr>
        <w:spacing w:before="100" w:beforeAutospacing="1" w:after="100" w:afterAutospacing="1" w:line="276" w:lineRule="auto"/>
        <w:rPr>
          <w:sz w:val="22"/>
          <w:szCs w:val="22"/>
        </w:rPr>
      </w:pPr>
      <w:r w:rsidRPr="000D78A6">
        <w:rPr>
          <w:rStyle w:val="ungroup-item"/>
          <w:sz w:val="22"/>
          <w:szCs w:val="22"/>
        </w:rPr>
        <w:t>EDCI 799, </w:t>
      </w:r>
      <w:proofErr w:type="spellStart"/>
      <w:r w:rsidRPr="000D78A6">
        <w:rPr>
          <w:rStyle w:val="ungroup-item"/>
          <w:sz w:val="22"/>
          <w:szCs w:val="22"/>
        </w:rPr>
        <w:t>Masters</w:t>
      </w:r>
      <w:proofErr w:type="spellEnd"/>
      <w:r w:rsidRPr="000D78A6">
        <w:rPr>
          <w:rStyle w:val="ungroup-item"/>
          <w:sz w:val="22"/>
          <w:szCs w:val="22"/>
        </w:rPr>
        <w:t xml:space="preserve"> thesis research, Fall 2009</w:t>
      </w:r>
    </w:p>
    <w:p w14:paraId="30EF03C6" w14:textId="77777777" w:rsidR="00850A35" w:rsidRPr="000D78A6" w:rsidRDefault="00E3447A">
      <w:pPr>
        <w:numPr>
          <w:ilvl w:val="0"/>
          <w:numId w:val="16"/>
        </w:numPr>
        <w:spacing w:before="100" w:beforeAutospacing="1" w:after="100" w:afterAutospacing="1" w:line="276" w:lineRule="auto"/>
        <w:rPr>
          <w:sz w:val="22"/>
          <w:szCs w:val="22"/>
        </w:rPr>
      </w:pPr>
      <w:r w:rsidRPr="000D78A6">
        <w:rPr>
          <w:rStyle w:val="ungroup-item"/>
          <w:sz w:val="22"/>
          <w:szCs w:val="22"/>
        </w:rPr>
        <w:t>EDCI 798, Special problems in teacher education, Fall 2009, Summer 2010</w:t>
      </w:r>
    </w:p>
    <w:p w14:paraId="5C708850" w14:textId="2A710BAA" w:rsidR="00850A35" w:rsidRPr="000D78A6" w:rsidRDefault="00E3447A">
      <w:pPr>
        <w:numPr>
          <w:ilvl w:val="0"/>
          <w:numId w:val="16"/>
        </w:numPr>
        <w:spacing w:before="100" w:beforeAutospacing="1" w:after="100" w:afterAutospacing="1" w:line="276" w:lineRule="auto"/>
        <w:rPr>
          <w:sz w:val="22"/>
          <w:szCs w:val="22"/>
        </w:rPr>
      </w:pPr>
      <w:r w:rsidRPr="000D78A6">
        <w:rPr>
          <w:rStyle w:val="ungroup-item"/>
          <w:sz w:val="22"/>
          <w:szCs w:val="22"/>
        </w:rPr>
        <w:t>EDCI 788C/Y, Mathematics Research for Mathematics Educators, </w:t>
      </w:r>
      <w:r w:rsidR="00D7583A" w:rsidRPr="000D78A6">
        <w:rPr>
          <w:rStyle w:val="group-item"/>
          <w:sz w:val="22"/>
          <w:szCs w:val="22"/>
        </w:rPr>
        <w:t xml:space="preserve">Spring 2004, Spring 2005, </w:t>
      </w:r>
      <w:r w:rsidRPr="000D78A6">
        <w:rPr>
          <w:rStyle w:val="ungroup-item"/>
          <w:sz w:val="22"/>
          <w:szCs w:val="22"/>
        </w:rPr>
        <w:t>Spring 2012, Fall 2015</w:t>
      </w:r>
      <w:r w:rsidR="00087B29" w:rsidRPr="000D78A6">
        <w:rPr>
          <w:rStyle w:val="ungroup-item"/>
          <w:sz w:val="22"/>
          <w:szCs w:val="22"/>
        </w:rPr>
        <w:t>, Fall 2017</w:t>
      </w:r>
      <w:r w:rsidR="00106799" w:rsidRPr="000D78A6">
        <w:rPr>
          <w:rStyle w:val="ungroup-item"/>
          <w:sz w:val="22"/>
          <w:szCs w:val="22"/>
        </w:rPr>
        <w:t>, Fall 2019</w:t>
      </w:r>
      <w:r w:rsidR="00FC2767" w:rsidRPr="000D78A6">
        <w:rPr>
          <w:rStyle w:val="ungroup-item"/>
          <w:sz w:val="22"/>
          <w:szCs w:val="22"/>
        </w:rPr>
        <w:t>, Spring 2022</w:t>
      </w:r>
      <w:r w:rsidR="00CE6810">
        <w:rPr>
          <w:rStyle w:val="ungroup-item"/>
          <w:sz w:val="22"/>
          <w:szCs w:val="22"/>
        </w:rPr>
        <w:t>, Spring 2024.</w:t>
      </w:r>
    </w:p>
    <w:p w14:paraId="642A520B" w14:textId="0F4DE3C0" w:rsidR="00850A35" w:rsidRPr="000D78A6" w:rsidRDefault="00E3447A">
      <w:pPr>
        <w:numPr>
          <w:ilvl w:val="0"/>
          <w:numId w:val="16"/>
        </w:numPr>
        <w:spacing w:before="100" w:beforeAutospacing="1" w:after="100" w:afterAutospacing="1" w:line="276" w:lineRule="auto"/>
        <w:rPr>
          <w:sz w:val="22"/>
          <w:szCs w:val="22"/>
        </w:rPr>
      </w:pPr>
      <w:r w:rsidRPr="000D78A6">
        <w:rPr>
          <w:rStyle w:val="ungroup-item"/>
          <w:sz w:val="22"/>
          <w:szCs w:val="22"/>
        </w:rPr>
        <w:t>EDCI 758</w:t>
      </w:r>
      <w:r w:rsidR="00D7583A" w:rsidRPr="000D78A6">
        <w:rPr>
          <w:rStyle w:val="ungroup-item"/>
          <w:sz w:val="22"/>
          <w:szCs w:val="22"/>
        </w:rPr>
        <w:t>/TLPL 728</w:t>
      </w:r>
      <w:r w:rsidRPr="000D78A6">
        <w:rPr>
          <w:rStyle w:val="ungroup-item"/>
          <w:sz w:val="22"/>
          <w:szCs w:val="22"/>
        </w:rPr>
        <w:t>, Research Seminar in Mathematics Education, </w:t>
      </w:r>
      <w:proofErr w:type="gramStart"/>
      <w:r w:rsidRPr="000D78A6">
        <w:rPr>
          <w:rStyle w:val="ungroup-item"/>
          <w:sz w:val="22"/>
          <w:szCs w:val="22"/>
        </w:rPr>
        <w:t>Fall</w:t>
      </w:r>
      <w:proofErr w:type="gramEnd"/>
      <w:r w:rsidRPr="000D78A6">
        <w:rPr>
          <w:rStyle w:val="ungroup-item"/>
          <w:sz w:val="22"/>
          <w:szCs w:val="22"/>
        </w:rPr>
        <w:t xml:space="preserve"> 2010, Spring 2011, Fall 2011, Spring 2012, Fall, 2012, Spring 2013</w:t>
      </w:r>
      <w:r w:rsidR="00B33E83" w:rsidRPr="000D78A6">
        <w:rPr>
          <w:rStyle w:val="ungroup-item"/>
          <w:sz w:val="22"/>
          <w:szCs w:val="22"/>
        </w:rPr>
        <w:t xml:space="preserve">, </w:t>
      </w:r>
      <w:r w:rsidR="002E2192" w:rsidRPr="000D78A6">
        <w:rPr>
          <w:rStyle w:val="ungroup-item"/>
          <w:sz w:val="22"/>
          <w:szCs w:val="22"/>
        </w:rPr>
        <w:t xml:space="preserve">Fall 2015, </w:t>
      </w:r>
      <w:r w:rsidR="00B33E83" w:rsidRPr="000D78A6">
        <w:rPr>
          <w:rStyle w:val="ungroup-item"/>
          <w:sz w:val="22"/>
          <w:szCs w:val="22"/>
        </w:rPr>
        <w:t>Fall 2016, Spring 2017</w:t>
      </w:r>
      <w:r w:rsidR="00D7583A" w:rsidRPr="000D78A6">
        <w:rPr>
          <w:rStyle w:val="ungroup-item"/>
          <w:sz w:val="22"/>
          <w:szCs w:val="22"/>
        </w:rPr>
        <w:t>, Fall 2017, Fall 2018.</w:t>
      </w:r>
      <w:r w:rsidR="00FC2767" w:rsidRPr="000D78A6">
        <w:rPr>
          <w:rStyle w:val="ungroup-item"/>
          <w:sz w:val="22"/>
          <w:szCs w:val="22"/>
        </w:rPr>
        <w:t xml:space="preserve"> Fall 2021, Spring 2022, Fall 2022</w:t>
      </w:r>
      <w:r w:rsidR="000D78A6" w:rsidRPr="000D78A6">
        <w:rPr>
          <w:rStyle w:val="ungroup-item"/>
          <w:sz w:val="22"/>
          <w:szCs w:val="22"/>
        </w:rPr>
        <w:t>, Spring 2023</w:t>
      </w:r>
      <w:r w:rsidR="00FC2767" w:rsidRPr="000D78A6">
        <w:rPr>
          <w:rStyle w:val="ungroup-item"/>
          <w:sz w:val="22"/>
          <w:szCs w:val="22"/>
        </w:rPr>
        <w:t xml:space="preserve">. </w:t>
      </w:r>
    </w:p>
    <w:p w14:paraId="469A6496" w14:textId="04A14178" w:rsidR="00850A35" w:rsidRPr="000D78A6" w:rsidRDefault="00E3447A">
      <w:pPr>
        <w:numPr>
          <w:ilvl w:val="0"/>
          <w:numId w:val="16"/>
        </w:numPr>
        <w:spacing w:before="100" w:beforeAutospacing="1" w:after="100" w:afterAutospacing="1" w:line="276" w:lineRule="auto"/>
        <w:rPr>
          <w:rStyle w:val="ungroup-item"/>
          <w:sz w:val="22"/>
          <w:szCs w:val="22"/>
        </w:rPr>
      </w:pPr>
      <w:r w:rsidRPr="000D78A6">
        <w:rPr>
          <w:rStyle w:val="ungroup-item"/>
          <w:sz w:val="22"/>
          <w:szCs w:val="22"/>
        </w:rPr>
        <w:t>EDCI 753</w:t>
      </w:r>
      <w:r w:rsidR="00D7583A" w:rsidRPr="000D78A6">
        <w:rPr>
          <w:rStyle w:val="ungroup-item"/>
          <w:sz w:val="22"/>
          <w:szCs w:val="22"/>
        </w:rPr>
        <w:t>/TLPL 712</w:t>
      </w:r>
      <w:r w:rsidRPr="000D78A6">
        <w:rPr>
          <w:rStyle w:val="ungroup-item"/>
          <w:sz w:val="22"/>
          <w:szCs w:val="22"/>
        </w:rPr>
        <w:t>, Foundations of Mathematics Education III: Curriculum, </w:t>
      </w:r>
      <w:proofErr w:type="gramStart"/>
      <w:r w:rsidRPr="000D78A6">
        <w:rPr>
          <w:rStyle w:val="ungroup-item"/>
          <w:sz w:val="22"/>
          <w:szCs w:val="22"/>
        </w:rPr>
        <w:t>Fall</w:t>
      </w:r>
      <w:proofErr w:type="gramEnd"/>
      <w:r w:rsidRPr="000D78A6">
        <w:rPr>
          <w:rStyle w:val="ungroup-item"/>
          <w:sz w:val="22"/>
          <w:szCs w:val="22"/>
        </w:rPr>
        <w:t xml:space="preserve"> 2010, Fall 2012, Spring 2015</w:t>
      </w:r>
      <w:r w:rsidR="00B33E83" w:rsidRPr="000D78A6">
        <w:rPr>
          <w:rStyle w:val="ungroup-item"/>
          <w:sz w:val="22"/>
          <w:szCs w:val="22"/>
        </w:rPr>
        <w:t>, Spring 2017</w:t>
      </w:r>
      <w:r w:rsidR="00087B29" w:rsidRPr="000D78A6">
        <w:rPr>
          <w:rStyle w:val="ungroup-item"/>
          <w:sz w:val="22"/>
          <w:szCs w:val="22"/>
        </w:rPr>
        <w:t>, Spring 2019</w:t>
      </w:r>
      <w:r w:rsidR="000D78A6" w:rsidRPr="000D78A6">
        <w:rPr>
          <w:rStyle w:val="ungroup-item"/>
          <w:sz w:val="22"/>
          <w:szCs w:val="22"/>
        </w:rPr>
        <w:t xml:space="preserve">, Spring 2021, Spring 2023. </w:t>
      </w:r>
    </w:p>
    <w:p w14:paraId="3153C109" w14:textId="2E249D08" w:rsidR="00087B29" w:rsidRPr="000D78A6" w:rsidRDefault="00087B29">
      <w:pPr>
        <w:numPr>
          <w:ilvl w:val="0"/>
          <w:numId w:val="16"/>
        </w:numPr>
        <w:spacing w:before="100" w:beforeAutospacing="1" w:after="100" w:afterAutospacing="1" w:line="276" w:lineRule="auto"/>
        <w:rPr>
          <w:sz w:val="22"/>
          <w:szCs w:val="22"/>
        </w:rPr>
      </w:pPr>
      <w:r w:rsidRPr="000D78A6">
        <w:rPr>
          <w:rStyle w:val="ungroup-item"/>
          <w:sz w:val="22"/>
          <w:szCs w:val="22"/>
        </w:rPr>
        <w:t>Math 274, Fall 201</w:t>
      </w:r>
      <w:r w:rsidR="00D7583A" w:rsidRPr="000D78A6">
        <w:rPr>
          <w:rStyle w:val="ungroup-item"/>
          <w:sz w:val="22"/>
          <w:szCs w:val="22"/>
        </w:rPr>
        <w:t>7.</w:t>
      </w:r>
    </w:p>
    <w:p w14:paraId="2C119A3F" w14:textId="77777777" w:rsidR="00850A35" w:rsidRDefault="00E3447A">
      <w:pPr>
        <w:pStyle w:val="NormalWeb"/>
        <w:rPr>
          <w:b/>
          <w:bCs/>
          <w:sz w:val="22"/>
          <w:szCs w:val="22"/>
          <w:u w:val="single"/>
        </w:rPr>
      </w:pPr>
      <w:r>
        <w:rPr>
          <w:b/>
          <w:bCs/>
          <w:sz w:val="22"/>
          <w:szCs w:val="22"/>
          <w:u w:val="single"/>
        </w:rPr>
        <w:t>Teaching Innovations</w:t>
      </w:r>
    </w:p>
    <w:p w14:paraId="1B14682C" w14:textId="77777777" w:rsidR="00AE1C7A" w:rsidRDefault="00AE1C7A" w:rsidP="00AE1C7A">
      <w:pPr>
        <w:pStyle w:val="NormalWeb"/>
        <w:spacing w:before="240" w:beforeAutospacing="0" w:after="240" w:afterAutospacing="0"/>
      </w:pPr>
      <w:r>
        <w:rPr>
          <w:b/>
          <w:bCs/>
          <w:color w:val="000000"/>
          <w:sz w:val="20"/>
          <w:szCs w:val="20"/>
        </w:rPr>
        <w:t>Major Programs Established</w:t>
      </w:r>
    </w:p>
    <w:p w14:paraId="78ED0E83" w14:textId="77777777" w:rsidR="00AE1C7A" w:rsidRDefault="00AE1C7A" w:rsidP="00AE1C7A">
      <w:pPr>
        <w:pStyle w:val="NormalWeb"/>
        <w:spacing w:before="240" w:beforeAutospacing="0" w:after="240" w:afterAutospacing="0"/>
        <w:ind w:left="720"/>
      </w:pPr>
      <w:r>
        <w:rPr>
          <w:color w:val="000000"/>
          <w:sz w:val="20"/>
          <w:szCs w:val="20"/>
        </w:rPr>
        <w:t>Related to his leadership of the Center for Mathematics Education, Dr. Chazan has been involved the development of three programs. </w:t>
      </w:r>
    </w:p>
    <w:p w14:paraId="3952B013" w14:textId="77777777" w:rsidR="00AE1C7A" w:rsidRDefault="00AE1C7A">
      <w:pPr>
        <w:pStyle w:val="NormalWeb"/>
        <w:numPr>
          <w:ilvl w:val="0"/>
          <w:numId w:val="50"/>
        </w:numPr>
        <w:spacing w:before="300" w:beforeAutospacing="0" w:after="0" w:afterAutospacing="0"/>
        <w:textAlignment w:val="baseline"/>
        <w:rPr>
          <w:color w:val="000000"/>
        </w:rPr>
      </w:pPr>
      <w:proofErr w:type="gramStart"/>
      <w:r>
        <w:rPr>
          <w:color w:val="000000"/>
          <w:sz w:val="22"/>
          <w:szCs w:val="22"/>
        </w:rPr>
        <w:t>Masters’ in Education</w:t>
      </w:r>
      <w:proofErr w:type="gramEnd"/>
      <w:r>
        <w:rPr>
          <w:color w:val="000000"/>
          <w:sz w:val="22"/>
          <w:szCs w:val="22"/>
        </w:rPr>
        <w:t xml:space="preserve"> in Middle Grades Mathematics Teaching 2004-present. (10</w:t>
      </w:r>
      <w:r>
        <w:rPr>
          <w:color w:val="000000"/>
          <w:sz w:val="13"/>
          <w:szCs w:val="13"/>
          <w:vertAlign w:val="superscript"/>
        </w:rPr>
        <w:t>th</w:t>
      </w:r>
      <w:r>
        <w:rPr>
          <w:color w:val="000000"/>
          <w:sz w:val="22"/>
          <w:szCs w:val="22"/>
        </w:rPr>
        <w:t xml:space="preserve"> cohort now being recruited)</w:t>
      </w:r>
    </w:p>
    <w:p w14:paraId="3439A5BD" w14:textId="77777777" w:rsidR="00AE1C7A" w:rsidRDefault="00AE1C7A" w:rsidP="00AE1C7A">
      <w:pPr>
        <w:pStyle w:val="NormalWeb"/>
        <w:spacing w:before="0" w:beforeAutospacing="0" w:after="0" w:afterAutospacing="0"/>
        <w:ind w:left="720"/>
      </w:pPr>
      <w:r>
        <w:rPr>
          <w:color w:val="000000"/>
          <w:sz w:val="22"/>
          <w:szCs w:val="22"/>
        </w:rPr>
        <w:t>School districts choose 10 courses from this slate of options for their upper elementary and middle grades practicing teachers. Courses developed for this program come in three categories and include:</w:t>
      </w:r>
    </w:p>
    <w:p w14:paraId="22981F86" w14:textId="77777777" w:rsidR="00AE1C7A" w:rsidRDefault="00AE1C7A" w:rsidP="00AE1C7A"/>
    <w:p w14:paraId="40FE25AE" w14:textId="77777777" w:rsidR="00AE1C7A" w:rsidRDefault="00AE1C7A" w:rsidP="00AE1C7A">
      <w:pPr>
        <w:pStyle w:val="NormalWeb"/>
        <w:spacing w:before="0" w:beforeAutospacing="0" w:after="0" w:afterAutospacing="0"/>
        <w:ind w:left="1080"/>
      </w:pPr>
      <w:r>
        <w:rPr>
          <w:color w:val="000000"/>
          <w:sz w:val="22"/>
          <w:szCs w:val="22"/>
        </w:rPr>
        <w:t>A. Mathematics Education Pedagogy Courses -</w:t>
      </w:r>
    </w:p>
    <w:p w14:paraId="70F8616B" w14:textId="77777777" w:rsidR="00AE1C7A" w:rsidRDefault="00AE1C7A" w:rsidP="00AE1C7A"/>
    <w:p w14:paraId="03BE4494" w14:textId="77777777" w:rsidR="00AE1C7A" w:rsidRDefault="00AE1C7A" w:rsidP="00AE1C7A">
      <w:pPr>
        <w:pStyle w:val="NormalWeb"/>
        <w:spacing w:before="0" w:beforeAutospacing="0" w:after="0" w:afterAutospacing="0"/>
        <w:ind w:left="1080"/>
      </w:pPr>
      <w:r>
        <w:rPr>
          <w:color w:val="000000"/>
          <w:sz w:val="22"/>
          <w:szCs w:val="22"/>
        </w:rPr>
        <w:lastRenderedPageBreak/>
        <w:t>These are curriculum-referenced courses in mathematics education that</w:t>
      </w:r>
    </w:p>
    <w:p w14:paraId="35599B3D" w14:textId="77777777" w:rsidR="00AE1C7A" w:rsidRDefault="00AE1C7A" w:rsidP="00AE1C7A">
      <w:pPr>
        <w:pStyle w:val="NormalWeb"/>
        <w:spacing w:before="0" w:beforeAutospacing="0" w:after="0" w:afterAutospacing="0"/>
        <w:ind w:left="1080"/>
      </w:pPr>
      <w:r>
        <w:rPr>
          <w:color w:val="000000"/>
          <w:sz w:val="22"/>
          <w:szCs w:val="22"/>
        </w:rPr>
        <w:t>focus on the content taught as part of that curriculum and the design,</w:t>
      </w:r>
    </w:p>
    <w:p w14:paraId="49A532D9" w14:textId="77777777" w:rsidR="00AE1C7A" w:rsidRDefault="00AE1C7A" w:rsidP="00AE1C7A">
      <w:pPr>
        <w:pStyle w:val="NormalWeb"/>
        <w:spacing w:before="0" w:beforeAutospacing="0" w:after="0" w:afterAutospacing="0"/>
        <w:ind w:left="1080"/>
      </w:pPr>
      <w:r>
        <w:rPr>
          <w:color w:val="000000"/>
          <w:sz w:val="22"/>
          <w:szCs w:val="22"/>
        </w:rPr>
        <w:t>pedagogy, and student learning issues associated with the effective</w:t>
      </w:r>
    </w:p>
    <w:p w14:paraId="619C97CE" w14:textId="77777777" w:rsidR="00AE1C7A" w:rsidRDefault="00AE1C7A" w:rsidP="00AE1C7A">
      <w:pPr>
        <w:pStyle w:val="NormalWeb"/>
        <w:spacing w:before="0" w:beforeAutospacing="0" w:after="0" w:afterAutospacing="0"/>
        <w:ind w:left="1080"/>
      </w:pPr>
      <w:r>
        <w:rPr>
          <w:color w:val="000000"/>
          <w:sz w:val="22"/>
          <w:szCs w:val="22"/>
        </w:rPr>
        <w:t>implementation of the courses.</w:t>
      </w:r>
    </w:p>
    <w:p w14:paraId="4F78A608" w14:textId="77777777" w:rsidR="00AE1C7A" w:rsidRDefault="00AE1C7A" w:rsidP="00AE1C7A"/>
    <w:p w14:paraId="628665D5" w14:textId="77777777" w:rsidR="00AE1C7A" w:rsidRDefault="00AE1C7A" w:rsidP="00AE1C7A">
      <w:pPr>
        <w:pStyle w:val="NormalWeb"/>
        <w:spacing w:before="0" w:beforeAutospacing="0" w:after="0" w:afterAutospacing="0"/>
        <w:ind w:left="1080"/>
      </w:pPr>
      <w:r>
        <w:rPr>
          <w:color w:val="000000"/>
          <w:sz w:val="22"/>
          <w:szCs w:val="22"/>
        </w:rPr>
        <w:t>TLPL 611 Teaching and Learning Number in the Middle Grades Curriculum</w:t>
      </w:r>
    </w:p>
    <w:p w14:paraId="58FD8FEB" w14:textId="77777777" w:rsidR="00AE1C7A" w:rsidRDefault="00AE1C7A" w:rsidP="00AE1C7A">
      <w:pPr>
        <w:pStyle w:val="NormalWeb"/>
        <w:spacing w:before="0" w:beforeAutospacing="0" w:after="0" w:afterAutospacing="0"/>
        <w:ind w:left="1080"/>
      </w:pPr>
      <w:r>
        <w:rPr>
          <w:color w:val="000000"/>
          <w:sz w:val="22"/>
          <w:szCs w:val="22"/>
        </w:rPr>
        <w:t>TLPL 612 Teaching and Learning Algebra in the Middle School Curriculum</w:t>
      </w:r>
    </w:p>
    <w:p w14:paraId="128707A9" w14:textId="77777777" w:rsidR="00AE1C7A" w:rsidRDefault="00AE1C7A" w:rsidP="00AE1C7A">
      <w:pPr>
        <w:pStyle w:val="NormalWeb"/>
        <w:spacing w:before="0" w:beforeAutospacing="0" w:after="0" w:afterAutospacing="0"/>
        <w:ind w:left="1080"/>
      </w:pPr>
      <w:r>
        <w:rPr>
          <w:color w:val="000000"/>
          <w:sz w:val="22"/>
          <w:szCs w:val="22"/>
        </w:rPr>
        <w:t>TLPL 616 Teaching and Learning Statistics and Data Analysis in the Middle School</w:t>
      </w:r>
    </w:p>
    <w:p w14:paraId="613D9757" w14:textId="77777777" w:rsidR="00AE1C7A" w:rsidRDefault="00AE1C7A" w:rsidP="00AE1C7A">
      <w:pPr>
        <w:pStyle w:val="NormalWeb"/>
        <w:spacing w:before="0" w:beforeAutospacing="0" w:after="0" w:afterAutospacing="0"/>
        <w:ind w:left="1080"/>
      </w:pPr>
      <w:r>
        <w:rPr>
          <w:color w:val="000000"/>
          <w:sz w:val="22"/>
          <w:szCs w:val="22"/>
        </w:rPr>
        <w:t>TLPL 615 Teaching and Learning Geometry in the Middle School</w:t>
      </w:r>
    </w:p>
    <w:p w14:paraId="12E3C03F" w14:textId="77777777" w:rsidR="00AE1C7A" w:rsidRDefault="00AE1C7A" w:rsidP="00AE1C7A">
      <w:pPr>
        <w:pStyle w:val="NormalWeb"/>
        <w:spacing w:before="0" w:beforeAutospacing="0" w:after="0" w:afterAutospacing="0"/>
        <w:ind w:left="1080"/>
      </w:pPr>
      <w:r>
        <w:rPr>
          <w:color w:val="000000"/>
          <w:sz w:val="22"/>
          <w:szCs w:val="22"/>
        </w:rPr>
        <w:t>TLPL 683 Teaching and Learning Number for Multilingual Learners</w:t>
      </w:r>
    </w:p>
    <w:p w14:paraId="4652E9FB" w14:textId="77777777" w:rsidR="00AE1C7A" w:rsidRDefault="00AE1C7A" w:rsidP="00AE1C7A">
      <w:pPr>
        <w:pStyle w:val="NormalWeb"/>
        <w:spacing w:before="0" w:beforeAutospacing="0" w:after="0" w:afterAutospacing="0"/>
        <w:ind w:left="1080"/>
      </w:pPr>
      <w:r>
        <w:rPr>
          <w:color w:val="000000"/>
          <w:sz w:val="22"/>
          <w:szCs w:val="22"/>
        </w:rPr>
        <w:t>EDCI688C: Teaching and Learning Middle School Mathematics for Multilingual</w:t>
      </w:r>
    </w:p>
    <w:p w14:paraId="75E72BC1" w14:textId="77777777" w:rsidR="00AE1C7A" w:rsidRDefault="00AE1C7A" w:rsidP="00AE1C7A">
      <w:pPr>
        <w:pStyle w:val="NormalWeb"/>
        <w:spacing w:before="0" w:beforeAutospacing="0" w:after="0" w:afterAutospacing="0"/>
        <w:ind w:left="1080"/>
      </w:pPr>
      <w:r>
        <w:rPr>
          <w:color w:val="000000"/>
          <w:sz w:val="22"/>
          <w:szCs w:val="22"/>
        </w:rPr>
        <w:t>Learners</w:t>
      </w:r>
    </w:p>
    <w:p w14:paraId="408688B2" w14:textId="77777777" w:rsidR="00AE1C7A" w:rsidRDefault="00AE1C7A" w:rsidP="00AE1C7A"/>
    <w:p w14:paraId="0436D8A1" w14:textId="77777777" w:rsidR="00AE1C7A" w:rsidRDefault="00AE1C7A" w:rsidP="00AE1C7A">
      <w:pPr>
        <w:pStyle w:val="NormalWeb"/>
        <w:spacing w:before="0" w:beforeAutospacing="0" w:after="0" w:afterAutospacing="0"/>
        <w:ind w:left="1080"/>
      </w:pPr>
      <w:r>
        <w:rPr>
          <w:color w:val="000000"/>
          <w:sz w:val="22"/>
          <w:szCs w:val="22"/>
        </w:rPr>
        <w:t>B. Mathematics Courses (related to Pedagogy courses) </w:t>
      </w:r>
    </w:p>
    <w:p w14:paraId="4721424C" w14:textId="77777777" w:rsidR="00AE1C7A" w:rsidRDefault="00AE1C7A" w:rsidP="00AE1C7A"/>
    <w:p w14:paraId="61F94515" w14:textId="77777777" w:rsidR="00AE1C7A" w:rsidRDefault="00AE1C7A" w:rsidP="00AE1C7A">
      <w:pPr>
        <w:pStyle w:val="NormalWeb"/>
        <w:spacing w:before="0" w:beforeAutospacing="0" w:after="0" w:afterAutospacing="0"/>
        <w:ind w:left="1080"/>
      </w:pPr>
      <w:r>
        <w:rPr>
          <w:color w:val="000000"/>
          <w:sz w:val="22"/>
          <w:szCs w:val="22"/>
        </w:rPr>
        <w:t>These are content courses that are intended to deepen the middle school</w:t>
      </w:r>
    </w:p>
    <w:p w14:paraId="32DC30EA" w14:textId="77777777" w:rsidR="00AE1C7A" w:rsidRDefault="00AE1C7A" w:rsidP="00AE1C7A">
      <w:pPr>
        <w:pStyle w:val="NormalWeb"/>
        <w:spacing w:before="0" w:beforeAutospacing="0" w:after="0" w:afterAutospacing="0"/>
        <w:ind w:left="1080"/>
      </w:pPr>
      <w:r>
        <w:rPr>
          <w:color w:val="000000"/>
          <w:sz w:val="22"/>
          <w:szCs w:val="22"/>
        </w:rPr>
        <w:t>teacher’s understanding of the subject matter beyond that specific to a particular</w:t>
      </w:r>
    </w:p>
    <w:p w14:paraId="444D4544" w14:textId="77777777" w:rsidR="00AE1C7A" w:rsidRDefault="00AE1C7A" w:rsidP="00AE1C7A">
      <w:pPr>
        <w:pStyle w:val="NormalWeb"/>
        <w:spacing w:before="0" w:beforeAutospacing="0" w:after="0" w:afterAutospacing="0"/>
        <w:ind w:left="1080"/>
      </w:pPr>
      <w:r>
        <w:rPr>
          <w:color w:val="000000"/>
          <w:sz w:val="22"/>
          <w:szCs w:val="22"/>
        </w:rPr>
        <w:t>middle school level course of study.</w:t>
      </w:r>
    </w:p>
    <w:p w14:paraId="63672DBF" w14:textId="77777777" w:rsidR="00AE1C7A" w:rsidRDefault="00AE1C7A" w:rsidP="00AE1C7A"/>
    <w:p w14:paraId="0852F5BF" w14:textId="77777777" w:rsidR="00AE1C7A" w:rsidRDefault="00AE1C7A" w:rsidP="00AE1C7A">
      <w:pPr>
        <w:pStyle w:val="NormalWeb"/>
        <w:spacing w:before="0" w:beforeAutospacing="0" w:after="0" w:afterAutospacing="0"/>
        <w:ind w:left="1080"/>
      </w:pPr>
      <w:r>
        <w:rPr>
          <w:color w:val="000000"/>
          <w:sz w:val="22"/>
          <w:szCs w:val="22"/>
        </w:rPr>
        <w:t>MATH 487 Number for Middle School Teachers</w:t>
      </w:r>
    </w:p>
    <w:p w14:paraId="71AA4F70" w14:textId="77777777" w:rsidR="00AE1C7A" w:rsidRDefault="00AE1C7A" w:rsidP="00AE1C7A">
      <w:pPr>
        <w:pStyle w:val="NormalWeb"/>
        <w:spacing w:before="0" w:beforeAutospacing="0" w:after="0" w:afterAutospacing="0"/>
        <w:ind w:left="1080"/>
      </w:pPr>
      <w:r>
        <w:rPr>
          <w:color w:val="000000"/>
          <w:sz w:val="22"/>
          <w:szCs w:val="22"/>
        </w:rPr>
        <w:t>MATH 480 Algebra for Middle School Teachers</w:t>
      </w:r>
    </w:p>
    <w:p w14:paraId="2DB67E97" w14:textId="77777777" w:rsidR="00AE1C7A" w:rsidRDefault="00AE1C7A" w:rsidP="00AE1C7A">
      <w:pPr>
        <w:pStyle w:val="NormalWeb"/>
        <w:spacing w:before="0" w:beforeAutospacing="0" w:after="0" w:afterAutospacing="0"/>
        <w:ind w:left="1080"/>
      </w:pPr>
      <w:r>
        <w:rPr>
          <w:color w:val="000000"/>
          <w:sz w:val="22"/>
          <w:szCs w:val="22"/>
        </w:rPr>
        <w:t>MATH 481 Statistics and Data Analysis for Middle School Teachers</w:t>
      </w:r>
    </w:p>
    <w:p w14:paraId="4D2326EB" w14:textId="77777777" w:rsidR="00AE1C7A" w:rsidRDefault="00AE1C7A" w:rsidP="00AE1C7A">
      <w:pPr>
        <w:pStyle w:val="NormalWeb"/>
        <w:spacing w:before="0" w:beforeAutospacing="0" w:after="0" w:afterAutospacing="0"/>
        <w:ind w:left="1080"/>
      </w:pPr>
      <w:r>
        <w:rPr>
          <w:color w:val="000000"/>
          <w:sz w:val="22"/>
          <w:szCs w:val="22"/>
        </w:rPr>
        <w:t>MATH 482 Geometry for Middle School Teachers</w:t>
      </w:r>
    </w:p>
    <w:p w14:paraId="5898EAD3" w14:textId="77777777" w:rsidR="00AE1C7A" w:rsidRDefault="00AE1C7A" w:rsidP="00AE1C7A"/>
    <w:p w14:paraId="7D75783D" w14:textId="77777777" w:rsidR="00AE1C7A" w:rsidRDefault="00AE1C7A" w:rsidP="00AE1C7A">
      <w:pPr>
        <w:pStyle w:val="NormalWeb"/>
        <w:spacing w:before="0" w:beforeAutospacing="0" w:after="0" w:afterAutospacing="0"/>
        <w:ind w:left="1080"/>
      </w:pPr>
      <w:r>
        <w:rPr>
          <w:color w:val="000000"/>
          <w:sz w:val="22"/>
          <w:szCs w:val="22"/>
        </w:rPr>
        <w:t>C. Mathematics Education Curriculum and Pedagogy </w:t>
      </w:r>
    </w:p>
    <w:p w14:paraId="1E92C954" w14:textId="77777777" w:rsidR="00AE1C7A" w:rsidRDefault="00AE1C7A" w:rsidP="00AE1C7A"/>
    <w:p w14:paraId="00425716" w14:textId="77777777" w:rsidR="00AE1C7A" w:rsidRDefault="00AE1C7A" w:rsidP="00AE1C7A">
      <w:pPr>
        <w:pStyle w:val="NormalWeb"/>
        <w:spacing w:before="0" w:beforeAutospacing="0" w:after="0" w:afterAutospacing="0"/>
        <w:ind w:left="1080"/>
      </w:pPr>
      <w:r>
        <w:rPr>
          <w:color w:val="000000"/>
          <w:sz w:val="22"/>
          <w:szCs w:val="22"/>
        </w:rPr>
        <w:t>These are courses on assessment, curriculum, and students' mathematical</w:t>
      </w:r>
    </w:p>
    <w:p w14:paraId="0C13A9FB" w14:textId="77777777" w:rsidR="00AE1C7A" w:rsidRDefault="00AE1C7A" w:rsidP="00AE1C7A">
      <w:pPr>
        <w:pStyle w:val="NormalWeb"/>
        <w:spacing w:before="0" w:beforeAutospacing="0" w:after="0" w:afterAutospacing="0"/>
        <w:ind w:left="1080"/>
      </w:pPr>
      <w:r>
        <w:rPr>
          <w:color w:val="000000"/>
          <w:sz w:val="22"/>
          <w:szCs w:val="22"/>
        </w:rPr>
        <w:t>understanding that are part of the M.Ed. Program in Mathematics Education and in</w:t>
      </w:r>
    </w:p>
    <w:p w14:paraId="696CC47F" w14:textId="77777777" w:rsidR="00AE1C7A" w:rsidRDefault="00AE1C7A" w:rsidP="00AE1C7A">
      <w:pPr>
        <w:pStyle w:val="NormalWeb"/>
        <w:spacing w:before="0" w:beforeAutospacing="0" w:after="0" w:afterAutospacing="0"/>
        <w:ind w:left="1080"/>
      </w:pPr>
      <w:r>
        <w:rPr>
          <w:color w:val="000000"/>
          <w:sz w:val="22"/>
          <w:szCs w:val="22"/>
        </w:rPr>
        <w:t>which the candidates will study positions articulated in the literature and review theory and</w:t>
      </w:r>
    </w:p>
    <w:p w14:paraId="0CBB1AD7" w14:textId="77777777" w:rsidR="00AE1C7A" w:rsidRDefault="00AE1C7A" w:rsidP="00AE1C7A">
      <w:pPr>
        <w:pStyle w:val="NormalWeb"/>
        <w:spacing w:before="0" w:beforeAutospacing="0" w:after="0" w:afterAutospacing="0"/>
        <w:ind w:left="1080"/>
      </w:pPr>
      <w:r>
        <w:rPr>
          <w:color w:val="000000"/>
          <w:sz w:val="22"/>
          <w:szCs w:val="22"/>
        </w:rPr>
        <w:t>research that helps them see themselves in relation to the broader field of mathematics</w:t>
      </w:r>
    </w:p>
    <w:p w14:paraId="01016514" w14:textId="77777777" w:rsidR="00AE1C7A" w:rsidRDefault="00AE1C7A" w:rsidP="00AE1C7A">
      <w:pPr>
        <w:pStyle w:val="NormalWeb"/>
        <w:spacing w:before="0" w:beforeAutospacing="0" w:after="0" w:afterAutospacing="0"/>
        <w:ind w:left="1080"/>
      </w:pPr>
      <w:r>
        <w:rPr>
          <w:color w:val="000000"/>
          <w:sz w:val="22"/>
          <w:szCs w:val="22"/>
        </w:rPr>
        <w:t>education.</w:t>
      </w:r>
    </w:p>
    <w:p w14:paraId="2D8F61DF" w14:textId="77777777" w:rsidR="00AE1C7A" w:rsidRDefault="00AE1C7A" w:rsidP="00AE1C7A"/>
    <w:p w14:paraId="70AA64ED" w14:textId="77777777" w:rsidR="00AE1C7A" w:rsidRDefault="00AE1C7A" w:rsidP="00AE1C7A">
      <w:pPr>
        <w:pStyle w:val="NormalWeb"/>
        <w:spacing w:before="0" w:beforeAutospacing="0" w:after="0" w:afterAutospacing="0"/>
        <w:ind w:left="1080"/>
      </w:pPr>
      <w:r>
        <w:rPr>
          <w:color w:val="000000"/>
          <w:sz w:val="22"/>
          <w:szCs w:val="22"/>
        </w:rPr>
        <w:t>TLPL 610 Trends in Mathematics Education</w:t>
      </w:r>
    </w:p>
    <w:p w14:paraId="53EED74A" w14:textId="77777777" w:rsidR="00AE1C7A" w:rsidRDefault="00AE1C7A" w:rsidP="00AE1C7A">
      <w:pPr>
        <w:pStyle w:val="NormalWeb"/>
        <w:spacing w:before="0" w:beforeAutospacing="0" w:after="0" w:afterAutospacing="0"/>
        <w:ind w:left="1080"/>
      </w:pPr>
      <w:r>
        <w:rPr>
          <w:color w:val="000000"/>
          <w:sz w:val="22"/>
          <w:szCs w:val="22"/>
        </w:rPr>
        <w:t>TLPL 613 Problem solving and innovative thinking in the mathematics classroom</w:t>
      </w:r>
    </w:p>
    <w:p w14:paraId="0CC6056E" w14:textId="77777777" w:rsidR="00AE1C7A" w:rsidRDefault="00AE1C7A" w:rsidP="00AE1C7A">
      <w:pPr>
        <w:pStyle w:val="NormalWeb"/>
        <w:spacing w:before="0" w:beforeAutospacing="0" w:after="0" w:afterAutospacing="0"/>
        <w:ind w:left="1080"/>
      </w:pPr>
      <w:r>
        <w:rPr>
          <w:color w:val="000000"/>
          <w:sz w:val="22"/>
          <w:szCs w:val="22"/>
        </w:rPr>
        <w:t>TLPL 614 Assessing Mathematical Understanding</w:t>
      </w:r>
    </w:p>
    <w:p w14:paraId="23CB14BF" w14:textId="77777777" w:rsidR="00AE1C7A" w:rsidRDefault="00AE1C7A" w:rsidP="00AE1C7A">
      <w:pPr>
        <w:pStyle w:val="NormalWeb"/>
        <w:spacing w:before="0" w:beforeAutospacing="0" w:after="0" w:afterAutospacing="0"/>
        <w:ind w:left="1080"/>
      </w:pPr>
      <w:r>
        <w:rPr>
          <w:color w:val="000000"/>
          <w:sz w:val="22"/>
          <w:szCs w:val="22"/>
        </w:rPr>
        <w:t>TLPL 617 Understanding and Engaging Students’ Conceptions of Mathematics</w:t>
      </w:r>
    </w:p>
    <w:p w14:paraId="40E79750" w14:textId="7F7E8835" w:rsidR="00AE1C7A" w:rsidRDefault="00AE1C7A" w:rsidP="00AE1C7A"/>
    <w:p w14:paraId="0FA4AD2F" w14:textId="77777777" w:rsidR="00AE1C7A" w:rsidRDefault="00AE1C7A">
      <w:pPr>
        <w:pStyle w:val="NormalWeb"/>
        <w:numPr>
          <w:ilvl w:val="0"/>
          <w:numId w:val="51"/>
        </w:numPr>
        <w:spacing w:before="0" w:beforeAutospacing="0" w:after="0" w:afterAutospacing="0"/>
        <w:textAlignment w:val="baseline"/>
        <w:rPr>
          <w:color w:val="000000"/>
        </w:rPr>
      </w:pPr>
      <w:r>
        <w:rPr>
          <w:color w:val="000000"/>
          <w:sz w:val="22"/>
          <w:szCs w:val="22"/>
        </w:rPr>
        <w:t>Five-course STEM specialization inside M.Ed. in Teacher Leadership. These courses were created by reworking existing courses, with grant support from the Maryland State Department of Education (Chazan, PI, $77,160) for faculty fellows to rework courses. 2013-present. (4</w:t>
      </w:r>
      <w:r>
        <w:rPr>
          <w:color w:val="000000"/>
          <w:sz w:val="13"/>
          <w:szCs w:val="13"/>
          <w:vertAlign w:val="superscript"/>
        </w:rPr>
        <w:t>th</w:t>
      </w:r>
      <w:r>
        <w:rPr>
          <w:color w:val="000000"/>
          <w:sz w:val="22"/>
          <w:szCs w:val="22"/>
        </w:rPr>
        <w:t xml:space="preserve"> cohort now taking courses). </w:t>
      </w:r>
    </w:p>
    <w:p w14:paraId="3B94A4BD" w14:textId="77777777" w:rsidR="00AE1C7A" w:rsidRDefault="00AE1C7A">
      <w:pPr>
        <w:pStyle w:val="NormalWeb"/>
        <w:numPr>
          <w:ilvl w:val="0"/>
          <w:numId w:val="51"/>
        </w:numPr>
        <w:spacing w:before="0" w:beforeAutospacing="0" w:after="0" w:afterAutospacing="0"/>
        <w:textAlignment w:val="baseline"/>
        <w:rPr>
          <w:color w:val="000000"/>
        </w:rPr>
      </w:pPr>
      <w:r>
        <w:rPr>
          <w:color w:val="000000"/>
          <w:sz w:val="22"/>
          <w:szCs w:val="22"/>
        </w:rPr>
        <w:t>Terrapin Teachers Initiative, reworking of Secondary Mathematics and Science Undergraduate Certification pathways, supported by external funding from National Mathematics and Science Initiative (PI with A. Popper, $1,450,000). Five new courses, reworking of five others (first graduating class in 2018).</w:t>
      </w:r>
    </w:p>
    <w:p w14:paraId="5080B722" w14:textId="77777777" w:rsidR="00AE1C7A" w:rsidRDefault="00AE1C7A" w:rsidP="00AE1C7A">
      <w:pPr>
        <w:pStyle w:val="NormalWeb"/>
        <w:spacing w:before="240" w:beforeAutospacing="0" w:after="240" w:afterAutospacing="0"/>
      </w:pPr>
      <w:r>
        <w:rPr>
          <w:b/>
          <w:bCs/>
          <w:color w:val="000000"/>
          <w:sz w:val="20"/>
          <w:szCs w:val="20"/>
        </w:rPr>
        <w:t>Course Development</w:t>
      </w:r>
    </w:p>
    <w:p w14:paraId="74FE7056" w14:textId="77777777" w:rsidR="00AE1C7A" w:rsidRDefault="00AE1C7A">
      <w:pPr>
        <w:pStyle w:val="NormalWeb"/>
        <w:numPr>
          <w:ilvl w:val="0"/>
          <w:numId w:val="52"/>
        </w:numPr>
        <w:spacing w:before="300" w:beforeAutospacing="0" w:after="0" w:afterAutospacing="0"/>
        <w:textAlignment w:val="baseline"/>
        <w:rPr>
          <w:color w:val="000000"/>
        </w:rPr>
      </w:pPr>
      <w:r>
        <w:rPr>
          <w:color w:val="000000"/>
          <w:sz w:val="22"/>
          <w:szCs w:val="22"/>
        </w:rPr>
        <w:t xml:space="preserve">EDCI 788Y/TLPL788Y, Mathematics Research for Mathematics Educators, Designed collaboratively with mathematician and MACMTL post-doctoral fellow, Dr. Sarah Sword. </w:t>
      </w:r>
      <w:r>
        <w:rPr>
          <w:color w:val="000000"/>
          <w:sz w:val="22"/>
          <w:szCs w:val="22"/>
        </w:rPr>
        <w:lastRenderedPageBreak/>
        <w:t>Chazan taught Spring 2004, Spring 2005, Spring 2012, Fall 2015, Spring 2018, Fall 2019, Spring 2022. Subsequently the focus of a national replication by the Center for the Scholarship of School Mathematics, Education Development Center. For the spring of 2018 reworked as an undergraduate course, Math 274. Some activities integrated beginning in 2019 into a teacher preparation course, TLPL415 Perspectives in Science.  </w:t>
      </w:r>
    </w:p>
    <w:p w14:paraId="60287D0A" w14:textId="77777777" w:rsidR="00AE1C7A" w:rsidRDefault="00AE1C7A">
      <w:pPr>
        <w:pStyle w:val="NormalWeb"/>
        <w:numPr>
          <w:ilvl w:val="0"/>
          <w:numId w:val="52"/>
        </w:numPr>
        <w:spacing w:before="0" w:beforeAutospacing="0" w:after="0" w:afterAutospacing="0"/>
        <w:textAlignment w:val="baseline"/>
        <w:rPr>
          <w:color w:val="000000"/>
        </w:rPr>
      </w:pPr>
      <w:r>
        <w:rPr>
          <w:color w:val="000000"/>
          <w:sz w:val="22"/>
          <w:szCs w:val="22"/>
        </w:rPr>
        <w:t xml:space="preserve">EDCI 758/TLPL 728, Seminar on Mathematics Education, </w:t>
      </w:r>
      <w:proofErr w:type="gramStart"/>
      <w:r>
        <w:rPr>
          <w:color w:val="000000"/>
          <w:sz w:val="22"/>
          <w:szCs w:val="22"/>
        </w:rPr>
        <w:t>Designed</w:t>
      </w:r>
      <w:proofErr w:type="gramEnd"/>
      <w:r>
        <w:rPr>
          <w:color w:val="000000"/>
          <w:sz w:val="22"/>
          <w:szCs w:val="22"/>
        </w:rPr>
        <w:t xml:space="preserve"> collaboratively with other Maryland MACMTL faculty, a one-credit seminar where doctoral students present their developing research focus and interest. Chazan has taught regularly since Fall 2007.</w:t>
      </w:r>
    </w:p>
    <w:p w14:paraId="0C51D4C2" w14:textId="77777777" w:rsidR="00AE1C7A" w:rsidRDefault="00AE1C7A">
      <w:pPr>
        <w:pStyle w:val="NormalWeb"/>
        <w:numPr>
          <w:ilvl w:val="0"/>
          <w:numId w:val="52"/>
        </w:numPr>
        <w:spacing w:before="300" w:beforeAutospacing="0" w:after="0" w:afterAutospacing="0"/>
        <w:textAlignment w:val="baseline"/>
        <w:rPr>
          <w:color w:val="000000"/>
        </w:rPr>
      </w:pPr>
      <w:r>
        <w:rPr>
          <w:color w:val="000000"/>
          <w:sz w:val="22"/>
          <w:szCs w:val="22"/>
        </w:rPr>
        <w:t>EDCI 753/TLPL 712. Foundations of Mathematics Education III: Curriculum, Offered across three campuses in MACMTL from 2002-2012 with a regular visit to the Artemas Martin Collection at American University and 1-2 telecommunications sessions. Developed related Google Drive and Box sites. Chazan has taught once every two years since 2002.</w:t>
      </w:r>
    </w:p>
    <w:p w14:paraId="79A9B959" w14:textId="77777777" w:rsidR="00850A35" w:rsidRDefault="00E3447A">
      <w:pPr>
        <w:pStyle w:val="NormalWeb"/>
        <w:rPr>
          <w:b/>
          <w:bCs/>
          <w:sz w:val="22"/>
          <w:szCs w:val="22"/>
          <w:u w:val="single"/>
        </w:rPr>
      </w:pPr>
      <w:r>
        <w:rPr>
          <w:b/>
          <w:bCs/>
          <w:sz w:val="22"/>
          <w:szCs w:val="22"/>
          <w:u w:val="single"/>
        </w:rPr>
        <w:t>Advising: Research or Clinical</w:t>
      </w:r>
    </w:p>
    <w:p w14:paraId="38A3E934" w14:textId="78998D8A" w:rsidR="00850A35" w:rsidRDefault="0048777D">
      <w:pPr>
        <w:pStyle w:val="NormalWeb"/>
        <w:spacing w:line="276" w:lineRule="auto"/>
        <w:rPr>
          <w:b/>
          <w:bCs/>
          <w:sz w:val="20"/>
          <w:szCs w:val="20"/>
        </w:rPr>
      </w:pPr>
      <w:r>
        <w:rPr>
          <w:b/>
          <w:bCs/>
          <w:sz w:val="20"/>
          <w:szCs w:val="20"/>
        </w:rPr>
        <w:t>Masters</w:t>
      </w:r>
    </w:p>
    <w:p w14:paraId="03363940" w14:textId="22269175" w:rsidR="00850A35" w:rsidRDefault="00E3447A">
      <w:pPr>
        <w:numPr>
          <w:ilvl w:val="0"/>
          <w:numId w:val="17"/>
        </w:numPr>
        <w:spacing w:before="100" w:beforeAutospacing="1" w:after="100" w:afterAutospacing="1" w:line="276" w:lineRule="auto"/>
      </w:pPr>
      <w:r>
        <w:rPr>
          <w:rStyle w:val="group-item"/>
          <w:sz w:val="22"/>
          <w:szCs w:val="22"/>
        </w:rPr>
        <w:t>2009, Andrew Callard, </w:t>
      </w:r>
      <w:r w:rsidR="0048777D">
        <w:rPr>
          <w:rStyle w:val="group-item"/>
          <w:sz w:val="22"/>
          <w:szCs w:val="22"/>
        </w:rPr>
        <w:t xml:space="preserve">M.A. Thesis: </w:t>
      </w:r>
      <w:r>
        <w:rPr>
          <w:rStyle w:val="group-item"/>
          <w:sz w:val="22"/>
          <w:szCs w:val="22"/>
        </w:rPr>
        <w:t>Subtle Cues and Hidden Assumptions: An Action Research Study of Teacher Questioning Patterns in 7th and 8</w:t>
      </w:r>
      <w:r w:rsidR="0048777D">
        <w:rPr>
          <w:rStyle w:val="group-item"/>
          <w:sz w:val="22"/>
          <w:szCs w:val="22"/>
        </w:rPr>
        <w:t>th Grade Mathematics Classrooms.</w:t>
      </w:r>
      <w:r>
        <w:rPr>
          <w:rStyle w:val="group-item"/>
          <w:sz w:val="22"/>
          <w:szCs w:val="22"/>
        </w:rPr>
        <w:t> </w:t>
      </w:r>
    </w:p>
    <w:p w14:paraId="523EF90E" w14:textId="3CA6F352" w:rsidR="00850A35" w:rsidRDefault="00E3447A">
      <w:pPr>
        <w:numPr>
          <w:ilvl w:val="0"/>
          <w:numId w:val="17"/>
        </w:numPr>
        <w:spacing w:before="100" w:beforeAutospacing="1" w:after="100" w:afterAutospacing="1" w:line="276" w:lineRule="auto"/>
      </w:pPr>
      <w:r>
        <w:rPr>
          <w:rStyle w:val="group-item"/>
          <w:sz w:val="22"/>
          <w:szCs w:val="22"/>
        </w:rPr>
        <w:t>2008, Kyle Cochran, </w:t>
      </w:r>
      <w:r w:rsidR="0048777D">
        <w:rPr>
          <w:rStyle w:val="group-item"/>
          <w:sz w:val="22"/>
          <w:szCs w:val="22"/>
        </w:rPr>
        <w:t xml:space="preserve">M.A. Thesis: </w:t>
      </w:r>
      <w:r>
        <w:rPr>
          <w:rStyle w:val="group-item"/>
          <w:sz w:val="22"/>
          <w:szCs w:val="22"/>
        </w:rPr>
        <w:t>Math and Math-in-School: Changes in the Treatment of the Function Concept in Twentieth Century Secondary Algebra Textbooks, 2006-2008</w:t>
      </w:r>
      <w:r w:rsidR="0048777D">
        <w:rPr>
          <w:rStyle w:val="group-item"/>
          <w:sz w:val="22"/>
          <w:szCs w:val="22"/>
        </w:rPr>
        <w:t>.</w:t>
      </w:r>
    </w:p>
    <w:p w14:paraId="54E57FC1" w14:textId="20545E05" w:rsidR="00850A35" w:rsidRDefault="00E3447A">
      <w:pPr>
        <w:numPr>
          <w:ilvl w:val="0"/>
          <w:numId w:val="17"/>
        </w:numPr>
        <w:spacing w:before="100" w:beforeAutospacing="1" w:after="100" w:afterAutospacing="1" w:line="276" w:lineRule="auto"/>
      </w:pPr>
      <w:r>
        <w:rPr>
          <w:rStyle w:val="group-item"/>
          <w:sz w:val="22"/>
          <w:szCs w:val="22"/>
        </w:rPr>
        <w:t>2004, Michael Conklin, </w:t>
      </w:r>
      <w:r w:rsidR="0048777D">
        <w:rPr>
          <w:rStyle w:val="group-item"/>
          <w:sz w:val="22"/>
          <w:szCs w:val="22"/>
        </w:rPr>
        <w:t xml:space="preserve">M.A. Thesis: </w:t>
      </w:r>
      <w:r>
        <w:rPr>
          <w:rStyle w:val="group-item"/>
          <w:sz w:val="22"/>
          <w:szCs w:val="22"/>
        </w:rPr>
        <w:t xml:space="preserve">Found in Translation: A Comparison of American, German, and Japanese </w:t>
      </w:r>
      <w:r w:rsidR="0048777D">
        <w:rPr>
          <w:rStyle w:val="group-item"/>
          <w:sz w:val="22"/>
          <w:szCs w:val="22"/>
        </w:rPr>
        <w:t>Mathematics Texts and Exercises.</w:t>
      </w:r>
    </w:p>
    <w:p w14:paraId="0362EEA7" w14:textId="77777777" w:rsidR="00850A35" w:rsidRDefault="00E3447A">
      <w:pPr>
        <w:pStyle w:val="NormalWeb"/>
        <w:spacing w:line="276" w:lineRule="auto"/>
        <w:rPr>
          <w:b/>
          <w:bCs/>
          <w:sz w:val="20"/>
          <w:szCs w:val="20"/>
        </w:rPr>
      </w:pPr>
      <w:r>
        <w:rPr>
          <w:b/>
          <w:bCs/>
          <w:sz w:val="20"/>
          <w:szCs w:val="20"/>
        </w:rPr>
        <w:t>Doctoral</w:t>
      </w:r>
    </w:p>
    <w:p w14:paraId="29214459" w14:textId="33B57172" w:rsidR="00F855B0" w:rsidRPr="0048777D" w:rsidRDefault="00F855B0" w:rsidP="00F855B0">
      <w:pPr>
        <w:numPr>
          <w:ilvl w:val="0"/>
          <w:numId w:val="18"/>
        </w:numPr>
        <w:spacing w:before="100" w:beforeAutospacing="1" w:after="100" w:afterAutospacing="1" w:line="276" w:lineRule="auto"/>
      </w:pPr>
      <w:r>
        <w:rPr>
          <w:rStyle w:val="group-item"/>
          <w:sz w:val="22"/>
          <w:szCs w:val="22"/>
        </w:rPr>
        <w:t>On hold, Sherwin Collette</w:t>
      </w:r>
    </w:p>
    <w:p w14:paraId="55BAEA42" w14:textId="54830C4A" w:rsidR="00CE6810" w:rsidRPr="00CE6810" w:rsidRDefault="00CE6810">
      <w:pPr>
        <w:numPr>
          <w:ilvl w:val="0"/>
          <w:numId w:val="18"/>
        </w:numPr>
        <w:spacing w:before="100" w:beforeAutospacing="1" w:after="100" w:afterAutospacing="1" w:line="276" w:lineRule="auto"/>
        <w:rPr>
          <w:rStyle w:val="group-item"/>
          <w:sz w:val="22"/>
          <w:szCs w:val="22"/>
        </w:rPr>
      </w:pPr>
      <w:r w:rsidRPr="00CE6810">
        <w:rPr>
          <w:rStyle w:val="group-item"/>
          <w:sz w:val="22"/>
          <w:szCs w:val="22"/>
        </w:rPr>
        <w:t>202</w:t>
      </w:r>
      <w:r w:rsidR="00F855B0">
        <w:rPr>
          <w:rStyle w:val="group-item"/>
          <w:sz w:val="22"/>
          <w:szCs w:val="22"/>
        </w:rPr>
        <w:t>7</w:t>
      </w:r>
      <w:r w:rsidRPr="00CE6810">
        <w:rPr>
          <w:rStyle w:val="group-item"/>
          <w:sz w:val="22"/>
          <w:szCs w:val="22"/>
        </w:rPr>
        <w:t xml:space="preserve"> (anticipated), </w:t>
      </w:r>
      <w:r w:rsidR="00F855B0" w:rsidRPr="00CE6810">
        <w:rPr>
          <w:rStyle w:val="group-item"/>
          <w:sz w:val="22"/>
          <w:szCs w:val="22"/>
        </w:rPr>
        <w:t xml:space="preserve">Ayala Kimel </w:t>
      </w:r>
      <w:proofErr w:type="spellStart"/>
      <w:r w:rsidR="00F855B0" w:rsidRPr="00CE6810">
        <w:rPr>
          <w:rStyle w:val="group-item"/>
          <w:sz w:val="22"/>
          <w:szCs w:val="22"/>
        </w:rPr>
        <w:t>Nuriely</w:t>
      </w:r>
      <w:proofErr w:type="spellEnd"/>
    </w:p>
    <w:p w14:paraId="310C2400" w14:textId="0F501F36" w:rsidR="00CE6810" w:rsidRPr="00F855B0" w:rsidRDefault="00CE6810" w:rsidP="00F855B0">
      <w:pPr>
        <w:numPr>
          <w:ilvl w:val="0"/>
          <w:numId w:val="18"/>
        </w:numPr>
        <w:spacing w:before="100" w:beforeAutospacing="1" w:after="100" w:afterAutospacing="1" w:line="276" w:lineRule="auto"/>
        <w:rPr>
          <w:rStyle w:val="group-item"/>
          <w:sz w:val="22"/>
          <w:szCs w:val="22"/>
        </w:rPr>
      </w:pPr>
      <w:r w:rsidRPr="00CE6810">
        <w:rPr>
          <w:rStyle w:val="group-item"/>
          <w:sz w:val="22"/>
          <w:szCs w:val="22"/>
        </w:rPr>
        <w:t>202</w:t>
      </w:r>
      <w:r w:rsidR="00F855B0">
        <w:rPr>
          <w:rStyle w:val="group-item"/>
          <w:sz w:val="22"/>
          <w:szCs w:val="22"/>
        </w:rPr>
        <w:t>6</w:t>
      </w:r>
      <w:r w:rsidRPr="00CE6810">
        <w:rPr>
          <w:rStyle w:val="group-item"/>
          <w:sz w:val="22"/>
          <w:szCs w:val="22"/>
        </w:rPr>
        <w:t xml:space="preserve"> (anticipated), </w:t>
      </w:r>
      <w:r w:rsidR="00F855B0" w:rsidRPr="00CE6810">
        <w:rPr>
          <w:rStyle w:val="group-item"/>
          <w:sz w:val="22"/>
          <w:szCs w:val="22"/>
        </w:rPr>
        <w:t>Michael Krell</w:t>
      </w:r>
    </w:p>
    <w:p w14:paraId="200E99F2" w14:textId="16F9B3F8" w:rsidR="00850A35" w:rsidRPr="0048777D" w:rsidRDefault="009517AF">
      <w:pPr>
        <w:numPr>
          <w:ilvl w:val="0"/>
          <w:numId w:val="18"/>
        </w:numPr>
        <w:spacing w:before="100" w:beforeAutospacing="1" w:after="100" w:afterAutospacing="1" w:line="276" w:lineRule="auto"/>
      </w:pPr>
      <w:r>
        <w:rPr>
          <w:rStyle w:val="group-item"/>
          <w:sz w:val="22"/>
          <w:szCs w:val="22"/>
        </w:rPr>
        <w:t>202</w:t>
      </w:r>
      <w:r w:rsidR="000B4BAC">
        <w:rPr>
          <w:rStyle w:val="group-item"/>
          <w:sz w:val="22"/>
          <w:szCs w:val="22"/>
        </w:rPr>
        <w:t>2</w:t>
      </w:r>
      <w:r w:rsidR="00E3447A">
        <w:rPr>
          <w:rStyle w:val="group-item"/>
          <w:sz w:val="22"/>
          <w:szCs w:val="22"/>
        </w:rPr>
        <w:t>, Kellyn Morris</w:t>
      </w:r>
      <w:r w:rsidR="000B4BAC">
        <w:rPr>
          <w:rStyle w:val="group-item"/>
          <w:sz w:val="22"/>
          <w:szCs w:val="22"/>
        </w:rPr>
        <w:t>, Certificate of Advanced Study</w:t>
      </w:r>
    </w:p>
    <w:p w14:paraId="6B34ABC8" w14:textId="5665D0E7" w:rsidR="00850A35" w:rsidRPr="006425C0" w:rsidRDefault="009517AF">
      <w:pPr>
        <w:numPr>
          <w:ilvl w:val="0"/>
          <w:numId w:val="18"/>
        </w:numPr>
        <w:spacing w:before="100" w:beforeAutospacing="1" w:after="100" w:afterAutospacing="1" w:line="276" w:lineRule="auto"/>
        <w:rPr>
          <w:sz w:val="22"/>
          <w:szCs w:val="22"/>
        </w:rPr>
      </w:pPr>
      <w:r>
        <w:rPr>
          <w:rStyle w:val="group-item"/>
          <w:sz w:val="22"/>
          <w:szCs w:val="22"/>
        </w:rPr>
        <w:t>2020</w:t>
      </w:r>
      <w:r w:rsidR="006425C0">
        <w:rPr>
          <w:rStyle w:val="group-item"/>
          <w:sz w:val="22"/>
          <w:szCs w:val="22"/>
        </w:rPr>
        <w:t>,</w:t>
      </w:r>
      <w:r>
        <w:rPr>
          <w:rStyle w:val="group-item"/>
          <w:sz w:val="22"/>
          <w:szCs w:val="22"/>
        </w:rPr>
        <w:t xml:space="preserve"> </w:t>
      </w:r>
      <w:r w:rsidR="00E3447A">
        <w:rPr>
          <w:rStyle w:val="group-item"/>
          <w:sz w:val="22"/>
          <w:szCs w:val="22"/>
        </w:rPr>
        <w:t>Kweli Powell</w:t>
      </w:r>
      <w:r w:rsidR="006425C0">
        <w:rPr>
          <w:rStyle w:val="group-item"/>
          <w:sz w:val="22"/>
          <w:szCs w:val="22"/>
        </w:rPr>
        <w:t xml:space="preserve">, </w:t>
      </w:r>
      <w:r w:rsidR="006425C0" w:rsidRPr="006425C0">
        <w:rPr>
          <w:sz w:val="22"/>
          <w:szCs w:val="22"/>
        </w:rPr>
        <w:t xml:space="preserve">Formative-Home Cultural Influences of Scientific Sense-Making: A Case Study </w:t>
      </w:r>
      <w:r w:rsidR="006425C0">
        <w:rPr>
          <w:sz w:val="22"/>
          <w:szCs w:val="22"/>
        </w:rPr>
        <w:t>o</w:t>
      </w:r>
      <w:r w:rsidR="006425C0" w:rsidRPr="006425C0">
        <w:rPr>
          <w:sz w:val="22"/>
          <w:szCs w:val="22"/>
        </w:rPr>
        <w:t xml:space="preserve">n </w:t>
      </w:r>
      <w:r w:rsidR="006425C0">
        <w:rPr>
          <w:sz w:val="22"/>
          <w:szCs w:val="22"/>
        </w:rPr>
        <w:t>t</w:t>
      </w:r>
      <w:r w:rsidR="006425C0" w:rsidRPr="006425C0">
        <w:rPr>
          <w:sz w:val="22"/>
          <w:szCs w:val="22"/>
        </w:rPr>
        <w:t xml:space="preserve">he Affordances </w:t>
      </w:r>
      <w:r w:rsidR="006425C0">
        <w:rPr>
          <w:sz w:val="22"/>
          <w:szCs w:val="22"/>
        </w:rPr>
        <w:t>o</w:t>
      </w:r>
      <w:r w:rsidR="006425C0" w:rsidRPr="006425C0">
        <w:rPr>
          <w:sz w:val="22"/>
          <w:szCs w:val="22"/>
        </w:rPr>
        <w:t>f Pedagogical “Bio Mechanistic Thoroughness”</w:t>
      </w:r>
    </w:p>
    <w:p w14:paraId="5EAF13D0" w14:textId="1BA3F72A" w:rsidR="00850A35" w:rsidRDefault="006E4507">
      <w:pPr>
        <w:numPr>
          <w:ilvl w:val="0"/>
          <w:numId w:val="18"/>
        </w:numPr>
        <w:spacing w:before="100" w:beforeAutospacing="1" w:after="100" w:afterAutospacing="1" w:line="276" w:lineRule="auto"/>
      </w:pPr>
      <w:r>
        <w:rPr>
          <w:rStyle w:val="group-item"/>
          <w:sz w:val="22"/>
          <w:szCs w:val="22"/>
        </w:rPr>
        <w:t>2018</w:t>
      </w:r>
      <w:r w:rsidR="00E3447A">
        <w:rPr>
          <w:rStyle w:val="group-item"/>
          <w:sz w:val="22"/>
          <w:szCs w:val="22"/>
        </w:rPr>
        <w:t>, Hollie Young</w:t>
      </w:r>
      <w:r w:rsidR="00D7583A">
        <w:rPr>
          <w:rStyle w:val="group-item"/>
          <w:sz w:val="22"/>
          <w:szCs w:val="22"/>
        </w:rPr>
        <w:t xml:space="preserve">, </w:t>
      </w:r>
      <w:r w:rsidR="00D7583A" w:rsidRPr="00D7583A">
        <w:rPr>
          <w:rStyle w:val="group-item"/>
          <w:sz w:val="22"/>
          <w:szCs w:val="22"/>
        </w:rPr>
        <w:t>Dismantling Whiteness in the Math Classroom: How (White) Teachers Can Do Right by Black Students</w:t>
      </w:r>
      <w:r w:rsidR="001B2666">
        <w:rPr>
          <w:rStyle w:val="group-item"/>
          <w:sz w:val="22"/>
          <w:szCs w:val="22"/>
        </w:rPr>
        <w:t>, [Virginia Tech</w:t>
      </w:r>
      <w:r w:rsidR="009517AF">
        <w:rPr>
          <w:rStyle w:val="group-item"/>
          <w:sz w:val="22"/>
          <w:szCs w:val="22"/>
        </w:rPr>
        <w:t xml:space="preserve"> University</w:t>
      </w:r>
      <w:r w:rsidR="001B2666">
        <w:rPr>
          <w:rStyle w:val="group-item"/>
          <w:sz w:val="22"/>
          <w:szCs w:val="22"/>
        </w:rPr>
        <w:t>, postdoctoral fellow]</w:t>
      </w:r>
    </w:p>
    <w:p w14:paraId="0220141E" w14:textId="3088C283" w:rsidR="0048777D" w:rsidRPr="0048777D" w:rsidRDefault="0048777D">
      <w:pPr>
        <w:numPr>
          <w:ilvl w:val="0"/>
          <w:numId w:val="18"/>
        </w:numPr>
        <w:spacing w:before="100" w:beforeAutospacing="1" w:after="100" w:afterAutospacing="1" w:line="276" w:lineRule="auto"/>
        <w:rPr>
          <w:rStyle w:val="group-item"/>
          <w:sz w:val="22"/>
          <w:szCs w:val="22"/>
        </w:rPr>
      </w:pPr>
      <w:r>
        <w:rPr>
          <w:rStyle w:val="group-item"/>
          <w:sz w:val="22"/>
          <w:szCs w:val="22"/>
        </w:rPr>
        <w:t xml:space="preserve">2017, Elizabeth Fleming, </w:t>
      </w:r>
      <w:sdt>
        <w:sdtPr>
          <w:rPr>
            <w:sz w:val="22"/>
            <w:szCs w:val="22"/>
          </w:rPr>
          <w:alias w:val="Enter your Project Title Here"/>
          <w:tag w:val="Enter your Project Title Here"/>
          <w:id w:val="-647277707"/>
          <w:placeholder>
            <w:docPart w:val="F735736EC7857C498598715B05C1C618"/>
          </w:placeholder>
          <w:text w:multiLine="1"/>
        </w:sdtPr>
        <w:sdtContent>
          <w:r w:rsidR="00267DB6">
            <w:rPr>
              <w:sz w:val="22"/>
              <w:szCs w:val="22"/>
            </w:rPr>
            <w:t xml:space="preserve">Positioning in an Upper-Level Undergraduate Mathematics Course, </w:t>
          </w:r>
          <w:proofErr w:type="spellStart"/>
          <w:proofErr w:type="gramStart"/>
          <w:r w:rsidR="00267DB6">
            <w:rPr>
              <w:sz w:val="22"/>
              <w:szCs w:val="22"/>
            </w:rPr>
            <w:t>Ph.D</w:t>
          </w:r>
          <w:proofErr w:type="spellEnd"/>
          <w:proofErr w:type="gramEnd"/>
          <w:r w:rsidR="00267DB6">
            <w:rPr>
              <w:sz w:val="22"/>
              <w:szCs w:val="22"/>
            </w:rPr>
            <w:t>, [National Security Administration]</w:t>
          </w:r>
        </w:sdtContent>
      </w:sdt>
    </w:p>
    <w:p w14:paraId="5F284712" w14:textId="17ED58FC" w:rsidR="0048777D" w:rsidRPr="0048777D" w:rsidRDefault="0048777D">
      <w:pPr>
        <w:numPr>
          <w:ilvl w:val="0"/>
          <w:numId w:val="18"/>
        </w:numPr>
        <w:spacing w:before="100" w:beforeAutospacing="1" w:after="100" w:afterAutospacing="1" w:line="276" w:lineRule="auto"/>
        <w:rPr>
          <w:rStyle w:val="group-item"/>
          <w:sz w:val="22"/>
          <w:szCs w:val="22"/>
        </w:rPr>
      </w:pPr>
      <w:r w:rsidRPr="0048777D">
        <w:rPr>
          <w:rStyle w:val="group-item"/>
          <w:sz w:val="22"/>
          <w:szCs w:val="22"/>
        </w:rPr>
        <w:t xml:space="preserve">2016, Dana Grosser-Clarkson, </w:t>
      </w:r>
      <w:r w:rsidRPr="0048777D">
        <w:rPr>
          <w:sz w:val="22"/>
          <w:szCs w:val="22"/>
        </w:rPr>
        <w:t>Examining Secondary Mathematics Candidates' Learning and Enactment of Mathematics Teaching Practices: A Multiple Case Study,</w:t>
      </w:r>
      <w:r w:rsidRPr="0048777D">
        <w:rPr>
          <w:rStyle w:val="group-item"/>
          <w:sz w:val="22"/>
          <w:szCs w:val="22"/>
        </w:rPr>
        <w:t xml:space="preserve"> Ph.D., [</w:t>
      </w:r>
      <w:r w:rsidR="0061148C">
        <w:rPr>
          <w:rStyle w:val="group-item"/>
          <w:sz w:val="22"/>
          <w:szCs w:val="22"/>
        </w:rPr>
        <w:t>Lecturer</w:t>
      </w:r>
      <w:r w:rsidR="009517AF">
        <w:rPr>
          <w:rStyle w:val="group-item"/>
          <w:sz w:val="22"/>
          <w:szCs w:val="22"/>
        </w:rPr>
        <w:t xml:space="preserve"> and </w:t>
      </w:r>
      <w:r w:rsidR="006315A6">
        <w:rPr>
          <w:rStyle w:val="group-item"/>
          <w:sz w:val="22"/>
          <w:szCs w:val="22"/>
        </w:rPr>
        <w:t>Associate</w:t>
      </w:r>
      <w:r w:rsidR="009517AF">
        <w:rPr>
          <w:rStyle w:val="group-item"/>
          <w:sz w:val="22"/>
          <w:szCs w:val="22"/>
        </w:rPr>
        <w:t xml:space="preserve"> Clinical Professor</w:t>
      </w:r>
      <w:r w:rsidRPr="0048777D">
        <w:rPr>
          <w:rStyle w:val="group-item"/>
          <w:sz w:val="22"/>
          <w:szCs w:val="22"/>
        </w:rPr>
        <w:t>,</w:t>
      </w:r>
      <w:r w:rsidR="0061148C">
        <w:rPr>
          <w:rStyle w:val="group-item"/>
          <w:sz w:val="22"/>
          <w:szCs w:val="22"/>
        </w:rPr>
        <w:t xml:space="preserve"> Terrapin Teachers,</w:t>
      </w:r>
      <w:r w:rsidRPr="0048777D">
        <w:rPr>
          <w:rStyle w:val="group-item"/>
          <w:sz w:val="22"/>
          <w:szCs w:val="22"/>
        </w:rPr>
        <w:t xml:space="preserve"> University of Maryland College Park]</w:t>
      </w:r>
    </w:p>
    <w:p w14:paraId="7D97EBA6" w14:textId="273B5D73" w:rsidR="00850A35" w:rsidRDefault="00E3447A">
      <w:pPr>
        <w:numPr>
          <w:ilvl w:val="0"/>
          <w:numId w:val="18"/>
        </w:numPr>
        <w:spacing w:before="100" w:beforeAutospacing="1" w:after="100" w:afterAutospacing="1" w:line="276" w:lineRule="auto"/>
      </w:pPr>
      <w:r>
        <w:rPr>
          <w:rStyle w:val="group-item"/>
          <w:sz w:val="22"/>
          <w:szCs w:val="22"/>
        </w:rPr>
        <w:t>2014, Carolina Napp-Avelli, Exploring Funds of Knowledge and Capital: Case Studies of Latino Immigrant Families Supporting their Children's Education, with a Focus on Mathematics, Ph.D., [Clinical Assistant Professor, University of Maryland College Park]</w:t>
      </w:r>
    </w:p>
    <w:p w14:paraId="48383E62" w14:textId="581BF491" w:rsidR="00850A35" w:rsidRDefault="00E3447A">
      <w:pPr>
        <w:numPr>
          <w:ilvl w:val="0"/>
          <w:numId w:val="18"/>
        </w:numPr>
        <w:spacing w:before="100" w:beforeAutospacing="1" w:after="100" w:afterAutospacing="1" w:line="276" w:lineRule="auto"/>
      </w:pPr>
      <w:r>
        <w:rPr>
          <w:rStyle w:val="group-item"/>
          <w:sz w:val="22"/>
          <w:szCs w:val="22"/>
        </w:rPr>
        <w:t>2010, </w:t>
      </w:r>
      <w:proofErr w:type="spellStart"/>
      <w:r>
        <w:rPr>
          <w:rStyle w:val="group-item"/>
          <w:sz w:val="22"/>
          <w:szCs w:val="22"/>
        </w:rPr>
        <w:t>Farhaana</w:t>
      </w:r>
      <w:proofErr w:type="spellEnd"/>
      <w:r>
        <w:rPr>
          <w:rStyle w:val="group-item"/>
          <w:sz w:val="22"/>
          <w:szCs w:val="22"/>
        </w:rPr>
        <w:t xml:space="preserve"> Nyamekye, Embracing mathematics identity in an African-centered school: Construction and interaction of racial and mathematical student identities, Ph.D., [</w:t>
      </w:r>
      <w:r w:rsidR="006425C0">
        <w:rPr>
          <w:rStyle w:val="group-item"/>
          <w:sz w:val="22"/>
          <w:szCs w:val="22"/>
        </w:rPr>
        <w:t xml:space="preserve">Clinical </w:t>
      </w:r>
      <w:r w:rsidR="006315A6">
        <w:rPr>
          <w:rStyle w:val="group-item"/>
          <w:sz w:val="22"/>
          <w:szCs w:val="22"/>
        </w:rPr>
        <w:t xml:space="preserve">Assistant </w:t>
      </w:r>
      <w:r w:rsidR="006425C0">
        <w:rPr>
          <w:rStyle w:val="group-item"/>
          <w:sz w:val="22"/>
          <w:szCs w:val="22"/>
        </w:rPr>
        <w:t>Professor, University of Maryland, Terrapin Teachers</w:t>
      </w:r>
      <w:r>
        <w:rPr>
          <w:rStyle w:val="group-item"/>
          <w:sz w:val="22"/>
          <w:szCs w:val="22"/>
        </w:rPr>
        <w:t>]</w:t>
      </w:r>
    </w:p>
    <w:p w14:paraId="30BE11D7" w14:textId="2DA4387C" w:rsidR="00850A35" w:rsidRDefault="00E3447A">
      <w:pPr>
        <w:numPr>
          <w:ilvl w:val="0"/>
          <w:numId w:val="18"/>
        </w:numPr>
        <w:spacing w:before="100" w:beforeAutospacing="1" w:after="100" w:afterAutospacing="1" w:line="276" w:lineRule="auto"/>
      </w:pPr>
      <w:r>
        <w:rPr>
          <w:rStyle w:val="group-item"/>
          <w:sz w:val="22"/>
          <w:szCs w:val="22"/>
        </w:rPr>
        <w:lastRenderedPageBreak/>
        <w:t>2009, H. Michael Lueke, Preservice Teachers' Mathematical Knowledge for Teaching: A Comparison of Two University Mathematics Courses, Ph.D., [Professor, St. Louis Community College, Mathematics Department.]</w:t>
      </w:r>
    </w:p>
    <w:p w14:paraId="06BF2F97" w14:textId="4F119616" w:rsidR="00850A35" w:rsidRDefault="00E3447A">
      <w:pPr>
        <w:numPr>
          <w:ilvl w:val="0"/>
          <w:numId w:val="18"/>
        </w:numPr>
        <w:spacing w:before="100" w:beforeAutospacing="1" w:after="100" w:afterAutospacing="1" w:line="276" w:lineRule="auto"/>
      </w:pPr>
      <w:r>
        <w:rPr>
          <w:rStyle w:val="group-item"/>
          <w:sz w:val="22"/>
          <w:szCs w:val="22"/>
        </w:rPr>
        <w:t>2009, Richard Mark Hollenbeck, Understanding the Challenges of Implementing a Multiple Solution Norm, Ph.D., [Teacher, Howard County Public Schools; Adjunct faculty member, University of Maryland.]</w:t>
      </w:r>
    </w:p>
    <w:p w14:paraId="6F915618" w14:textId="1EAA98E8" w:rsidR="00850A35" w:rsidRDefault="00E3447A">
      <w:pPr>
        <w:numPr>
          <w:ilvl w:val="0"/>
          <w:numId w:val="18"/>
        </w:numPr>
        <w:spacing w:before="100" w:beforeAutospacing="1" w:after="100" w:afterAutospacing="1" w:line="276" w:lineRule="auto"/>
      </w:pPr>
      <w:r>
        <w:rPr>
          <w:rStyle w:val="group-item"/>
          <w:sz w:val="22"/>
          <w:szCs w:val="22"/>
        </w:rPr>
        <w:t xml:space="preserve">2009, Anne Marie Marshall, Understanding Opportunities </w:t>
      </w:r>
      <w:proofErr w:type="gramStart"/>
      <w:r>
        <w:rPr>
          <w:rStyle w:val="group-item"/>
          <w:sz w:val="22"/>
          <w:szCs w:val="22"/>
        </w:rPr>
        <w:t>To</w:t>
      </w:r>
      <w:proofErr w:type="gramEnd"/>
      <w:r>
        <w:rPr>
          <w:rStyle w:val="group-item"/>
          <w:sz w:val="22"/>
          <w:szCs w:val="22"/>
        </w:rPr>
        <w:t xml:space="preserve"> Practice What We Preach: Mathematical Experiences </w:t>
      </w:r>
      <w:r w:rsidR="006425C0">
        <w:rPr>
          <w:rStyle w:val="group-item"/>
          <w:sz w:val="22"/>
          <w:szCs w:val="22"/>
        </w:rPr>
        <w:t>o</w:t>
      </w:r>
      <w:r>
        <w:rPr>
          <w:rStyle w:val="group-item"/>
          <w:sz w:val="22"/>
          <w:szCs w:val="22"/>
        </w:rPr>
        <w:t>f Mathematics Education Doctoral Students, Ph.D., [</w:t>
      </w:r>
      <w:r w:rsidR="00106799">
        <w:rPr>
          <w:rStyle w:val="group-item"/>
          <w:sz w:val="22"/>
          <w:szCs w:val="22"/>
        </w:rPr>
        <w:t>Associate</w:t>
      </w:r>
      <w:r>
        <w:rPr>
          <w:rStyle w:val="group-item"/>
          <w:sz w:val="22"/>
          <w:szCs w:val="22"/>
        </w:rPr>
        <w:t xml:space="preserve"> Professor, Lehman College]</w:t>
      </w:r>
    </w:p>
    <w:p w14:paraId="35A0D74C" w14:textId="368BE856" w:rsidR="00850A35" w:rsidRDefault="00E3447A">
      <w:pPr>
        <w:numPr>
          <w:ilvl w:val="0"/>
          <w:numId w:val="18"/>
        </w:numPr>
        <w:spacing w:before="100" w:beforeAutospacing="1" w:after="100" w:afterAutospacing="1" w:line="276" w:lineRule="auto"/>
      </w:pPr>
      <w:r>
        <w:rPr>
          <w:rStyle w:val="group-item"/>
          <w:sz w:val="22"/>
          <w:szCs w:val="22"/>
        </w:rPr>
        <w:t xml:space="preserve">2008, Toni Michelle Smith, An Investigation </w:t>
      </w:r>
      <w:proofErr w:type="gramStart"/>
      <w:r>
        <w:rPr>
          <w:rStyle w:val="group-item"/>
          <w:sz w:val="22"/>
          <w:szCs w:val="22"/>
        </w:rPr>
        <w:t>Into</w:t>
      </w:r>
      <w:proofErr w:type="gramEnd"/>
      <w:r>
        <w:rPr>
          <w:rStyle w:val="group-item"/>
          <w:sz w:val="22"/>
          <w:szCs w:val="22"/>
        </w:rPr>
        <w:t xml:space="preserve"> Student Understanding of Statistical Hypothesis Testing, Ph.D., [</w:t>
      </w:r>
      <w:r w:rsidR="00106799">
        <w:rPr>
          <w:rStyle w:val="group-item"/>
          <w:sz w:val="22"/>
          <w:szCs w:val="22"/>
        </w:rPr>
        <w:t xml:space="preserve">Senior Researcher, </w:t>
      </w:r>
      <w:r>
        <w:rPr>
          <w:rStyle w:val="group-item"/>
          <w:sz w:val="22"/>
          <w:szCs w:val="22"/>
        </w:rPr>
        <w:t>American Institutes for Research, Washington DC]</w:t>
      </w:r>
    </w:p>
    <w:p w14:paraId="76704CC2" w14:textId="61708707" w:rsidR="00850A35" w:rsidRDefault="00E3447A">
      <w:pPr>
        <w:numPr>
          <w:ilvl w:val="0"/>
          <w:numId w:val="18"/>
        </w:numPr>
        <w:spacing w:before="100" w:beforeAutospacing="1" w:after="100" w:afterAutospacing="1" w:line="276" w:lineRule="auto"/>
      </w:pPr>
      <w:r>
        <w:rPr>
          <w:rStyle w:val="group-item"/>
          <w:sz w:val="22"/>
          <w:szCs w:val="22"/>
        </w:rPr>
        <w:t xml:space="preserve">2007, Eden Meredith Badertscher, Teachers’ Relationships </w:t>
      </w:r>
      <w:r w:rsidR="001B2666">
        <w:rPr>
          <w:rStyle w:val="group-item"/>
          <w:sz w:val="22"/>
          <w:szCs w:val="22"/>
        </w:rPr>
        <w:t>w</w:t>
      </w:r>
      <w:r>
        <w:rPr>
          <w:rStyle w:val="group-item"/>
          <w:sz w:val="22"/>
          <w:szCs w:val="22"/>
        </w:rPr>
        <w:t xml:space="preserve">ith Mathematics: A Case Study of the Connections Between These Relationships and Teachers’ Content Experiences, Ph.D., [Senior </w:t>
      </w:r>
      <w:r w:rsidR="006425C0">
        <w:rPr>
          <w:rStyle w:val="group-item"/>
          <w:sz w:val="22"/>
          <w:szCs w:val="22"/>
        </w:rPr>
        <w:t>Researcher</w:t>
      </w:r>
      <w:r>
        <w:rPr>
          <w:rStyle w:val="group-item"/>
          <w:sz w:val="22"/>
          <w:szCs w:val="22"/>
        </w:rPr>
        <w:t xml:space="preserve">, </w:t>
      </w:r>
      <w:r w:rsidR="009517AF">
        <w:rPr>
          <w:rStyle w:val="group-item"/>
          <w:sz w:val="22"/>
          <w:szCs w:val="22"/>
        </w:rPr>
        <w:t>EDC</w:t>
      </w:r>
      <w:r>
        <w:rPr>
          <w:rStyle w:val="group-item"/>
          <w:sz w:val="22"/>
          <w:szCs w:val="22"/>
        </w:rPr>
        <w:t>, Waltham, MA.]</w:t>
      </w:r>
    </w:p>
    <w:p w14:paraId="4D3D99A0" w14:textId="03634C23" w:rsidR="00850A35" w:rsidRDefault="00E3447A">
      <w:pPr>
        <w:numPr>
          <w:ilvl w:val="0"/>
          <w:numId w:val="18"/>
        </w:numPr>
        <w:spacing w:before="100" w:beforeAutospacing="1" w:after="100" w:afterAutospacing="1" w:line="276" w:lineRule="auto"/>
      </w:pPr>
      <w:r>
        <w:rPr>
          <w:rStyle w:val="group-item"/>
          <w:sz w:val="22"/>
          <w:szCs w:val="22"/>
        </w:rPr>
        <w:t>2006, Yuichi Handa, Relationships to Mathematics, Ph.D. (co-advisor of degree from University of Delaware), [Associate Professor, Mathematics Department, California State University, Chico]</w:t>
      </w:r>
    </w:p>
    <w:p w14:paraId="4F3B5F5F" w14:textId="1E53795B" w:rsidR="00850A35" w:rsidRDefault="00E3447A">
      <w:pPr>
        <w:numPr>
          <w:ilvl w:val="0"/>
          <w:numId w:val="18"/>
        </w:numPr>
        <w:spacing w:before="100" w:beforeAutospacing="1" w:after="100" w:afterAutospacing="1" w:line="276" w:lineRule="auto"/>
      </w:pPr>
      <w:r>
        <w:rPr>
          <w:rStyle w:val="group-item"/>
          <w:sz w:val="22"/>
          <w:szCs w:val="22"/>
        </w:rPr>
        <w:t xml:space="preserve">2005, Johnson, Whitney Johnson, Aristotle </w:t>
      </w:r>
      <w:proofErr w:type="gramStart"/>
      <w:r>
        <w:rPr>
          <w:rStyle w:val="group-item"/>
          <w:sz w:val="22"/>
          <w:szCs w:val="22"/>
        </w:rPr>
        <w:t>As</w:t>
      </w:r>
      <w:proofErr w:type="gramEnd"/>
      <w:r>
        <w:rPr>
          <w:rStyle w:val="group-item"/>
          <w:sz w:val="22"/>
          <w:szCs w:val="22"/>
        </w:rPr>
        <w:t xml:space="preserve"> Secondary Mathematics Teacher Educator: Metaphors and Strengths, Ph.D. (Michigan State University), [</w:t>
      </w:r>
      <w:r w:rsidR="001A56ED">
        <w:rPr>
          <w:rStyle w:val="group-item"/>
          <w:sz w:val="22"/>
          <w:szCs w:val="22"/>
        </w:rPr>
        <w:t>Associate</w:t>
      </w:r>
      <w:r>
        <w:rPr>
          <w:rStyle w:val="group-item"/>
          <w:sz w:val="22"/>
          <w:szCs w:val="22"/>
        </w:rPr>
        <w:t xml:space="preserve"> Professor, Morgan State University]</w:t>
      </w:r>
    </w:p>
    <w:p w14:paraId="33C6ADF5" w14:textId="25F7A017" w:rsidR="00850A35" w:rsidRDefault="00E3447A">
      <w:pPr>
        <w:numPr>
          <w:ilvl w:val="0"/>
          <w:numId w:val="18"/>
        </w:numPr>
        <w:spacing w:before="100" w:beforeAutospacing="1" w:after="100" w:afterAutospacing="1" w:line="276" w:lineRule="auto"/>
      </w:pPr>
      <w:r>
        <w:rPr>
          <w:rStyle w:val="group-item"/>
          <w:sz w:val="22"/>
          <w:szCs w:val="22"/>
        </w:rPr>
        <w:t xml:space="preserve">2001, Faaiz Gierdien, A Comparative Study of the Rhetoric of </w:t>
      </w:r>
      <w:proofErr w:type="gramStart"/>
      <w:r>
        <w:rPr>
          <w:rStyle w:val="group-item"/>
          <w:sz w:val="22"/>
          <w:szCs w:val="22"/>
        </w:rPr>
        <w:t>Policy-makers</w:t>
      </w:r>
      <w:proofErr w:type="gramEnd"/>
      <w:r>
        <w:rPr>
          <w:rStyle w:val="group-item"/>
          <w:sz w:val="22"/>
          <w:szCs w:val="22"/>
        </w:rPr>
        <w:t xml:space="preserve"> and Mathematics Teachers in the Western Cape, South Africa, Ph.D. (Michigan State University), [Associate Professor, University of Stellenbosch, South Africa]</w:t>
      </w:r>
    </w:p>
    <w:p w14:paraId="680C5FCD" w14:textId="50EADD05" w:rsidR="00850A35" w:rsidRDefault="00E3447A">
      <w:pPr>
        <w:numPr>
          <w:ilvl w:val="0"/>
          <w:numId w:val="18"/>
        </w:numPr>
        <w:spacing w:before="100" w:beforeAutospacing="1" w:after="100" w:afterAutospacing="1" w:line="276" w:lineRule="auto"/>
      </w:pPr>
      <w:r>
        <w:rPr>
          <w:rStyle w:val="group-item"/>
          <w:sz w:val="22"/>
          <w:szCs w:val="22"/>
        </w:rPr>
        <w:t>1998, Janice Gormas, The Centrality of a Teacher's Professional Transformation in the Development of Mathematical Power: A Case Study of One High School Mathematics Teacher, Ph.D., (Michigan State University), [</w:t>
      </w:r>
      <w:r w:rsidR="00DD220F">
        <w:rPr>
          <w:rStyle w:val="group-item"/>
          <w:sz w:val="22"/>
          <w:szCs w:val="22"/>
        </w:rPr>
        <w:t>Emeritus</w:t>
      </w:r>
      <w:r>
        <w:rPr>
          <w:rStyle w:val="group-item"/>
          <w:sz w:val="22"/>
          <w:szCs w:val="22"/>
        </w:rPr>
        <w:t xml:space="preserve"> faculty member, Calvin College]</w:t>
      </w:r>
    </w:p>
    <w:p w14:paraId="3DC42679" w14:textId="52D2CBCE" w:rsidR="00850A35" w:rsidRDefault="00E3447A">
      <w:pPr>
        <w:numPr>
          <w:ilvl w:val="0"/>
          <w:numId w:val="18"/>
        </w:numPr>
        <w:spacing w:before="100" w:beforeAutospacing="1" w:after="100" w:afterAutospacing="1" w:line="276" w:lineRule="auto"/>
      </w:pPr>
      <w:r>
        <w:rPr>
          <w:rStyle w:val="group-item"/>
          <w:sz w:val="22"/>
          <w:szCs w:val="22"/>
        </w:rPr>
        <w:t>1994, Virginia Keen, Mathematics Department Instructors' Conceptualizations of the Roles Mathematics Content Courses Play in Elementary Teacher Education Programs, Ph.D., (Michigan State University), [</w:t>
      </w:r>
      <w:r w:rsidR="00DD220F">
        <w:rPr>
          <w:rStyle w:val="group-item"/>
          <w:sz w:val="22"/>
          <w:szCs w:val="22"/>
        </w:rPr>
        <w:t>Emeritus f</w:t>
      </w:r>
      <w:r>
        <w:rPr>
          <w:rStyle w:val="group-item"/>
          <w:sz w:val="22"/>
          <w:szCs w:val="22"/>
        </w:rPr>
        <w:t>aculty member, Wright State University]</w:t>
      </w:r>
    </w:p>
    <w:p w14:paraId="2904B21F" w14:textId="77777777" w:rsidR="00850A35" w:rsidRDefault="00E3447A">
      <w:pPr>
        <w:pStyle w:val="NormalWeb"/>
        <w:spacing w:line="276" w:lineRule="auto"/>
        <w:rPr>
          <w:b/>
          <w:bCs/>
          <w:sz w:val="20"/>
          <w:szCs w:val="20"/>
        </w:rPr>
      </w:pPr>
      <w:r>
        <w:rPr>
          <w:b/>
          <w:bCs/>
          <w:sz w:val="20"/>
          <w:szCs w:val="20"/>
        </w:rPr>
        <w:t>Post-doctoral</w:t>
      </w:r>
    </w:p>
    <w:p w14:paraId="1D01DA81" w14:textId="17BDFC3F" w:rsidR="0068379F" w:rsidRDefault="0068379F">
      <w:pPr>
        <w:numPr>
          <w:ilvl w:val="0"/>
          <w:numId w:val="19"/>
        </w:numPr>
        <w:spacing w:before="100" w:beforeAutospacing="1" w:after="100" w:afterAutospacing="1" w:line="276" w:lineRule="auto"/>
        <w:rPr>
          <w:rStyle w:val="group-item"/>
          <w:sz w:val="22"/>
          <w:szCs w:val="22"/>
        </w:rPr>
      </w:pPr>
      <w:r>
        <w:rPr>
          <w:rStyle w:val="group-item"/>
          <w:sz w:val="22"/>
          <w:szCs w:val="22"/>
        </w:rPr>
        <w:t>Fall 2017-</w:t>
      </w:r>
      <w:r w:rsidR="006E4507">
        <w:rPr>
          <w:rStyle w:val="group-item"/>
          <w:sz w:val="22"/>
          <w:szCs w:val="22"/>
        </w:rPr>
        <w:t>Spring 2018,</w:t>
      </w:r>
      <w:r>
        <w:rPr>
          <w:rStyle w:val="group-item"/>
          <w:sz w:val="22"/>
          <w:szCs w:val="22"/>
        </w:rPr>
        <w:t xml:space="preserve"> Elizabeth Fleming, Ph.D.</w:t>
      </w:r>
      <w:r w:rsidR="009517AF">
        <w:rPr>
          <w:rStyle w:val="group-item"/>
          <w:sz w:val="22"/>
          <w:szCs w:val="22"/>
        </w:rPr>
        <w:t xml:space="preserve"> </w:t>
      </w:r>
      <w:r w:rsidR="009517AF" w:rsidRPr="0048777D">
        <w:rPr>
          <w:sz w:val="22"/>
          <w:szCs w:val="22"/>
          <w:lang w:eastAsia="ja-JP"/>
        </w:rPr>
        <w:t>[</w:t>
      </w:r>
      <w:r w:rsidR="009517AF">
        <w:rPr>
          <w:sz w:val="22"/>
          <w:szCs w:val="22"/>
          <w:lang w:eastAsia="ja-JP"/>
        </w:rPr>
        <w:t>National Security Administration</w:t>
      </w:r>
      <w:r w:rsidR="009517AF" w:rsidRPr="0048777D">
        <w:rPr>
          <w:sz w:val="22"/>
          <w:szCs w:val="22"/>
          <w:lang w:eastAsia="ja-JP"/>
        </w:rPr>
        <w:t>]</w:t>
      </w:r>
    </w:p>
    <w:p w14:paraId="090D3FC4" w14:textId="34F8FA4D" w:rsidR="0068379F" w:rsidRDefault="0068379F">
      <w:pPr>
        <w:numPr>
          <w:ilvl w:val="0"/>
          <w:numId w:val="19"/>
        </w:numPr>
        <w:spacing w:before="100" w:beforeAutospacing="1" w:after="100" w:afterAutospacing="1" w:line="276" w:lineRule="auto"/>
        <w:rPr>
          <w:rStyle w:val="group-item"/>
          <w:sz w:val="22"/>
          <w:szCs w:val="22"/>
        </w:rPr>
      </w:pPr>
      <w:r>
        <w:rPr>
          <w:rStyle w:val="group-item"/>
          <w:sz w:val="22"/>
          <w:szCs w:val="22"/>
        </w:rPr>
        <w:t>Fall 2016-Spring 2018, Dana Grosser-Clarkson, Ph.D.</w:t>
      </w:r>
      <w:r w:rsidR="009517AF">
        <w:rPr>
          <w:rStyle w:val="group-item"/>
          <w:sz w:val="22"/>
          <w:szCs w:val="22"/>
        </w:rPr>
        <w:t xml:space="preserve"> </w:t>
      </w:r>
      <w:r w:rsidR="009517AF" w:rsidRPr="0048777D">
        <w:rPr>
          <w:rStyle w:val="group-item"/>
          <w:sz w:val="22"/>
          <w:szCs w:val="22"/>
        </w:rPr>
        <w:t>[</w:t>
      </w:r>
      <w:r w:rsidR="009517AF">
        <w:rPr>
          <w:rStyle w:val="group-item"/>
          <w:sz w:val="22"/>
          <w:szCs w:val="22"/>
        </w:rPr>
        <w:t>Lecturer and Assistant Clinical Professor</w:t>
      </w:r>
      <w:r w:rsidR="009517AF" w:rsidRPr="0048777D">
        <w:rPr>
          <w:rStyle w:val="group-item"/>
          <w:sz w:val="22"/>
          <w:szCs w:val="22"/>
        </w:rPr>
        <w:t>,</w:t>
      </w:r>
      <w:r w:rsidR="009517AF">
        <w:rPr>
          <w:rStyle w:val="group-item"/>
          <w:sz w:val="22"/>
          <w:szCs w:val="22"/>
        </w:rPr>
        <w:t xml:space="preserve"> Terrapin Teachers,</w:t>
      </w:r>
      <w:r w:rsidR="009517AF" w:rsidRPr="0048777D">
        <w:rPr>
          <w:rStyle w:val="group-item"/>
          <w:sz w:val="22"/>
          <w:szCs w:val="22"/>
        </w:rPr>
        <w:t xml:space="preserve"> University of Maryland]</w:t>
      </w:r>
    </w:p>
    <w:p w14:paraId="5FA77500" w14:textId="5EE3D086" w:rsidR="00CD360D" w:rsidRPr="00CD360D" w:rsidRDefault="00CD360D">
      <w:pPr>
        <w:numPr>
          <w:ilvl w:val="0"/>
          <w:numId w:val="19"/>
        </w:numPr>
        <w:spacing w:before="100" w:beforeAutospacing="1" w:after="100" w:afterAutospacing="1" w:line="276" w:lineRule="auto"/>
        <w:rPr>
          <w:rStyle w:val="group-item"/>
          <w:sz w:val="22"/>
          <w:szCs w:val="22"/>
        </w:rPr>
      </w:pPr>
      <w:r w:rsidRPr="00CD360D">
        <w:rPr>
          <w:rStyle w:val="group-item"/>
          <w:sz w:val="22"/>
          <w:szCs w:val="22"/>
        </w:rPr>
        <w:t>Fall 2015-Spring 2017</w:t>
      </w:r>
      <w:r>
        <w:rPr>
          <w:rStyle w:val="group-item"/>
          <w:sz w:val="22"/>
          <w:szCs w:val="22"/>
        </w:rPr>
        <w:t>, Shai Olsher, Ph.D., [Assistant Professor, University of Haifa]</w:t>
      </w:r>
    </w:p>
    <w:p w14:paraId="343211A6" w14:textId="418332ED" w:rsidR="00850A35" w:rsidRDefault="00E3447A">
      <w:pPr>
        <w:numPr>
          <w:ilvl w:val="0"/>
          <w:numId w:val="19"/>
        </w:numPr>
        <w:spacing w:before="100" w:beforeAutospacing="1" w:after="100" w:afterAutospacing="1" w:line="276" w:lineRule="auto"/>
      </w:pPr>
      <w:r>
        <w:rPr>
          <w:rStyle w:val="group-item"/>
          <w:sz w:val="22"/>
          <w:szCs w:val="22"/>
        </w:rPr>
        <w:t>Fall 2011-Spring 2014, Orly Buchbinder, Ph.D., [</w:t>
      </w:r>
      <w:r w:rsidR="00106799">
        <w:rPr>
          <w:rStyle w:val="group-item"/>
          <w:sz w:val="22"/>
          <w:szCs w:val="22"/>
        </w:rPr>
        <w:t>Associate</w:t>
      </w:r>
      <w:r>
        <w:rPr>
          <w:rStyle w:val="group-item"/>
          <w:sz w:val="22"/>
          <w:szCs w:val="22"/>
        </w:rPr>
        <w:t xml:space="preserve"> Professor, University of New Hampshire]</w:t>
      </w:r>
    </w:p>
    <w:p w14:paraId="7FDBE498" w14:textId="77777777" w:rsidR="00850A35" w:rsidRDefault="00E3447A">
      <w:pPr>
        <w:numPr>
          <w:ilvl w:val="0"/>
          <w:numId w:val="19"/>
        </w:numPr>
        <w:spacing w:before="100" w:beforeAutospacing="1" w:after="100" w:afterAutospacing="1" w:line="276" w:lineRule="auto"/>
      </w:pPr>
      <w:r>
        <w:rPr>
          <w:rStyle w:val="group-item"/>
          <w:sz w:val="22"/>
          <w:szCs w:val="22"/>
        </w:rPr>
        <w:t>Fall 2007-Spring 2011, Hagit Sela, Ph.D., [Professor in Residence, School of Teaching and Learning and the Lastinger Center for Learning, University of Florida]</w:t>
      </w:r>
    </w:p>
    <w:p w14:paraId="31DD8C83" w14:textId="3E8B3B71" w:rsidR="00850A35" w:rsidRDefault="00E3447A">
      <w:pPr>
        <w:numPr>
          <w:ilvl w:val="0"/>
          <w:numId w:val="19"/>
        </w:numPr>
        <w:spacing w:before="100" w:beforeAutospacing="1" w:after="100" w:afterAutospacing="1" w:line="276" w:lineRule="auto"/>
      </w:pPr>
      <w:r>
        <w:rPr>
          <w:rStyle w:val="group-item"/>
          <w:sz w:val="22"/>
          <w:szCs w:val="22"/>
        </w:rPr>
        <w:t>Fall 2005-Spring 2007, Whitney Johnson, Ph.D., [</w:t>
      </w:r>
      <w:r w:rsidR="00CD360D">
        <w:rPr>
          <w:rStyle w:val="group-item"/>
          <w:sz w:val="22"/>
          <w:szCs w:val="22"/>
        </w:rPr>
        <w:t>Associate</w:t>
      </w:r>
      <w:r>
        <w:rPr>
          <w:rStyle w:val="group-item"/>
          <w:sz w:val="22"/>
          <w:szCs w:val="22"/>
        </w:rPr>
        <w:t xml:space="preserve"> Professor, Morgan State University]</w:t>
      </w:r>
    </w:p>
    <w:p w14:paraId="1B6449A5" w14:textId="77777777" w:rsidR="00850A35" w:rsidRDefault="00E3447A">
      <w:pPr>
        <w:numPr>
          <w:ilvl w:val="0"/>
          <w:numId w:val="19"/>
        </w:numPr>
        <w:spacing w:before="100" w:beforeAutospacing="1" w:after="100" w:afterAutospacing="1" w:line="276" w:lineRule="auto"/>
      </w:pPr>
      <w:r>
        <w:rPr>
          <w:rStyle w:val="group-item"/>
          <w:sz w:val="22"/>
          <w:szCs w:val="22"/>
        </w:rPr>
        <w:t>Fall 2004-Spring 2005, Shoshana Gilead, Ph.D., [Senior developer, Center for Educational Technology, Tel Aviv, Israel]</w:t>
      </w:r>
    </w:p>
    <w:p w14:paraId="716A006D" w14:textId="33223053" w:rsidR="00850A35" w:rsidRDefault="00E3447A">
      <w:pPr>
        <w:numPr>
          <w:ilvl w:val="0"/>
          <w:numId w:val="19"/>
        </w:numPr>
        <w:spacing w:before="100" w:beforeAutospacing="1" w:after="100" w:afterAutospacing="1" w:line="276" w:lineRule="auto"/>
      </w:pPr>
      <w:r>
        <w:rPr>
          <w:rStyle w:val="group-item"/>
          <w:sz w:val="22"/>
          <w:szCs w:val="22"/>
        </w:rPr>
        <w:lastRenderedPageBreak/>
        <w:t xml:space="preserve">Fall 2003-Spring 2005, Sarah Sword, Ph.D. [Senior Research Associate, Director, Center for Scholarship of School Mathematics, </w:t>
      </w:r>
      <w:r w:rsidR="009517AF">
        <w:rPr>
          <w:rStyle w:val="group-item"/>
          <w:sz w:val="22"/>
          <w:szCs w:val="22"/>
        </w:rPr>
        <w:t>EDC</w:t>
      </w:r>
      <w:r>
        <w:rPr>
          <w:rStyle w:val="group-item"/>
          <w:sz w:val="22"/>
          <w:szCs w:val="22"/>
        </w:rPr>
        <w:t xml:space="preserve">, </w:t>
      </w:r>
      <w:r w:rsidR="009517AF">
        <w:rPr>
          <w:rStyle w:val="group-item"/>
          <w:sz w:val="22"/>
          <w:szCs w:val="22"/>
        </w:rPr>
        <w:t>Waltham</w:t>
      </w:r>
      <w:r>
        <w:rPr>
          <w:rStyle w:val="group-item"/>
          <w:sz w:val="22"/>
          <w:szCs w:val="22"/>
        </w:rPr>
        <w:t>, MA]</w:t>
      </w:r>
    </w:p>
    <w:p w14:paraId="0A9F4C5D" w14:textId="77777777" w:rsidR="00850A35" w:rsidRDefault="00E3447A">
      <w:pPr>
        <w:pStyle w:val="NormalWeb"/>
        <w:rPr>
          <w:b/>
          <w:bCs/>
          <w:sz w:val="22"/>
          <w:szCs w:val="22"/>
          <w:u w:val="single"/>
        </w:rPr>
      </w:pPr>
      <w:r>
        <w:rPr>
          <w:b/>
          <w:bCs/>
          <w:sz w:val="22"/>
          <w:szCs w:val="22"/>
          <w:u w:val="single"/>
        </w:rPr>
        <w:t>Mentorship</w:t>
      </w:r>
    </w:p>
    <w:p w14:paraId="40D4F7FF" w14:textId="749EFEA7" w:rsidR="00F855B0" w:rsidRPr="00F855B0" w:rsidRDefault="00F855B0">
      <w:pPr>
        <w:numPr>
          <w:ilvl w:val="0"/>
          <w:numId w:val="20"/>
        </w:numPr>
        <w:spacing w:before="100" w:beforeAutospacing="1" w:after="100" w:afterAutospacing="1" w:line="276" w:lineRule="auto"/>
        <w:rPr>
          <w:rStyle w:val="ungroup-item"/>
        </w:rPr>
      </w:pPr>
      <w:r>
        <w:rPr>
          <w:rStyle w:val="ungroup-item"/>
          <w:sz w:val="22"/>
          <w:szCs w:val="22"/>
        </w:rPr>
        <w:t>Fall 2022-present, Dr. Imani Goffney</w:t>
      </w:r>
    </w:p>
    <w:p w14:paraId="15FEE09C" w14:textId="73AE7AB1" w:rsidR="00095360" w:rsidRPr="00095360" w:rsidRDefault="00095360">
      <w:pPr>
        <w:numPr>
          <w:ilvl w:val="0"/>
          <w:numId w:val="20"/>
        </w:numPr>
        <w:spacing w:before="100" w:beforeAutospacing="1" w:after="100" w:afterAutospacing="1" w:line="276" w:lineRule="auto"/>
        <w:rPr>
          <w:rStyle w:val="ungroup-item"/>
        </w:rPr>
      </w:pPr>
      <w:r>
        <w:rPr>
          <w:rStyle w:val="ungroup-item"/>
        </w:rPr>
        <w:t>Fall 2014-present, Dr. Anisha Campbell</w:t>
      </w:r>
    </w:p>
    <w:p w14:paraId="0D95057B" w14:textId="7195AC46" w:rsidR="00850A35" w:rsidRPr="0068379F" w:rsidRDefault="00E3447A">
      <w:pPr>
        <w:numPr>
          <w:ilvl w:val="0"/>
          <w:numId w:val="20"/>
        </w:numPr>
        <w:spacing w:before="100" w:beforeAutospacing="1" w:after="100" w:afterAutospacing="1" w:line="276" w:lineRule="auto"/>
        <w:rPr>
          <w:rStyle w:val="ungroup-item"/>
        </w:rPr>
      </w:pPr>
      <w:r>
        <w:rPr>
          <w:rStyle w:val="ungroup-item"/>
          <w:sz w:val="22"/>
          <w:szCs w:val="22"/>
        </w:rPr>
        <w:t>Fall 2014</w:t>
      </w:r>
      <w:r w:rsidR="00CD360D">
        <w:rPr>
          <w:rStyle w:val="ungroup-item"/>
          <w:sz w:val="22"/>
          <w:szCs w:val="22"/>
        </w:rPr>
        <w:t>-present</w:t>
      </w:r>
      <w:r>
        <w:rPr>
          <w:rStyle w:val="ungroup-item"/>
          <w:sz w:val="22"/>
          <w:szCs w:val="22"/>
        </w:rPr>
        <w:t>, </w:t>
      </w:r>
      <w:r w:rsidR="0068379F">
        <w:rPr>
          <w:rStyle w:val="ungroup-item"/>
          <w:sz w:val="22"/>
          <w:szCs w:val="22"/>
        </w:rPr>
        <w:t xml:space="preserve">Dr. </w:t>
      </w:r>
      <w:r>
        <w:rPr>
          <w:rStyle w:val="ungroup-item"/>
          <w:sz w:val="22"/>
          <w:szCs w:val="22"/>
        </w:rPr>
        <w:t>Carolina Napp</w:t>
      </w:r>
    </w:p>
    <w:p w14:paraId="022B73FC" w14:textId="58CCA36A" w:rsidR="0068379F" w:rsidRDefault="0068379F">
      <w:pPr>
        <w:numPr>
          <w:ilvl w:val="0"/>
          <w:numId w:val="20"/>
        </w:numPr>
        <w:spacing w:before="100" w:beforeAutospacing="1" w:after="100" w:afterAutospacing="1" w:line="276" w:lineRule="auto"/>
      </w:pPr>
      <w:r>
        <w:rPr>
          <w:rStyle w:val="ungroup-item"/>
          <w:sz w:val="22"/>
          <w:szCs w:val="22"/>
        </w:rPr>
        <w:t>Fall 2012-present, Dr. Janet Walkoe</w:t>
      </w:r>
      <w:r w:rsidR="00AD39D0">
        <w:rPr>
          <w:rStyle w:val="ungroup-item"/>
          <w:sz w:val="22"/>
          <w:szCs w:val="22"/>
        </w:rPr>
        <w:t xml:space="preserve"> (tenure and promotion, 2020)</w:t>
      </w:r>
    </w:p>
    <w:p w14:paraId="290000F3" w14:textId="31D5F0D7" w:rsidR="00850A35" w:rsidRDefault="0068379F">
      <w:pPr>
        <w:numPr>
          <w:ilvl w:val="0"/>
          <w:numId w:val="20"/>
        </w:numPr>
        <w:spacing w:before="100" w:beforeAutospacing="1" w:after="100" w:afterAutospacing="1" w:line="276" w:lineRule="auto"/>
      </w:pPr>
      <w:r>
        <w:rPr>
          <w:rStyle w:val="ungroup-item"/>
          <w:sz w:val="22"/>
          <w:szCs w:val="22"/>
        </w:rPr>
        <w:t>Fall 2012-Spring 2017, Dr</w:t>
      </w:r>
      <w:r w:rsidR="00E3447A">
        <w:rPr>
          <w:rStyle w:val="ungroup-item"/>
          <w:sz w:val="22"/>
          <w:szCs w:val="22"/>
        </w:rPr>
        <w:t xml:space="preserve">. Rodrigo Gutierrez </w:t>
      </w:r>
    </w:p>
    <w:p w14:paraId="003125C6" w14:textId="0417D9D6" w:rsidR="00850A35" w:rsidRDefault="00CD360D">
      <w:pPr>
        <w:numPr>
          <w:ilvl w:val="0"/>
          <w:numId w:val="20"/>
        </w:numPr>
        <w:spacing w:before="100" w:beforeAutospacing="1" w:after="100" w:afterAutospacing="1" w:line="276" w:lineRule="auto"/>
      </w:pPr>
      <w:r>
        <w:rPr>
          <w:rStyle w:val="ungroup-item"/>
          <w:sz w:val="22"/>
          <w:szCs w:val="22"/>
        </w:rPr>
        <w:t>Fall 2010</w:t>
      </w:r>
      <w:r w:rsidR="00E3447A">
        <w:rPr>
          <w:rStyle w:val="ungroup-item"/>
          <w:sz w:val="22"/>
          <w:szCs w:val="22"/>
        </w:rPr>
        <w:t>-Spring 2011, Drs. Whitney Johnson (</w:t>
      </w:r>
      <w:r>
        <w:rPr>
          <w:rStyle w:val="ungroup-item"/>
          <w:sz w:val="22"/>
          <w:szCs w:val="22"/>
        </w:rPr>
        <w:t>Associate</w:t>
      </w:r>
      <w:r w:rsidR="00E3447A">
        <w:rPr>
          <w:rStyle w:val="ungroup-item"/>
          <w:sz w:val="22"/>
          <w:szCs w:val="22"/>
        </w:rPr>
        <w:t xml:space="preserve"> Professor, Morgan State University) and Richard Hollenbeck (Teacher, Howard County Public Schools)</w:t>
      </w:r>
    </w:p>
    <w:p w14:paraId="7882D8F2" w14:textId="2BE771E7" w:rsidR="00850A35" w:rsidRDefault="001A56ED">
      <w:pPr>
        <w:numPr>
          <w:ilvl w:val="0"/>
          <w:numId w:val="20"/>
        </w:numPr>
        <w:spacing w:before="100" w:beforeAutospacing="1" w:after="100" w:afterAutospacing="1" w:line="276" w:lineRule="auto"/>
      </w:pPr>
      <w:r>
        <w:rPr>
          <w:rStyle w:val="ungroup-item"/>
          <w:sz w:val="22"/>
          <w:szCs w:val="22"/>
        </w:rPr>
        <w:t>Fall 200</w:t>
      </w:r>
      <w:r w:rsidR="00CD360D">
        <w:rPr>
          <w:rStyle w:val="ungroup-item"/>
          <w:sz w:val="22"/>
          <w:szCs w:val="22"/>
        </w:rPr>
        <w:t>8-</w:t>
      </w:r>
      <w:r w:rsidR="0068379F">
        <w:rPr>
          <w:rStyle w:val="ungroup-item"/>
          <w:sz w:val="22"/>
          <w:szCs w:val="22"/>
        </w:rPr>
        <w:t>present</w:t>
      </w:r>
      <w:r w:rsidR="00CD360D">
        <w:rPr>
          <w:rStyle w:val="ungroup-item"/>
          <w:sz w:val="22"/>
          <w:szCs w:val="22"/>
        </w:rPr>
        <w:t>, Dr. Beatriz Quintos</w:t>
      </w:r>
      <w:r w:rsidR="001B03A3">
        <w:rPr>
          <w:rStyle w:val="ungroup-item"/>
          <w:sz w:val="22"/>
          <w:szCs w:val="22"/>
        </w:rPr>
        <w:t xml:space="preserve"> (promotion to Clinical Associate, 2022)</w:t>
      </w:r>
    </w:p>
    <w:p w14:paraId="0FAE4AAA" w14:textId="54A667C5" w:rsidR="00F855B0" w:rsidRPr="00CD360D" w:rsidRDefault="00F855B0" w:rsidP="00F855B0">
      <w:pPr>
        <w:numPr>
          <w:ilvl w:val="0"/>
          <w:numId w:val="20"/>
        </w:numPr>
        <w:spacing w:before="100" w:beforeAutospacing="1" w:after="100" w:afterAutospacing="1" w:line="276" w:lineRule="auto"/>
        <w:rPr>
          <w:rStyle w:val="ungroup-item"/>
        </w:rPr>
      </w:pPr>
      <w:r>
        <w:rPr>
          <w:rStyle w:val="ungroup-item"/>
          <w:sz w:val="22"/>
          <w:szCs w:val="22"/>
        </w:rPr>
        <w:t>Fall 2008-present, Dr. Andrew Brantlinger (tenure and promotion, 2014)</w:t>
      </w:r>
    </w:p>
    <w:p w14:paraId="4EC9A8B6" w14:textId="77853B93" w:rsidR="00850A35" w:rsidRDefault="00E3447A">
      <w:pPr>
        <w:numPr>
          <w:ilvl w:val="0"/>
          <w:numId w:val="20"/>
        </w:numPr>
        <w:spacing w:before="100" w:beforeAutospacing="1" w:after="100" w:afterAutospacing="1" w:line="276" w:lineRule="auto"/>
      </w:pPr>
      <w:r>
        <w:rPr>
          <w:rStyle w:val="ungroup-item"/>
          <w:sz w:val="22"/>
          <w:szCs w:val="22"/>
        </w:rPr>
        <w:t>Fall 2007</w:t>
      </w:r>
      <w:r w:rsidR="001A56ED">
        <w:rPr>
          <w:rStyle w:val="ungroup-item"/>
          <w:sz w:val="22"/>
          <w:szCs w:val="22"/>
        </w:rPr>
        <w:t>-present</w:t>
      </w:r>
      <w:r>
        <w:rPr>
          <w:rStyle w:val="ungroup-item"/>
          <w:sz w:val="22"/>
          <w:szCs w:val="22"/>
        </w:rPr>
        <w:t>, Dr. Lawrence Clark, (tenure and promotion, 2014)</w:t>
      </w:r>
    </w:p>
    <w:p w14:paraId="295A2C74" w14:textId="77777777" w:rsidR="00850A35" w:rsidRDefault="00E3447A">
      <w:pPr>
        <w:pStyle w:val="NormalWeb"/>
        <w:rPr>
          <w:b/>
          <w:bCs/>
          <w:sz w:val="22"/>
          <w:szCs w:val="22"/>
          <w:u w:val="single"/>
        </w:rPr>
      </w:pPr>
      <w:r>
        <w:rPr>
          <w:b/>
          <w:bCs/>
          <w:sz w:val="22"/>
          <w:szCs w:val="22"/>
          <w:u w:val="single"/>
        </w:rPr>
        <w:t>Advising: Other than Research Direction</w:t>
      </w:r>
    </w:p>
    <w:p w14:paraId="4E699EAD" w14:textId="77777777" w:rsidR="00850A35" w:rsidRDefault="00E3447A">
      <w:pPr>
        <w:pStyle w:val="NormalWeb"/>
        <w:spacing w:line="276" w:lineRule="auto"/>
        <w:rPr>
          <w:b/>
          <w:bCs/>
          <w:sz w:val="20"/>
          <w:szCs w:val="20"/>
        </w:rPr>
      </w:pPr>
      <w:r>
        <w:rPr>
          <w:b/>
          <w:bCs/>
          <w:sz w:val="20"/>
          <w:szCs w:val="20"/>
        </w:rPr>
        <w:t>Master's</w:t>
      </w:r>
    </w:p>
    <w:p w14:paraId="44F9378D" w14:textId="5083D5D4" w:rsidR="00850A35" w:rsidRDefault="00E3447A">
      <w:pPr>
        <w:numPr>
          <w:ilvl w:val="0"/>
          <w:numId w:val="21"/>
        </w:numPr>
        <w:spacing w:before="100" w:beforeAutospacing="1" w:after="100" w:afterAutospacing="1" w:line="276" w:lineRule="auto"/>
      </w:pPr>
      <w:r>
        <w:rPr>
          <w:rStyle w:val="group-item"/>
          <w:sz w:val="22"/>
          <w:szCs w:val="22"/>
        </w:rPr>
        <w:t>2015, </w:t>
      </w:r>
      <w:r w:rsidR="00D42B48">
        <w:rPr>
          <w:rStyle w:val="group-item"/>
          <w:sz w:val="22"/>
          <w:szCs w:val="22"/>
        </w:rPr>
        <w:t xml:space="preserve">Nazia </w:t>
      </w:r>
      <w:proofErr w:type="spellStart"/>
      <w:r w:rsidR="00D42B48">
        <w:rPr>
          <w:rStyle w:val="group-item"/>
          <w:sz w:val="22"/>
          <w:szCs w:val="22"/>
        </w:rPr>
        <w:t>Asjid</w:t>
      </w:r>
      <w:proofErr w:type="spellEnd"/>
      <w:r w:rsidR="00D42B48">
        <w:rPr>
          <w:rStyle w:val="group-item"/>
          <w:sz w:val="22"/>
          <w:szCs w:val="22"/>
        </w:rPr>
        <w:t>, Suzette Brown, Ryan Celestino, Rachel Hast (</w:t>
      </w:r>
      <w:proofErr w:type="spellStart"/>
      <w:r w:rsidR="00D42B48">
        <w:rPr>
          <w:rStyle w:val="group-item"/>
          <w:sz w:val="22"/>
          <w:szCs w:val="22"/>
        </w:rPr>
        <w:t>Polesnak</w:t>
      </w:r>
      <w:proofErr w:type="spellEnd"/>
      <w:r w:rsidR="00D42B48">
        <w:rPr>
          <w:rStyle w:val="group-item"/>
          <w:sz w:val="22"/>
          <w:szCs w:val="22"/>
        </w:rPr>
        <w:t>), Lisa Kim</w:t>
      </w:r>
    </w:p>
    <w:p w14:paraId="27D4FADC" w14:textId="16AC10E5" w:rsidR="00850A35" w:rsidRDefault="00E3447A">
      <w:pPr>
        <w:numPr>
          <w:ilvl w:val="0"/>
          <w:numId w:val="21"/>
        </w:numPr>
        <w:spacing w:before="100" w:beforeAutospacing="1" w:after="100" w:afterAutospacing="1" w:line="276" w:lineRule="auto"/>
      </w:pPr>
      <w:r>
        <w:rPr>
          <w:rStyle w:val="group-item"/>
          <w:sz w:val="22"/>
          <w:szCs w:val="22"/>
        </w:rPr>
        <w:t xml:space="preserve">2013, Jaunice Elaine Harris, Brandy Lynn Menzel, </w:t>
      </w:r>
      <w:proofErr w:type="spellStart"/>
      <w:r>
        <w:rPr>
          <w:rStyle w:val="group-item"/>
          <w:sz w:val="22"/>
          <w:szCs w:val="22"/>
        </w:rPr>
        <w:t>Suneta</w:t>
      </w:r>
      <w:proofErr w:type="spellEnd"/>
      <w:r>
        <w:rPr>
          <w:rStyle w:val="group-item"/>
          <w:sz w:val="22"/>
          <w:szCs w:val="22"/>
        </w:rPr>
        <w:t xml:space="preserve"> Upadhyay</w:t>
      </w:r>
    </w:p>
    <w:p w14:paraId="30A88D35" w14:textId="4FA8B81D" w:rsidR="00850A35" w:rsidRDefault="00E3447A">
      <w:pPr>
        <w:numPr>
          <w:ilvl w:val="0"/>
          <w:numId w:val="21"/>
        </w:numPr>
        <w:spacing w:before="100" w:beforeAutospacing="1" w:after="100" w:afterAutospacing="1" w:line="276" w:lineRule="auto"/>
      </w:pPr>
      <w:r>
        <w:rPr>
          <w:rStyle w:val="group-item"/>
          <w:sz w:val="22"/>
          <w:szCs w:val="22"/>
        </w:rPr>
        <w:t>2012, Theresa Marie Coufal, Jamie Liptock</w:t>
      </w:r>
      <w:r w:rsidR="00D42B48">
        <w:rPr>
          <w:rStyle w:val="group-item"/>
          <w:sz w:val="22"/>
          <w:szCs w:val="22"/>
        </w:rPr>
        <w:t xml:space="preserve">, Chidi </w:t>
      </w:r>
      <w:proofErr w:type="spellStart"/>
      <w:r w:rsidR="00D42B48">
        <w:rPr>
          <w:rStyle w:val="group-item"/>
          <w:sz w:val="22"/>
          <w:szCs w:val="22"/>
        </w:rPr>
        <w:t>Enwerem</w:t>
      </w:r>
      <w:proofErr w:type="spellEnd"/>
    </w:p>
    <w:p w14:paraId="4D3E0870" w14:textId="0A72659B" w:rsidR="00850A35" w:rsidRDefault="00E3447A">
      <w:pPr>
        <w:numPr>
          <w:ilvl w:val="0"/>
          <w:numId w:val="21"/>
        </w:numPr>
        <w:spacing w:before="100" w:beforeAutospacing="1" w:after="100" w:afterAutospacing="1" w:line="276" w:lineRule="auto"/>
      </w:pPr>
      <w:r>
        <w:rPr>
          <w:rStyle w:val="group-item"/>
          <w:sz w:val="22"/>
          <w:szCs w:val="22"/>
        </w:rPr>
        <w:t>2011, Jeanni Myung Sook Kim</w:t>
      </w:r>
    </w:p>
    <w:p w14:paraId="5FD696E3" w14:textId="4B47541B" w:rsidR="00850A35" w:rsidRDefault="00E3447A">
      <w:pPr>
        <w:numPr>
          <w:ilvl w:val="0"/>
          <w:numId w:val="21"/>
        </w:numPr>
        <w:spacing w:before="100" w:beforeAutospacing="1" w:after="100" w:afterAutospacing="1" w:line="276" w:lineRule="auto"/>
      </w:pPr>
      <w:r>
        <w:rPr>
          <w:rStyle w:val="group-item"/>
          <w:sz w:val="22"/>
          <w:szCs w:val="22"/>
        </w:rPr>
        <w:t xml:space="preserve">2010, Sharon Rene Davis, </w:t>
      </w:r>
      <w:proofErr w:type="spellStart"/>
      <w:r>
        <w:rPr>
          <w:rStyle w:val="group-item"/>
          <w:sz w:val="22"/>
          <w:szCs w:val="22"/>
        </w:rPr>
        <w:t>Annyce</w:t>
      </w:r>
      <w:proofErr w:type="spellEnd"/>
      <w:r>
        <w:rPr>
          <w:rStyle w:val="group-item"/>
          <w:sz w:val="22"/>
          <w:szCs w:val="22"/>
        </w:rPr>
        <w:t xml:space="preserve"> Semone Dey, Maureen Carney Knesel</w:t>
      </w:r>
    </w:p>
    <w:p w14:paraId="46677960" w14:textId="334A7A6C" w:rsidR="00850A35" w:rsidRDefault="00E3447A">
      <w:pPr>
        <w:numPr>
          <w:ilvl w:val="0"/>
          <w:numId w:val="21"/>
        </w:numPr>
        <w:spacing w:before="100" w:beforeAutospacing="1" w:after="100" w:afterAutospacing="1" w:line="276" w:lineRule="auto"/>
      </w:pPr>
      <w:r>
        <w:rPr>
          <w:rStyle w:val="group-item"/>
          <w:sz w:val="22"/>
          <w:szCs w:val="22"/>
        </w:rPr>
        <w:t>2009, Chrisoula Dimitrios Anagnostopoulos, Aimee Cardon, Joanne Michele Dennie, Rebecca Elise Gibbs, Pichu Herz</w:t>
      </w:r>
      <w:proofErr w:type="gramStart"/>
      <w:r>
        <w:rPr>
          <w:rStyle w:val="group-item"/>
          <w:sz w:val="22"/>
          <w:szCs w:val="22"/>
        </w:rPr>
        <w:t>, ,</w:t>
      </w:r>
      <w:proofErr w:type="gramEnd"/>
      <w:r>
        <w:rPr>
          <w:rStyle w:val="group-item"/>
          <w:sz w:val="22"/>
          <w:szCs w:val="22"/>
        </w:rPr>
        <w:t xml:space="preserve"> Matthew Luke Holmes, Sarah Josephine Hunt, Faith Soojin Kim, Ellen Levin, Samuel Pinkava, Alicia Maren Utterback, Thomas Wheeler</w:t>
      </w:r>
    </w:p>
    <w:p w14:paraId="0AA83BD5" w14:textId="0B2F5E8A" w:rsidR="00850A35" w:rsidRDefault="00E3447A">
      <w:pPr>
        <w:numPr>
          <w:ilvl w:val="0"/>
          <w:numId w:val="21"/>
        </w:numPr>
        <w:spacing w:before="100" w:beforeAutospacing="1" w:after="100" w:afterAutospacing="1" w:line="276" w:lineRule="auto"/>
      </w:pPr>
      <w:r>
        <w:rPr>
          <w:rStyle w:val="group-item"/>
          <w:sz w:val="22"/>
          <w:szCs w:val="22"/>
        </w:rPr>
        <w:t>2008, Dana Remic, Lindsay Yve Shultz</w:t>
      </w:r>
    </w:p>
    <w:p w14:paraId="730C19B1" w14:textId="79BAB7F0" w:rsidR="00850A35" w:rsidRDefault="00E3447A">
      <w:pPr>
        <w:numPr>
          <w:ilvl w:val="0"/>
          <w:numId w:val="21"/>
        </w:numPr>
        <w:spacing w:before="100" w:beforeAutospacing="1" w:after="100" w:afterAutospacing="1" w:line="276" w:lineRule="auto"/>
      </w:pPr>
      <w:r>
        <w:rPr>
          <w:rStyle w:val="group-item"/>
          <w:sz w:val="22"/>
          <w:szCs w:val="22"/>
        </w:rPr>
        <w:t>2006, Elizabeth Ann Massey</w:t>
      </w:r>
    </w:p>
    <w:p w14:paraId="324287CC" w14:textId="6A6D2F41" w:rsidR="00850A35" w:rsidRDefault="00E3447A">
      <w:pPr>
        <w:numPr>
          <w:ilvl w:val="0"/>
          <w:numId w:val="21"/>
        </w:numPr>
        <w:spacing w:before="100" w:beforeAutospacing="1" w:after="100" w:afterAutospacing="1" w:line="276" w:lineRule="auto"/>
      </w:pPr>
      <w:r>
        <w:rPr>
          <w:rStyle w:val="group-item"/>
          <w:sz w:val="22"/>
          <w:szCs w:val="22"/>
        </w:rPr>
        <w:t xml:space="preserve">2005, Evan </w:t>
      </w:r>
      <w:proofErr w:type="spellStart"/>
      <w:r>
        <w:rPr>
          <w:rStyle w:val="group-item"/>
          <w:sz w:val="22"/>
          <w:szCs w:val="22"/>
        </w:rPr>
        <w:t>MacAlpin</w:t>
      </w:r>
      <w:proofErr w:type="spellEnd"/>
      <w:r>
        <w:rPr>
          <w:rStyle w:val="group-item"/>
          <w:sz w:val="22"/>
          <w:szCs w:val="22"/>
        </w:rPr>
        <w:t xml:space="preserve"> Fistere, Karl Joseph Holovach, Joseph Aubrey Sutton</w:t>
      </w:r>
    </w:p>
    <w:p w14:paraId="3D60778C" w14:textId="77777777" w:rsidR="00850A35" w:rsidRDefault="00E3447A">
      <w:pPr>
        <w:pStyle w:val="NormalWeb"/>
        <w:rPr>
          <w:b/>
          <w:bCs/>
          <w:sz w:val="22"/>
          <w:szCs w:val="22"/>
          <w:u w:val="single"/>
        </w:rPr>
      </w:pPr>
      <w:r>
        <w:rPr>
          <w:b/>
          <w:bCs/>
          <w:sz w:val="22"/>
          <w:szCs w:val="22"/>
          <w:u w:val="single"/>
        </w:rPr>
        <w:t>Professional and Extension Education</w:t>
      </w:r>
    </w:p>
    <w:p w14:paraId="2EE3A7CB" w14:textId="77777777" w:rsidR="00850A35" w:rsidRDefault="00E3447A">
      <w:pPr>
        <w:pStyle w:val="NormalWeb"/>
        <w:spacing w:line="276" w:lineRule="auto"/>
        <w:rPr>
          <w:b/>
          <w:bCs/>
          <w:sz w:val="20"/>
          <w:szCs w:val="20"/>
        </w:rPr>
      </w:pPr>
      <w:r>
        <w:rPr>
          <w:b/>
          <w:bCs/>
          <w:sz w:val="20"/>
          <w:szCs w:val="20"/>
        </w:rPr>
        <w:t>Professional Programs Established</w:t>
      </w:r>
    </w:p>
    <w:p w14:paraId="4E3C4C43" w14:textId="461BDE87" w:rsidR="000D78A6" w:rsidRPr="000D78A6" w:rsidRDefault="000D78A6">
      <w:pPr>
        <w:numPr>
          <w:ilvl w:val="0"/>
          <w:numId w:val="22"/>
        </w:numPr>
        <w:spacing w:before="100" w:beforeAutospacing="1" w:after="100" w:afterAutospacing="1" w:line="276" w:lineRule="auto"/>
        <w:rPr>
          <w:rStyle w:val="group-item"/>
        </w:rPr>
      </w:pPr>
      <w:r w:rsidRPr="000D78A6">
        <w:rPr>
          <w:rStyle w:val="group-item"/>
          <w:sz w:val="22"/>
          <w:szCs w:val="22"/>
        </w:rPr>
        <w:t>2020-2023,</w:t>
      </w:r>
      <w:r>
        <w:rPr>
          <w:rStyle w:val="group-item"/>
        </w:rPr>
        <w:t xml:space="preserve"> </w:t>
      </w:r>
      <w:r>
        <w:rPr>
          <w:rStyle w:val="group-item"/>
          <w:sz w:val="22"/>
          <w:szCs w:val="22"/>
        </w:rPr>
        <w:t>Elementary STEM Outreach Cohort 4 (MCPS), </w:t>
      </w:r>
    </w:p>
    <w:p w14:paraId="45C41111" w14:textId="305F2C89" w:rsidR="00A70717" w:rsidRDefault="00A70717">
      <w:pPr>
        <w:numPr>
          <w:ilvl w:val="0"/>
          <w:numId w:val="22"/>
        </w:numPr>
        <w:spacing w:before="100" w:beforeAutospacing="1" w:after="100" w:afterAutospacing="1" w:line="276" w:lineRule="auto"/>
      </w:pPr>
      <w:r>
        <w:rPr>
          <w:rStyle w:val="group-item"/>
          <w:sz w:val="22"/>
          <w:szCs w:val="22"/>
        </w:rPr>
        <w:t>2017-2020, Elementary STEM Outreach Cohort 3 (MCPS), </w:t>
      </w:r>
    </w:p>
    <w:p w14:paraId="60D7EB09" w14:textId="33D5E43B" w:rsidR="00850A35" w:rsidRDefault="00B117FA">
      <w:pPr>
        <w:numPr>
          <w:ilvl w:val="0"/>
          <w:numId w:val="22"/>
        </w:numPr>
        <w:spacing w:before="100" w:beforeAutospacing="1" w:after="100" w:afterAutospacing="1" w:line="276" w:lineRule="auto"/>
      </w:pPr>
      <w:r>
        <w:rPr>
          <w:rStyle w:val="group-item"/>
          <w:sz w:val="22"/>
          <w:szCs w:val="22"/>
        </w:rPr>
        <w:t xml:space="preserve">2015-2018, </w:t>
      </w:r>
      <w:r w:rsidR="00385542">
        <w:rPr>
          <w:rStyle w:val="group-item"/>
          <w:sz w:val="22"/>
          <w:szCs w:val="22"/>
        </w:rPr>
        <w:t xml:space="preserve">Elementary STEM </w:t>
      </w:r>
      <w:r w:rsidR="00E3447A">
        <w:rPr>
          <w:rStyle w:val="group-item"/>
          <w:sz w:val="22"/>
          <w:szCs w:val="22"/>
        </w:rPr>
        <w:t>Outreach Cohort 2 (MCPS), </w:t>
      </w:r>
    </w:p>
    <w:p w14:paraId="56609F4B" w14:textId="03A32972" w:rsidR="00850A35" w:rsidRDefault="00B117FA">
      <w:pPr>
        <w:numPr>
          <w:ilvl w:val="0"/>
          <w:numId w:val="22"/>
        </w:numPr>
        <w:spacing w:before="100" w:beforeAutospacing="1" w:after="100" w:afterAutospacing="1" w:line="276" w:lineRule="auto"/>
      </w:pPr>
      <w:r>
        <w:rPr>
          <w:rStyle w:val="group-item"/>
          <w:sz w:val="22"/>
          <w:szCs w:val="22"/>
        </w:rPr>
        <w:t xml:space="preserve">2013-2016, </w:t>
      </w:r>
      <w:r w:rsidR="00385542">
        <w:rPr>
          <w:rStyle w:val="group-item"/>
          <w:sz w:val="22"/>
          <w:szCs w:val="22"/>
        </w:rPr>
        <w:t xml:space="preserve">Elementary STEM </w:t>
      </w:r>
      <w:r w:rsidR="00E3447A">
        <w:rPr>
          <w:rStyle w:val="group-item"/>
          <w:sz w:val="22"/>
          <w:szCs w:val="22"/>
        </w:rPr>
        <w:t>Outreach Cohort 1 (MCPS), </w:t>
      </w:r>
      <w:r w:rsidR="00385542">
        <w:rPr>
          <w:rStyle w:val="group-item"/>
          <w:sz w:val="22"/>
          <w:szCs w:val="22"/>
        </w:rPr>
        <w:t xml:space="preserve">MSDE support </w:t>
      </w:r>
    </w:p>
    <w:p w14:paraId="1FAA6502" w14:textId="6BFC01CC" w:rsidR="000D78A6" w:rsidRDefault="000D78A6">
      <w:pPr>
        <w:numPr>
          <w:ilvl w:val="0"/>
          <w:numId w:val="22"/>
        </w:numPr>
        <w:spacing w:before="100" w:beforeAutospacing="1" w:after="100" w:afterAutospacing="1" w:line="276" w:lineRule="auto"/>
        <w:rPr>
          <w:rStyle w:val="group-item"/>
          <w:sz w:val="22"/>
          <w:szCs w:val="22"/>
        </w:rPr>
      </w:pPr>
      <w:r>
        <w:rPr>
          <w:rStyle w:val="group-item"/>
          <w:sz w:val="22"/>
          <w:szCs w:val="22"/>
        </w:rPr>
        <w:t>20019-2022, Elementary and Middle Grades Math Outreach Cohort 10 (MCPS)</w:t>
      </w:r>
    </w:p>
    <w:p w14:paraId="5FC89AD4" w14:textId="3634B902" w:rsidR="001B2666" w:rsidRPr="00385542" w:rsidRDefault="001B2666">
      <w:pPr>
        <w:numPr>
          <w:ilvl w:val="0"/>
          <w:numId w:val="22"/>
        </w:numPr>
        <w:spacing w:before="100" w:beforeAutospacing="1" w:after="100" w:afterAutospacing="1" w:line="276" w:lineRule="auto"/>
        <w:rPr>
          <w:rStyle w:val="group-item"/>
          <w:sz w:val="22"/>
          <w:szCs w:val="22"/>
        </w:rPr>
      </w:pPr>
      <w:r w:rsidRPr="00385542">
        <w:rPr>
          <w:rStyle w:val="group-item"/>
          <w:sz w:val="22"/>
          <w:szCs w:val="22"/>
        </w:rPr>
        <w:t>201</w:t>
      </w:r>
      <w:r>
        <w:rPr>
          <w:rStyle w:val="group-item"/>
          <w:sz w:val="22"/>
          <w:szCs w:val="22"/>
        </w:rPr>
        <w:t>8</w:t>
      </w:r>
      <w:r w:rsidRPr="00385542">
        <w:rPr>
          <w:rStyle w:val="group-item"/>
          <w:sz w:val="22"/>
          <w:szCs w:val="22"/>
        </w:rPr>
        <w:t>-202</w:t>
      </w:r>
      <w:r>
        <w:rPr>
          <w:rStyle w:val="group-item"/>
          <w:sz w:val="22"/>
          <w:szCs w:val="22"/>
        </w:rPr>
        <w:t>1</w:t>
      </w:r>
      <w:r w:rsidRPr="00385542">
        <w:rPr>
          <w:rStyle w:val="group-item"/>
          <w:sz w:val="22"/>
          <w:szCs w:val="22"/>
        </w:rPr>
        <w:t xml:space="preserve">, </w:t>
      </w:r>
      <w:r>
        <w:rPr>
          <w:rStyle w:val="group-item"/>
          <w:sz w:val="22"/>
          <w:szCs w:val="22"/>
        </w:rPr>
        <w:t>Elementary and Middle Grades Math Outreach Cohort 9 (MCPS)</w:t>
      </w:r>
    </w:p>
    <w:p w14:paraId="2F85BD93" w14:textId="31CF53EC" w:rsidR="00385542" w:rsidRPr="00385542" w:rsidRDefault="00385542">
      <w:pPr>
        <w:numPr>
          <w:ilvl w:val="0"/>
          <w:numId w:val="22"/>
        </w:numPr>
        <w:spacing w:before="100" w:beforeAutospacing="1" w:after="100" w:afterAutospacing="1" w:line="276" w:lineRule="auto"/>
        <w:rPr>
          <w:rStyle w:val="group-item"/>
          <w:sz w:val="22"/>
          <w:szCs w:val="22"/>
        </w:rPr>
      </w:pPr>
      <w:r w:rsidRPr="00385542">
        <w:rPr>
          <w:rStyle w:val="group-item"/>
          <w:sz w:val="22"/>
          <w:szCs w:val="22"/>
        </w:rPr>
        <w:t xml:space="preserve">2017-2020, </w:t>
      </w:r>
      <w:r>
        <w:rPr>
          <w:rStyle w:val="group-item"/>
          <w:sz w:val="22"/>
          <w:szCs w:val="22"/>
        </w:rPr>
        <w:t>Elementary and Middle Grades Math Outreach Cohort 8 (MCPS)</w:t>
      </w:r>
    </w:p>
    <w:p w14:paraId="5550279B" w14:textId="3D13BCBF" w:rsidR="00385542" w:rsidRDefault="00385542">
      <w:pPr>
        <w:numPr>
          <w:ilvl w:val="0"/>
          <w:numId w:val="22"/>
        </w:numPr>
        <w:spacing w:before="100" w:beforeAutospacing="1" w:after="100" w:afterAutospacing="1" w:line="276" w:lineRule="auto"/>
      </w:pPr>
      <w:r>
        <w:rPr>
          <w:rStyle w:val="group-item"/>
          <w:sz w:val="22"/>
          <w:szCs w:val="22"/>
        </w:rPr>
        <w:t>2015-2018, Elementary and Middle Grades Math Outreach Cohort 7 (MCPS), </w:t>
      </w:r>
    </w:p>
    <w:p w14:paraId="53CBF715" w14:textId="393CC753" w:rsidR="00850A35" w:rsidRDefault="00B117FA">
      <w:pPr>
        <w:numPr>
          <w:ilvl w:val="0"/>
          <w:numId w:val="22"/>
        </w:numPr>
        <w:spacing w:before="100" w:beforeAutospacing="1" w:after="100" w:afterAutospacing="1" w:line="276" w:lineRule="auto"/>
      </w:pPr>
      <w:r>
        <w:rPr>
          <w:rStyle w:val="group-item"/>
          <w:sz w:val="22"/>
          <w:szCs w:val="22"/>
        </w:rPr>
        <w:t xml:space="preserve">2012-2015, </w:t>
      </w:r>
      <w:r w:rsidR="00385542">
        <w:rPr>
          <w:rStyle w:val="group-item"/>
          <w:sz w:val="22"/>
          <w:szCs w:val="22"/>
        </w:rPr>
        <w:t xml:space="preserve">Elementary and Middle Grades Math </w:t>
      </w:r>
      <w:r w:rsidR="00E3447A">
        <w:rPr>
          <w:rStyle w:val="group-item"/>
          <w:sz w:val="22"/>
          <w:szCs w:val="22"/>
        </w:rPr>
        <w:t>Outreach Cohort 6 (MCPS), </w:t>
      </w:r>
    </w:p>
    <w:p w14:paraId="52D2BD9D" w14:textId="736D5294" w:rsidR="00850A35" w:rsidRDefault="00B117FA">
      <w:pPr>
        <w:numPr>
          <w:ilvl w:val="0"/>
          <w:numId w:val="22"/>
        </w:numPr>
        <w:spacing w:before="100" w:beforeAutospacing="1" w:after="100" w:afterAutospacing="1" w:line="276" w:lineRule="auto"/>
      </w:pPr>
      <w:r>
        <w:rPr>
          <w:rStyle w:val="group-item"/>
          <w:sz w:val="22"/>
          <w:szCs w:val="22"/>
        </w:rPr>
        <w:lastRenderedPageBreak/>
        <w:t xml:space="preserve">2010-2012, </w:t>
      </w:r>
      <w:r w:rsidR="00385542">
        <w:rPr>
          <w:rStyle w:val="group-item"/>
          <w:sz w:val="22"/>
          <w:szCs w:val="22"/>
        </w:rPr>
        <w:t xml:space="preserve">Elementary and Middle Grades Math </w:t>
      </w:r>
      <w:r w:rsidR="00E3447A">
        <w:rPr>
          <w:rStyle w:val="group-item"/>
          <w:sz w:val="22"/>
          <w:szCs w:val="22"/>
        </w:rPr>
        <w:t>Outreach C</w:t>
      </w:r>
      <w:r w:rsidR="00385542">
        <w:rPr>
          <w:rStyle w:val="group-item"/>
          <w:sz w:val="22"/>
          <w:szCs w:val="22"/>
        </w:rPr>
        <w:t>ohorts 4 (MCPS) and 5 (PGCPS), </w:t>
      </w:r>
      <w:r w:rsidR="00E3447A">
        <w:rPr>
          <w:rStyle w:val="group-item"/>
          <w:sz w:val="22"/>
          <w:szCs w:val="22"/>
        </w:rPr>
        <w:t>MHEC support</w:t>
      </w:r>
    </w:p>
    <w:p w14:paraId="79C119D5" w14:textId="1C59BED8" w:rsidR="00850A35" w:rsidRDefault="00B117FA">
      <w:pPr>
        <w:numPr>
          <w:ilvl w:val="0"/>
          <w:numId w:val="22"/>
        </w:numPr>
        <w:spacing w:before="100" w:beforeAutospacing="1" w:after="100" w:afterAutospacing="1" w:line="276" w:lineRule="auto"/>
      </w:pPr>
      <w:r>
        <w:rPr>
          <w:rStyle w:val="group-item"/>
          <w:sz w:val="22"/>
          <w:szCs w:val="22"/>
        </w:rPr>
        <w:t xml:space="preserve">2006-2009, </w:t>
      </w:r>
      <w:r w:rsidR="00385542">
        <w:rPr>
          <w:rStyle w:val="group-item"/>
          <w:sz w:val="22"/>
          <w:szCs w:val="22"/>
        </w:rPr>
        <w:t xml:space="preserve">Elementary and Middle Grades Math </w:t>
      </w:r>
      <w:r w:rsidR="00E3447A">
        <w:rPr>
          <w:rStyle w:val="group-item"/>
          <w:sz w:val="22"/>
          <w:szCs w:val="22"/>
        </w:rPr>
        <w:t>Outreach C</w:t>
      </w:r>
      <w:r w:rsidR="00385542">
        <w:rPr>
          <w:rStyle w:val="group-item"/>
          <w:sz w:val="22"/>
          <w:szCs w:val="22"/>
        </w:rPr>
        <w:t>ohorts 2 (MCPS) and 3 (PGCPS), </w:t>
      </w:r>
      <w:r w:rsidR="00E3447A">
        <w:rPr>
          <w:rStyle w:val="group-item"/>
          <w:sz w:val="22"/>
          <w:szCs w:val="22"/>
        </w:rPr>
        <w:t>MHEC support</w:t>
      </w:r>
    </w:p>
    <w:p w14:paraId="0008EC81" w14:textId="3EE1879F" w:rsidR="00850A35" w:rsidRDefault="00B117FA">
      <w:pPr>
        <w:numPr>
          <w:ilvl w:val="0"/>
          <w:numId w:val="22"/>
        </w:numPr>
        <w:spacing w:before="100" w:beforeAutospacing="1" w:after="100" w:afterAutospacing="1" w:line="276" w:lineRule="auto"/>
      </w:pPr>
      <w:r>
        <w:rPr>
          <w:rStyle w:val="group-item"/>
          <w:sz w:val="22"/>
          <w:szCs w:val="22"/>
        </w:rPr>
        <w:t xml:space="preserve">2005-2008, </w:t>
      </w:r>
      <w:r w:rsidR="00385542">
        <w:rPr>
          <w:rStyle w:val="group-item"/>
          <w:sz w:val="22"/>
          <w:szCs w:val="22"/>
        </w:rPr>
        <w:t xml:space="preserve">Elementary and Middle Grades Math </w:t>
      </w:r>
      <w:r w:rsidR="00E3447A">
        <w:rPr>
          <w:rStyle w:val="group-item"/>
          <w:sz w:val="22"/>
          <w:szCs w:val="22"/>
        </w:rPr>
        <w:t>Outreach Cohort 1 (</w:t>
      </w:r>
      <w:r w:rsidR="00385542">
        <w:rPr>
          <w:rStyle w:val="group-item"/>
          <w:sz w:val="22"/>
          <w:szCs w:val="22"/>
        </w:rPr>
        <w:t>MCPS), </w:t>
      </w:r>
      <w:r w:rsidR="00E3447A">
        <w:rPr>
          <w:rStyle w:val="group-item"/>
          <w:sz w:val="22"/>
          <w:szCs w:val="22"/>
        </w:rPr>
        <w:t>MHEC support</w:t>
      </w:r>
    </w:p>
    <w:p w14:paraId="7165C888" w14:textId="77777777" w:rsidR="00850A35" w:rsidRDefault="00E3447A">
      <w:pPr>
        <w:pStyle w:val="NormalWeb"/>
        <w:rPr>
          <w:b/>
          <w:bCs/>
          <w:color w:val="000000"/>
        </w:rPr>
      </w:pPr>
      <w:r>
        <w:rPr>
          <w:b/>
          <w:bCs/>
          <w:color w:val="000000"/>
        </w:rPr>
        <w:t>SERVICE AND OUTREACH</w:t>
      </w:r>
    </w:p>
    <w:p w14:paraId="68CB0809" w14:textId="77777777" w:rsidR="00850A35" w:rsidRDefault="00E3447A">
      <w:pPr>
        <w:pStyle w:val="NormalWeb"/>
        <w:rPr>
          <w:b/>
          <w:bCs/>
          <w:sz w:val="22"/>
          <w:szCs w:val="22"/>
          <w:u w:val="single"/>
        </w:rPr>
      </w:pPr>
      <w:r>
        <w:rPr>
          <w:b/>
          <w:bCs/>
          <w:sz w:val="22"/>
          <w:szCs w:val="22"/>
          <w:u w:val="single"/>
        </w:rPr>
        <w:t>Editorships, Editorial Boards and Reviewing Activities</w:t>
      </w:r>
    </w:p>
    <w:p w14:paraId="31057CDC" w14:textId="77777777" w:rsidR="00850A35" w:rsidRDefault="00E3447A">
      <w:pPr>
        <w:pStyle w:val="NormalWeb"/>
        <w:spacing w:line="276" w:lineRule="auto"/>
        <w:rPr>
          <w:b/>
          <w:bCs/>
          <w:sz w:val="20"/>
          <w:szCs w:val="20"/>
        </w:rPr>
      </w:pPr>
      <w:r>
        <w:rPr>
          <w:b/>
          <w:bCs/>
          <w:sz w:val="20"/>
          <w:szCs w:val="20"/>
        </w:rPr>
        <w:t>Editorial Boards</w:t>
      </w:r>
    </w:p>
    <w:p w14:paraId="09FEDAC3" w14:textId="636ADA08" w:rsidR="00294328" w:rsidRPr="00010060" w:rsidRDefault="00294328">
      <w:pPr>
        <w:numPr>
          <w:ilvl w:val="0"/>
          <w:numId w:val="23"/>
        </w:numPr>
        <w:spacing w:before="100" w:beforeAutospacing="1" w:after="100" w:afterAutospacing="1" w:line="276" w:lineRule="auto"/>
        <w:rPr>
          <w:rStyle w:val="group-item"/>
          <w:sz w:val="22"/>
          <w:szCs w:val="22"/>
        </w:rPr>
      </w:pPr>
      <w:r w:rsidRPr="00010060">
        <w:rPr>
          <w:rStyle w:val="group-item"/>
          <w:sz w:val="22"/>
          <w:szCs w:val="22"/>
        </w:rPr>
        <w:t>2019-202</w:t>
      </w:r>
      <w:r w:rsidR="004E2525">
        <w:rPr>
          <w:rStyle w:val="group-item"/>
          <w:sz w:val="22"/>
          <w:szCs w:val="22"/>
        </w:rPr>
        <w:t>5</w:t>
      </w:r>
      <w:r w:rsidRPr="00010060">
        <w:rPr>
          <w:rStyle w:val="group-item"/>
          <w:sz w:val="22"/>
          <w:szCs w:val="22"/>
        </w:rPr>
        <w:t>, Research Commentary Editor, Journal f</w:t>
      </w:r>
      <w:r w:rsidR="00A26C57">
        <w:rPr>
          <w:rStyle w:val="group-item"/>
          <w:sz w:val="22"/>
          <w:szCs w:val="22"/>
        </w:rPr>
        <w:t>or</w:t>
      </w:r>
      <w:r w:rsidRPr="00010060">
        <w:rPr>
          <w:rStyle w:val="group-item"/>
          <w:sz w:val="22"/>
          <w:szCs w:val="22"/>
        </w:rPr>
        <w:t xml:space="preserve"> Research in Mathematics Education.</w:t>
      </w:r>
    </w:p>
    <w:p w14:paraId="2C6C4839" w14:textId="4ECF83C4" w:rsidR="000C563F" w:rsidRPr="000C563F" w:rsidRDefault="000C563F">
      <w:pPr>
        <w:numPr>
          <w:ilvl w:val="0"/>
          <w:numId w:val="23"/>
        </w:numPr>
        <w:spacing w:before="100" w:beforeAutospacing="1" w:after="100" w:afterAutospacing="1" w:line="276" w:lineRule="auto"/>
        <w:rPr>
          <w:rStyle w:val="group-item"/>
        </w:rPr>
      </w:pPr>
      <w:r>
        <w:rPr>
          <w:rStyle w:val="group-item"/>
          <w:sz w:val="22"/>
          <w:szCs w:val="22"/>
        </w:rPr>
        <w:t>2000-present, </w:t>
      </w:r>
      <w:r w:rsidR="00E82E48">
        <w:rPr>
          <w:rStyle w:val="group-item"/>
          <w:sz w:val="22"/>
          <w:szCs w:val="22"/>
        </w:rPr>
        <w:t>Editorial</w:t>
      </w:r>
      <w:r>
        <w:rPr>
          <w:rStyle w:val="group-item"/>
          <w:sz w:val="22"/>
          <w:szCs w:val="22"/>
        </w:rPr>
        <w:t xml:space="preserve"> Board, For the Learning of Mathematics  </w:t>
      </w:r>
    </w:p>
    <w:p w14:paraId="541CE59E" w14:textId="5BDB4F41" w:rsidR="00850A35" w:rsidRPr="000C563F" w:rsidRDefault="00E3447A">
      <w:pPr>
        <w:numPr>
          <w:ilvl w:val="0"/>
          <w:numId w:val="23"/>
        </w:numPr>
        <w:spacing w:before="100" w:beforeAutospacing="1" w:after="100" w:afterAutospacing="1" w:line="276" w:lineRule="auto"/>
      </w:pPr>
      <w:r>
        <w:rPr>
          <w:rStyle w:val="group-item"/>
          <w:sz w:val="22"/>
          <w:szCs w:val="22"/>
        </w:rPr>
        <w:t>2007-2013, International Advisory Board, Research in Mathematics Education: The International Journal of the British Society for Research into Learning Mathematics</w:t>
      </w:r>
    </w:p>
    <w:p w14:paraId="73A1B949" w14:textId="77777777" w:rsidR="00850A35" w:rsidRDefault="00E3447A">
      <w:pPr>
        <w:numPr>
          <w:ilvl w:val="0"/>
          <w:numId w:val="23"/>
        </w:numPr>
        <w:spacing w:before="100" w:beforeAutospacing="1" w:after="100" w:afterAutospacing="1" w:line="276" w:lineRule="auto"/>
      </w:pPr>
      <w:r>
        <w:rPr>
          <w:rStyle w:val="group-item"/>
          <w:sz w:val="22"/>
          <w:szCs w:val="22"/>
        </w:rPr>
        <w:t>1999-2002, International Journal for Computers in Mathematics Education</w:t>
      </w:r>
    </w:p>
    <w:p w14:paraId="1E4E0C06" w14:textId="77777777" w:rsidR="00850A35" w:rsidRDefault="00E3447A">
      <w:pPr>
        <w:numPr>
          <w:ilvl w:val="0"/>
          <w:numId w:val="23"/>
        </w:numPr>
        <w:spacing w:before="100" w:beforeAutospacing="1" w:after="100" w:afterAutospacing="1" w:line="276" w:lineRule="auto"/>
      </w:pPr>
      <w:r>
        <w:rPr>
          <w:rStyle w:val="group-item"/>
          <w:sz w:val="22"/>
          <w:szCs w:val="22"/>
        </w:rPr>
        <w:t>1998-2001, Editorial Panel, Mathematics Teacher</w:t>
      </w:r>
    </w:p>
    <w:p w14:paraId="3330083D" w14:textId="01620D2A" w:rsidR="00850A35" w:rsidRDefault="00E3447A">
      <w:pPr>
        <w:numPr>
          <w:ilvl w:val="0"/>
          <w:numId w:val="23"/>
        </w:numPr>
        <w:spacing w:before="100" w:beforeAutospacing="1" w:after="100" w:afterAutospacing="1" w:line="276" w:lineRule="auto"/>
      </w:pPr>
      <w:r>
        <w:rPr>
          <w:rStyle w:val="group-item"/>
          <w:sz w:val="22"/>
          <w:szCs w:val="22"/>
        </w:rPr>
        <w:t>1987-1989, Harvard Educational Review. Cambridge, MA, Board Member</w:t>
      </w:r>
      <w:r w:rsidR="00294328">
        <w:rPr>
          <w:rStyle w:val="group-item"/>
          <w:sz w:val="22"/>
          <w:szCs w:val="22"/>
        </w:rPr>
        <w:t>.</w:t>
      </w:r>
      <w:r>
        <w:rPr>
          <w:rStyle w:val="group-item"/>
          <w:sz w:val="22"/>
          <w:szCs w:val="22"/>
        </w:rPr>
        <w:t xml:space="preserve"> Initiated a symposium on the use of computers in schools which was subsequently reprinted under the title "Visions for the Use of Computers in Classroom Instruction: Symposium and Responses." As 1988-89 Book Review Editor, oversaw and coordinated the review section for a quarterly journal</w:t>
      </w:r>
      <w:r w:rsidR="00294328">
        <w:rPr>
          <w:rStyle w:val="group-item"/>
          <w:sz w:val="22"/>
          <w:szCs w:val="22"/>
        </w:rPr>
        <w:t>.</w:t>
      </w:r>
    </w:p>
    <w:p w14:paraId="54B8DFA1" w14:textId="77777777" w:rsidR="00850A35" w:rsidRDefault="00E3447A">
      <w:pPr>
        <w:pStyle w:val="NormalWeb"/>
        <w:spacing w:line="276" w:lineRule="auto"/>
        <w:rPr>
          <w:b/>
          <w:bCs/>
          <w:sz w:val="20"/>
          <w:szCs w:val="20"/>
        </w:rPr>
      </w:pPr>
      <w:r>
        <w:rPr>
          <w:b/>
          <w:bCs/>
          <w:sz w:val="20"/>
          <w:szCs w:val="20"/>
        </w:rPr>
        <w:t>Reviewing Activities for Journals and Presses</w:t>
      </w:r>
    </w:p>
    <w:p w14:paraId="53680AAA" w14:textId="625CA9D9" w:rsidR="00850A35" w:rsidRDefault="00385542">
      <w:pPr>
        <w:numPr>
          <w:ilvl w:val="0"/>
          <w:numId w:val="24"/>
        </w:numPr>
        <w:spacing w:before="100" w:beforeAutospacing="1" w:after="100" w:afterAutospacing="1" w:line="276" w:lineRule="auto"/>
      </w:pPr>
      <w:r>
        <w:rPr>
          <w:rStyle w:val="group-item"/>
          <w:sz w:val="22"/>
          <w:szCs w:val="22"/>
        </w:rPr>
        <w:t>Occasional Reviewer:</w:t>
      </w:r>
      <w:r w:rsidR="00E3447A">
        <w:rPr>
          <w:rStyle w:val="group-item"/>
          <w:sz w:val="22"/>
          <w:szCs w:val="22"/>
        </w:rPr>
        <w:t> Cognition and Instruction, Journal of the Learning Sciences, Contemporary Educational Psychology, Journal of Curriculum Studies, Journal of Mathematical Behavior, Mathematics Teaching and Learning, ZDM</w:t>
      </w:r>
      <w:r w:rsidR="00E00999">
        <w:rPr>
          <w:rStyle w:val="group-item"/>
          <w:sz w:val="22"/>
          <w:szCs w:val="22"/>
        </w:rPr>
        <w:t xml:space="preserve"> Mathematics education</w:t>
      </w:r>
      <w:r w:rsidR="00E3447A">
        <w:rPr>
          <w:rStyle w:val="group-item"/>
          <w:sz w:val="22"/>
          <w:szCs w:val="22"/>
        </w:rPr>
        <w:t>, Research in Collegiate Mathematics Education, International Journal of Computers in Mathematics Learning, American Educational Research Journal, Education</w:t>
      </w:r>
      <w:r>
        <w:rPr>
          <w:rStyle w:val="group-item"/>
          <w:sz w:val="22"/>
          <w:szCs w:val="22"/>
        </w:rPr>
        <w:t>al Researcher. Journal Teacher E</w:t>
      </w:r>
      <w:r w:rsidR="00E3447A">
        <w:rPr>
          <w:rStyle w:val="group-item"/>
          <w:sz w:val="22"/>
          <w:szCs w:val="22"/>
        </w:rPr>
        <w:t>ducation, International Journal of Sc</w:t>
      </w:r>
      <w:r>
        <w:rPr>
          <w:rStyle w:val="group-item"/>
          <w:sz w:val="22"/>
          <w:szCs w:val="22"/>
        </w:rPr>
        <w:t>ience and Mathematics Education</w:t>
      </w:r>
    </w:p>
    <w:p w14:paraId="596DFA2B" w14:textId="6B8FBE5E" w:rsidR="00850A35" w:rsidRDefault="00385542">
      <w:pPr>
        <w:numPr>
          <w:ilvl w:val="0"/>
          <w:numId w:val="24"/>
        </w:numPr>
        <w:spacing w:before="100" w:beforeAutospacing="1" w:after="100" w:afterAutospacing="1" w:line="276" w:lineRule="auto"/>
      </w:pPr>
      <w:r>
        <w:rPr>
          <w:rStyle w:val="group-item"/>
          <w:sz w:val="22"/>
          <w:szCs w:val="22"/>
        </w:rPr>
        <w:t xml:space="preserve">Regular reviewer: </w:t>
      </w:r>
      <w:r w:rsidR="00E3447A">
        <w:rPr>
          <w:rStyle w:val="group-item"/>
          <w:sz w:val="22"/>
          <w:szCs w:val="22"/>
        </w:rPr>
        <w:t xml:space="preserve">Journal for Research in Mathematics Education, Journal of Mathematics Teacher Education, American Educational Research Association Annual Conference, Annual Conference of the International Group for the Psychology of Mathematics Education, Research in Mathematics Education, </w:t>
      </w:r>
      <w:r>
        <w:rPr>
          <w:rStyle w:val="group-item"/>
          <w:sz w:val="22"/>
          <w:szCs w:val="22"/>
        </w:rPr>
        <w:t>For the learning of mathematics</w:t>
      </w:r>
      <w:r w:rsidR="00E3447A">
        <w:rPr>
          <w:rStyle w:val="group-item"/>
          <w:sz w:val="22"/>
          <w:szCs w:val="22"/>
        </w:rPr>
        <w:t> </w:t>
      </w:r>
    </w:p>
    <w:p w14:paraId="6B23185D" w14:textId="1CD192B3" w:rsidR="00850A35" w:rsidRDefault="00385542">
      <w:pPr>
        <w:numPr>
          <w:ilvl w:val="0"/>
          <w:numId w:val="24"/>
        </w:numPr>
        <w:spacing w:before="100" w:beforeAutospacing="1" w:after="100" w:afterAutospacing="1" w:line="276" w:lineRule="auto"/>
      </w:pPr>
      <w:r>
        <w:rPr>
          <w:rStyle w:val="group-item"/>
          <w:sz w:val="22"/>
          <w:szCs w:val="22"/>
        </w:rPr>
        <w:t>Oc</w:t>
      </w:r>
      <w:r w:rsidR="00F24529">
        <w:rPr>
          <w:rStyle w:val="group-item"/>
          <w:sz w:val="22"/>
          <w:szCs w:val="22"/>
        </w:rPr>
        <w:t>casional book proposal reviewer</w:t>
      </w:r>
      <w:r>
        <w:rPr>
          <w:rStyle w:val="group-item"/>
          <w:sz w:val="22"/>
          <w:szCs w:val="22"/>
        </w:rPr>
        <w:t>:</w:t>
      </w:r>
      <w:r w:rsidR="00F24529">
        <w:rPr>
          <w:rStyle w:val="group-item"/>
          <w:sz w:val="22"/>
          <w:szCs w:val="22"/>
        </w:rPr>
        <w:t xml:space="preserve"> </w:t>
      </w:r>
      <w:r w:rsidR="00E3447A">
        <w:rPr>
          <w:rStyle w:val="group-item"/>
          <w:sz w:val="22"/>
          <w:szCs w:val="22"/>
        </w:rPr>
        <w:t>Lawrence Erlbaum, Teachers College Press, National Council of Teachers of Mathematics</w:t>
      </w:r>
    </w:p>
    <w:p w14:paraId="3C6A9255" w14:textId="77777777" w:rsidR="00850A35" w:rsidRDefault="00E3447A">
      <w:pPr>
        <w:pStyle w:val="NormalWeb"/>
        <w:spacing w:line="276" w:lineRule="auto"/>
        <w:rPr>
          <w:b/>
          <w:bCs/>
          <w:sz w:val="20"/>
          <w:szCs w:val="20"/>
        </w:rPr>
      </w:pPr>
      <w:r>
        <w:rPr>
          <w:b/>
          <w:bCs/>
          <w:sz w:val="20"/>
          <w:szCs w:val="20"/>
        </w:rPr>
        <w:t>Reviewing Activities for Agencies and Foundations</w:t>
      </w:r>
    </w:p>
    <w:p w14:paraId="4CE370DC" w14:textId="3B9D7905" w:rsidR="00850A35" w:rsidRDefault="00385542">
      <w:pPr>
        <w:numPr>
          <w:ilvl w:val="0"/>
          <w:numId w:val="25"/>
        </w:numPr>
        <w:spacing w:before="100" w:beforeAutospacing="1" w:after="100" w:afterAutospacing="1" w:line="276" w:lineRule="auto"/>
      </w:pPr>
      <w:r>
        <w:rPr>
          <w:rStyle w:val="group-item"/>
          <w:sz w:val="22"/>
          <w:szCs w:val="22"/>
        </w:rPr>
        <w:t>2002-present, Regular reviewer</w:t>
      </w:r>
      <w:r w:rsidR="00E3447A">
        <w:rPr>
          <w:rStyle w:val="group-item"/>
          <w:sz w:val="22"/>
          <w:szCs w:val="22"/>
        </w:rPr>
        <w:t>, National Science Foundation, Directorate of Education and Human R</w:t>
      </w:r>
      <w:r>
        <w:rPr>
          <w:rStyle w:val="group-item"/>
          <w:sz w:val="22"/>
          <w:szCs w:val="22"/>
        </w:rPr>
        <w:t>esources</w:t>
      </w:r>
    </w:p>
    <w:p w14:paraId="2213BFEF" w14:textId="647A0313" w:rsidR="00E00999" w:rsidRPr="00E00999" w:rsidRDefault="00E00999">
      <w:pPr>
        <w:numPr>
          <w:ilvl w:val="0"/>
          <w:numId w:val="25"/>
        </w:numPr>
        <w:spacing w:before="100" w:beforeAutospacing="1" w:after="100" w:afterAutospacing="1" w:line="276" w:lineRule="auto"/>
        <w:rPr>
          <w:rStyle w:val="group-item"/>
        </w:rPr>
      </w:pPr>
      <w:r>
        <w:rPr>
          <w:rStyle w:val="group-item"/>
          <w:sz w:val="22"/>
          <w:szCs w:val="22"/>
        </w:rPr>
        <w:t>Spring 2012</w:t>
      </w:r>
      <w:r w:rsidR="00370500">
        <w:rPr>
          <w:rStyle w:val="group-item"/>
          <w:sz w:val="22"/>
          <w:szCs w:val="22"/>
        </w:rPr>
        <w:t>-present</w:t>
      </w:r>
      <w:r>
        <w:rPr>
          <w:rStyle w:val="group-item"/>
          <w:sz w:val="22"/>
          <w:szCs w:val="22"/>
        </w:rPr>
        <w:t>, Occasional Reviewer, Social Sciences and Humanities Research Council of Canada</w:t>
      </w:r>
    </w:p>
    <w:p w14:paraId="701F729D" w14:textId="51A8BE83" w:rsidR="00E00999" w:rsidRPr="00370500" w:rsidRDefault="00E00999">
      <w:pPr>
        <w:numPr>
          <w:ilvl w:val="0"/>
          <w:numId w:val="25"/>
        </w:numPr>
        <w:spacing w:before="100" w:beforeAutospacing="1" w:after="100" w:afterAutospacing="1" w:line="276" w:lineRule="auto"/>
        <w:rPr>
          <w:rStyle w:val="group-item"/>
          <w:sz w:val="22"/>
          <w:szCs w:val="22"/>
        </w:rPr>
      </w:pPr>
      <w:r w:rsidRPr="00370500">
        <w:rPr>
          <w:rStyle w:val="group-item"/>
          <w:sz w:val="22"/>
          <w:szCs w:val="22"/>
        </w:rPr>
        <w:lastRenderedPageBreak/>
        <w:t xml:space="preserve">Fall 2019, Academic Quality Assessment and Development Review, University of Massachusetts Dartmouth Department of STEM and Teacher Development. </w:t>
      </w:r>
    </w:p>
    <w:p w14:paraId="3DC5C68E" w14:textId="1A775C5F" w:rsidR="00E00999" w:rsidRPr="00E00999" w:rsidRDefault="00E00999">
      <w:pPr>
        <w:numPr>
          <w:ilvl w:val="0"/>
          <w:numId w:val="25"/>
        </w:numPr>
        <w:spacing w:before="100" w:beforeAutospacing="1" w:after="100" w:afterAutospacing="1" w:line="276" w:lineRule="auto"/>
        <w:rPr>
          <w:rStyle w:val="group-item"/>
        </w:rPr>
      </w:pPr>
      <w:r w:rsidRPr="00E00999">
        <w:rPr>
          <w:rStyle w:val="group-item"/>
          <w:sz w:val="22"/>
          <w:szCs w:val="22"/>
        </w:rPr>
        <w:t>Spring 2019, Review for Israeli Science Foundation.</w:t>
      </w:r>
    </w:p>
    <w:p w14:paraId="6BA60228" w14:textId="53CCD333" w:rsidR="00E00999" w:rsidRDefault="00E00999">
      <w:pPr>
        <w:numPr>
          <w:ilvl w:val="0"/>
          <w:numId w:val="25"/>
        </w:numPr>
        <w:spacing w:before="100" w:beforeAutospacing="1" w:after="100" w:afterAutospacing="1" w:line="276" w:lineRule="auto"/>
      </w:pPr>
      <w:r>
        <w:rPr>
          <w:rStyle w:val="group-item"/>
          <w:sz w:val="22"/>
          <w:szCs w:val="22"/>
        </w:rPr>
        <w:t>Spring 2019, National Chair Review, South African National Research Foundation </w:t>
      </w:r>
    </w:p>
    <w:p w14:paraId="4C6D74B9" w14:textId="7C70B61B" w:rsidR="00850A35" w:rsidRDefault="00385542">
      <w:pPr>
        <w:numPr>
          <w:ilvl w:val="0"/>
          <w:numId w:val="25"/>
        </w:numPr>
        <w:spacing w:before="100" w:beforeAutospacing="1" w:after="100" w:afterAutospacing="1" w:line="276" w:lineRule="auto"/>
      </w:pPr>
      <w:r>
        <w:rPr>
          <w:rStyle w:val="group-item"/>
          <w:sz w:val="22"/>
          <w:szCs w:val="22"/>
        </w:rPr>
        <w:t xml:space="preserve">Fall </w:t>
      </w:r>
      <w:r w:rsidR="00E3447A">
        <w:rPr>
          <w:rStyle w:val="group-item"/>
          <w:sz w:val="22"/>
          <w:szCs w:val="22"/>
        </w:rPr>
        <w:t>2012, Geography and Spatial Sciences Progr</w:t>
      </w:r>
      <w:r>
        <w:rPr>
          <w:rStyle w:val="group-item"/>
          <w:sz w:val="22"/>
          <w:szCs w:val="22"/>
        </w:rPr>
        <w:t>am, National Science Foundation</w:t>
      </w:r>
    </w:p>
    <w:p w14:paraId="1E23BE04" w14:textId="1C8B224C" w:rsidR="00850A35" w:rsidRDefault="00385542">
      <w:pPr>
        <w:numPr>
          <w:ilvl w:val="0"/>
          <w:numId w:val="25"/>
        </w:numPr>
        <w:spacing w:before="100" w:beforeAutospacing="1" w:after="100" w:afterAutospacing="1" w:line="276" w:lineRule="auto"/>
      </w:pPr>
      <w:r>
        <w:rPr>
          <w:rStyle w:val="group-item"/>
          <w:sz w:val="22"/>
          <w:szCs w:val="22"/>
        </w:rPr>
        <w:t xml:space="preserve">Spring </w:t>
      </w:r>
      <w:r w:rsidR="00E3447A">
        <w:rPr>
          <w:rStyle w:val="group-item"/>
          <w:sz w:val="22"/>
          <w:szCs w:val="22"/>
        </w:rPr>
        <w:t>2012, Reviewer, Departmental External Review Committee: Montclair State University Mathematics Department</w:t>
      </w:r>
    </w:p>
    <w:p w14:paraId="3B8B9921" w14:textId="5CFF715D" w:rsidR="00850A35" w:rsidRPr="00385542" w:rsidRDefault="00E3447A">
      <w:pPr>
        <w:numPr>
          <w:ilvl w:val="0"/>
          <w:numId w:val="25"/>
        </w:numPr>
        <w:spacing w:before="100" w:beforeAutospacing="1" w:after="100" w:afterAutospacing="1" w:line="276" w:lineRule="auto"/>
        <w:rPr>
          <w:rStyle w:val="group-item"/>
        </w:rPr>
      </w:pPr>
      <w:r>
        <w:rPr>
          <w:rStyle w:val="group-item"/>
          <w:sz w:val="22"/>
          <w:szCs w:val="22"/>
        </w:rPr>
        <w:t>Spring 2009, Knowles Science Teaching Foundation Research Fellowships</w:t>
      </w:r>
    </w:p>
    <w:p w14:paraId="72D4B9BA" w14:textId="24A6A5CC" w:rsidR="00385542" w:rsidRPr="00385542" w:rsidRDefault="00385542">
      <w:pPr>
        <w:numPr>
          <w:ilvl w:val="0"/>
          <w:numId w:val="25"/>
        </w:numPr>
        <w:spacing w:before="100" w:beforeAutospacing="1" w:after="100" w:afterAutospacing="1" w:line="276" w:lineRule="auto"/>
        <w:rPr>
          <w:rStyle w:val="group-item"/>
        </w:rPr>
      </w:pPr>
      <w:r>
        <w:rPr>
          <w:rStyle w:val="group-item"/>
          <w:sz w:val="22"/>
          <w:szCs w:val="22"/>
        </w:rPr>
        <w:t>2002-2003, Spencer Foundation Small Grants Program</w:t>
      </w:r>
    </w:p>
    <w:p w14:paraId="25D028F0" w14:textId="6E2B5806" w:rsidR="00385542" w:rsidRPr="0060374D" w:rsidRDefault="00385542">
      <w:pPr>
        <w:numPr>
          <w:ilvl w:val="0"/>
          <w:numId w:val="25"/>
        </w:numPr>
        <w:spacing w:before="100" w:beforeAutospacing="1" w:after="100" w:afterAutospacing="1" w:line="276" w:lineRule="auto"/>
        <w:rPr>
          <w:rStyle w:val="group-item"/>
        </w:rPr>
      </w:pPr>
      <w:r>
        <w:rPr>
          <w:rStyle w:val="group-item"/>
          <w:sz w:val="22"/>
          <w:szCs w:val="22"/>
        </w:rPr>
        <w:t xml:space="preserve">Tenure </w:t>
      </w:r>
      <w:r w:rsidR="00F24529">
        <w:rPr>
          <w:rStyle w:val="group-item"/>
          <w:sz w:val="22"/>
          <w:szCs w:val="22"/>
        </w:rPr>
        <w:t xml:space="preserve">and promotion </w:t>
      </w:r>
      <w:r>
        <w:rPr>
          <w:rStyle w:val="group-item"/>
          <w:sz w:val="22"/>
          <w:szCs w:val="22"/>
        </w:rPr>
        <w:t>review cases, occasional reviewer: Rutgers University</w:t>
      </w:r>
      <w:r w:rsidR="00F24529">
        <w:rPr>
          <w:rStyle w:val="group-item"/>
          <w:sz w:val="22"/>
          <w:szCs w:val="22"/>
        </w:rPr>
        <w:t>,</w:t>
      </w:r>
      <w:r>
        <w:rPr>
          <w:rStyle w:val="group-item"/>
          <w:sz w:val="22"/>
          <w:szCs w:val="22"/>
        </w:rPr>
        <w:t xml:space="preserve"> Michigan State University, University of Colorado, Simon Fraser University, Indiana University, University of Wisconsin-Madison, American University, Boston University, Syracuse University, University of Virginia, Morgan State University, Brooklyn College, University of Washington, Stanford University, Vanderbilt University, University of Washington-Tacoma, University of Toronto, </w:t>
      </w:r>
      <w:r w:rsidR="00F24529">
        <w:rPr>
          <w:rStyle w:val="group-item"/>
          <w:sz w:val="22"/>
          <w:szCs w:val="22"/>
        </w:rPr>
        <w:t>University of Virginia, Seminar of the Kibbutzim</w:t>
      </w:r>
      <w:r w:rsidR="001A56ED">
        <w:rPr>
          <w:rStyle w:val="group-item"/>
          <w:sz w:val="22"/>
          <w:szCs w:val="22"/>
        </w:rPr>
        <w:t xml:space="preserve"> (Haifa, Israel)</w:t>
      </w:r>
      <w:r w:rsidR="00F24529">
        <w:rPr>
          <w:rStyle w:val="group-item"/>
          <w:sz w:val="22"/>
          <w:szCs w:val="22"/>
        </w:rPr>
        <w:t>, Weizmann Institute</w:t>
      </w:r>
      <w:r w:rsidR="001A56ED">
        <w:rPr>
          <w:rStyle w:val="group-item"/>
          <w:sz w:val="22"/>
          <w:szCs w:val="22"/>
        </w:rPr>
        <w:t xml:space="preserve"> (Rehovot, Israel)</w:t>
      </w:r>
      <w:r w:rsidR="0060374D" w:rsidRPr="0060374D">
        <w:rPr>
          <w:rStyle w:val="group-item"/>
          <w:sz w:val="22"/>
          <w:szCs w:val="22"/>
        </w:rPr>
        <w:t xml:space="preserve"> </w:t>
      </w:r>
      <w:r w:rsidR="0060374D">
        <w:rPr>
          <w:rStyle w:val="group-item"/>
          <w:sz w:val="22"/>
          <w:szCs w:val="22"/>
        </w:rPr>
        <w:t>University of Illinois-Chicago, University of Pennsylvania, George Mason University</w:t>
      </w:r>
      <w:r w:rsidR="001A56ED">
        <w:rPr>
          <w:rStyle w:val="group-item"/>
          <w:sz w:val="22"/>
          <w:szCs w:val="22"/>
        </w:rPr>
        <w:t>.</w:t>
      </w:r>
    </w:p>
    <w:p w14:paraId="0FDCD9F7" w14:textId="26A28EE8" w:rsidR="0060374D" w:rsidRPr="00385542" w:rsidRDefault="0060374D">
      <w:pPr>
        <w:numPr>
          <w:ilvl w:val="0"/>
          <w:numId w:val="25"/>
        </w:numPr>
        <w:spacing w:before="100" w:beforeAutospacing="1" w:after="100" w:afterAutospacing="1" w:line="276" w:lineRule="auto"/>
      </w:pPr>
      <w:r>
        <w:rPr>
          <w:rStyle w:val="group-item"/>
          <w:sz w:val="22"/>
          <w:szCs w:val="22"/>
        </w:rPr>
        <w:t>External reviewer dissertations: University of Delaware, Queens University, Simon Fraser University.</w:t>
      </w:r>
    </w:p>
    <w:p w14:paraId="4227896A" w14:textId="77777777" w:rsidR="00850A35" w:rsidRDefault="00E3447A">
      <w:pPr>
        <w:pStyle w:val="NormalWeb"/>
        <w:rPr>
          <w:b/>
          <w:bCs/>
          <w:sz w:val="22"/>
          <w:szCs w:val="22"/>
          <w:u w:val="single"/>
        </w:rPr>
      </w:pPr>
      <w:r>
        <w:rPr>
          <w:b/>
          <w:bCs/>
          <w:sz w:val="22"/>
          <w:szCs w:val="22"/>
          <w:u w:val="single"/>
        </w:rPr>
        <w:t>Committees, Professional &amp; Campus Service</w:t>
      </w:r>
    </w:p>
    <w:p w14:paraId="0F0CB73E" w14:textId="77777777" w:rsidR="00850A35" w:rsidRDefault="00E3447A">
      <w:pPr>
        <w:pStyle w:val="NormalWeb"/>
        <w:spacing w:line="276" w:lineRule="auto"/>
        <w:rPr>
          <w:b/>
          <w:bCs/>
          <w:sz w:val="20"/>
          <w:szCs w:val="20"/>
        </w:rPr>
      </w:pPr>
      <w:r>
        <w:rPr>
          <w:b/>
          <w:bCs/>
          <w:sz w:val="20"/>
          <w:szCs w:val="20"/>
        </w:rPr>
        <w:t>Campus Service - Department</w:t>
      </w:r>
    </w:p>
    <w:p w14:paraId="6F8E8F75" w14:textId="4DE41300" w:rsidR="00F855B0" w:rsidRDefault="00F855B0">
      <w:pPr>
        <w:numPr>
          <w:ilvl w:val="0"/>
          <w:numId w:val="26"/>
        </w:numPr>
        <w:spacing w:before="100" w:beforeAutospacing="1" w:after="100" w:afterAutospacing="1" w:line="276" w:lineRule="auto"/>
        <w:rPr>
          <w:rStyle w:val="group-item"/>
          <w:sz w:val="22"/>
          <w:szCs w:val="22"/>
        </w:rPr>
      </w:pPr>
      <w:r>
        <w:rPr>
          <w:rStyle w:val="group-item"/>
          <w:sz w:val="22"/>
          <w:szCs w:val="22"/>
        </w:rPr>
        <w:t>2024, member, Internal review committee, Department of Teaching and Learning, Policy and Leadership</w:t>
      </w:r>
    </w:p>
    <w:p w14:paraId="0E3EC8BF" w14:textId="7723E60E" w:rsidR="00F855B0" w:rsidRDefault="00F855B0">
      <w:pPr>
        <w:numPr>
          <w:ilvl w:val="0"/>
          <w:numId w:val="26"/>
        </w:numPr>
        <w:spacing w:before="100" w:beforeAutospacing="1" w:after="100" w:afterAutospacing="1" w:line="276" w:lineRule="auto"/>
        <w:rPr>
          <w:rStyle w:val="group-item"/>
          <w:sz w:val="22"/>
          <w:szCs w:val="22"/>
        </w:rPr>
      </w:pPr>
      <w:r>
        <w:rPr>
          <w:rStyle w:val="group-item"/>
          <w:sz w:val="22"/>
          <w:szCs w:val="22"/>
        </w:rPr>
        <w:t>2024, co-chair, Presidential Postdoc search</w:t>
      </w:r>
    </w:p>
    <w:p w14:paraId="521CA114" w14:textId="35F5B6B7" w:rsidR="00F855B0" w:rsidRDefault="00F855B0">
      <w:pPr>
        <w:numPr>
          <w:ilvl w:val="0"/>
          <w:numId w:val="26"/>
        </w:numPr>
        <w:spacing w:before="100" w:beforeAutospacing="1" w:after="100" w:afterAutospacing="1" w:line="276" w:lineRule="auto"/>
        <w:rPr>
          <w:rStyle w:val="group-item"/>
          <w:sz w:val="22"/>
          <w:szCs w:val="22"/>
        </w:rPr>
      </w:pPr>
      <w:r>
        <w:rPr>
          <w:rStyle w:val="group-item"/>
          <w:sz w:val="22"/>
          <w:szCs w:val="22"/>
        </w:rPr>
        <w:t xml:space="preserve">2024, member APT promotion subcommittee for TTK full professor. </w:t>
      </w:r>
    </w:p>
    <w:p w14:paraId="2879CDAA" w14:textId="0EE7D978" w:rsidR="004B334B" w:rsidRDefault="004B334B">
      <w:pPr>
        <w:numPr>
          <w:ilvl w:val="0"/>
          <w:numId w:val="26"/>
        </w:numPr>
        <w:spacing w:before="100" w:beforeAutospacing="1" w:after="100" w:afterAutospacing="1" w:line="276" w:lineRule="auto"/>
        <w:rPr>
          <w:rStyle w:val="group-item"/>
          <w:sz w:val="22"/>
          <w:szCs w:val="22"/>
        </w:rPr>
      </w:pPr>
      <w:r>
        <w:rPr>
          <w:rStyle w:val="group-item"/>
          <w:sz w:val="22"/>
          <w:szCs w:val="22"/>
        </w:rPr>
        <w:t xml:space="preserve">2023, co-chair, </w:t>
      </w:r>
      <w:r w:rsidRPr="004B334B">
        <w:rPr>
          <w:rStyle w:val="group-item"/>
          <w:sz w:val="22"/>
          <w:szCs w:val="22"/>
        </w:rPr>
        <w:t>TLPL and Center for Mathematics Education, PTK faculty search committee</w:t>
      </w:r>
    </w:p>
    <w:p w14:paraId="03394D4C" w14:textId="5C376455" w:rsidR="004B334B" w:rsidRDefault="004B334B">
      <w:pPr>
        <w:numPr>
          <w:ilvl w:val="0"/>
          <w:numId w:val="26"/>
        </w:numPr>
        <w:spacing w:before="100" w:beforeAutospacing="1" w:after="100" w:afterAutospacing="1" w:line="276" w:lineRule="auto"/>
        <w:rPr>
          <w:rStyle w:val="group-item"/>
          <w:sz w:val="22"/>
          <w:szCs w:val="22"/>
        </w:rPr>
      </w:pPr>
      <w:r>
        <w:rPr>
          <w:rStyle w:val="group-item"/>
          <w:sz w:val="22"/>
          <w:szCs w:val="22"/>
        </w:rPr>
        <w:t xml:space="preserve">2022-2023, Chair, </w:t>
      </w:r>
      <w:r w:rsidRPr="004B334B">
        <w:rPr>
          <w:rStyle w:val="group-item"/>
          <w:sz w:val="22"/>
          <w:szCs w:val="22"/>
        </w:rPr>
        <w:t xml:space="preserve">Ad hoc committee to review </w:t>
      </w:r>
      <w:r>
        <w:rPr>
          <w:rStyle w:val="group-item"/>
          <w:sz w:val="22"/>
          <w:szCs w:val="22"/>
        </w:rPr>
        <w:t xml:space="preserve">TLPL </w:t>
      </w:r>
      <w:r w:rsidRPr="004B334B">
        <w:rPr>
          <w:rStyle w:val="group-item"/>
          <w:sz w:val="22"/>
          <w:szCs w:val="22"/>
        </w:rPr>
        <w:t>Faculty Specialist promotion criteria</w:t>
      </w:r>
    </w:p>
    <w:p w14:paraId="03304479" w14:textId="7470DA76" w:rsidR="000D78A6" w:rsidRDefault="000D78A6">
      <w:pPr>
        <w:numPr>
          <w:ilvl w:val="0"/>
          <w:numId w:val="26"/>
        </w:numPr>
        <w:spacing w:before="100" w:beforeAutospacing="1" w:after="100" w:afterAutospacing="1" w:line="276" w:lineRule="auto"/>
        <w:rPr>
          <w:rStyle w:val="group-item"/>
          <w:sz w:val="22"/>
          <w:szCs w:val="22"/>
        </w:rPr>
      </w:pPr>
      <w:r>
        <w:rPr>
          <w:rStyle w:val="group-item"/>
          <w:sz w:val="22"/>
          <w:szCs w:val="22"/>
        </w:rPr>
        <w:t>2022-202</w:t>
      </w:r>
      <w:r w:rsidR="00160D18">
        <w:rPr>
          <w:rStyle w:val="group-item"/>
          <w:sz w:val="22"/>
          <w:szCs w:val="22"/>
        </w:rPr>
        <w:t>3</w:t>
      </w:r>
      <w:r>
        <w:rPr>
          <w:rStyle w:val="group-item"/>
          <w:sz w:val="22"/>
          <w:szCs w:val="22"/>
        </w:rPr>
        <w:t>, Member, AEP promotion subcommittee for Principal faculty specialist.</w:t>
      </w:r>
    </w:p>
    <w:p w14:paraId="5D014334" w14:textId="51EC492F" w:rsidR="003D4FAC" w:rsidRDefault="003D4FAC">
      <w:pPr>
        <w:numPr>
          <w:ilvl w:val="0"/>
          <w:numId w:val="26"/>
        </w:numPr>
        <w:spacing w:before="100" w:beforeAutospacing="1" w:after="100" w:afterAutospacing="1" w:line="276" w:lineRule="auto"/>
        <w:rPr>
          <w:rStyle w:val="group-item"/>
          <w:sz w:val="22"/>
          <w:szCs w:val="22"/>
        </w:rPr>
      </w:pPr>
      <w:r>
        <w:rPr>
          <w:rStyle w:val="group-item"/>
          <w:sz w:val="22"/>
          <w:szCs w:val="22"/>
        </w:rPr>
        <w:t>2021-202</w:t>
      </w:r>
      <w:r w:rsidR="00C05DC9">
        <w:rPr>
          <w:rStyle w:val="group-item"/>
          <w:sz w:val="22"/>
          <w:szCs w:val="22"/>
        </w:rPr>
        <w:t>3</w:t>
      </w:r>
      <w:r>
        <w:rPr>
          <w:rStyle w:val="group-item"/>
          <w:sz w:val="22"/>
          <w:szCs w:val="22"/>
        </w:rPr>
        <w:t xml:space="preserve">, Member, ad hoc committee to review TLPL TTK promotion criteria. </w:t>
      </w:r>
    </w:p>
    <w:p w14:paraId="06CF57E3" w14:textId="490196C1" w:rsidR="008C0F97" w:rsidRDefault="008C0F97">
      <w:pPr>
        <w:numPr>
          <w:ilvl w:val="0"/>
          <w:numId w:val="26"/>
        </w:numPr>
        <w:spacing w:before="100" w:beforeAutospacing="1" w:after="100" w:afterAutospacing="1" w:line="276" w:lineRule="auto"/>
        <w:rPr>
          <w:rStyle w:val="group-item"/>
          <w:sz w:val="22"/>
          <w:szCs w:val="22"/>
        </w:rPr>
      </w:pPr>
      <w:r>
        <w:rPr>
          <w:rStyle w:val="group-item"/>
          <w:sz w:val="22"/>
          <w:szCs w:val="22"/>
        </w:rPr>
        <w:t>Spring 2021, Member, TLPL, Anti-Racism Taskforce.</w:t>
      </w:r>
    </w:p>
    <w:p w14:paraId="059E4CA4" w14:textId="583510B8" w:rsidR="00E57C5E" w:rsidRDefault="00E57C5E">
      <w:pPr>
        <w:numPr>
          <w:ilvl w:val="0"/>
          <w:numId w:val="26"/>
        </w:numPr>
        <w:spacing w:before="100" w:beforeAutospacing="1" w:after="100" w:afterAutospacing="1" w:line="276" w:lineRule="auto"/>
        <w:rPr>
          <w:rStyle w:val="group-item"/>
          <w:sz w:val="22"/>
          <w:szCs w:val="22"/>
        </w:rPr>
      </w:pPr>
      <w:r>
        <w:rPr>
          <w:rStyle w:val="group-item"/>
          <w:sz w:val="22"/>
          <w:szCs w:val="22"/>
        </w:rPr>
        <w:t>Spring 2021, Member, Merit Pay Committee.</w:t>
      </w:r>
    </w:p>
    <w:p w14:paraId="271901F3" w14:textId="3B4C9FE1" w:rsidR="00E00999" w:rsidRDefault="00E00999">
      <w:pPr>
        <w:numPr>
          <w:ilvl w:val="0"/>
          <w:numId w:val="26"/>
        </w:numPr>
        <w:spacing w:before="100" w:beforeAutospacing="1" w:after="100" w:afterAutospacing="1" w:line="276" w:lineRule="auto"/>
        <w:rPr>
          <w:rStyle w:val="group-item"/>
          <w:sz w:val="22"/>
          <w:szCs w:val="22"/>
        </w:rPr>
      </w:pPr>
      <w:r>
        <w:rPr>
          <w:rStyle w:val="group-item"/>
          <w:sz w:val="22"/>
          <w:szCs w:val="22"/>
        </w:rPr>
        <w:t>Fall 2019, co-Chair, Search Committee for position in Teacher Education.</w:t>
      </w:r>
    </w:p>
    <w:p w14:paraId="3F3F247B" w14:textId="3090339E" w:rsidR="00E00999" w:rsidRDefault="00E00999">
      <w:pPr>
        <w:numPr>
          <w:ilvl w:val="0"/>
          <w:numId w:val="26"/>
        </w:numPr>
        <w:spacing w:before="100" w:beforeAutospacing="1" w:after="100" w:afterAutospacing="1" w:line="276" w:lineRule="auto"/>
        <w:rPr>
          <w:rStyle w:val="group-item"/>
          <w:sz w:val="22"/>
          <w:szCs w:val="22"/>
        </w:rPr>
      </w:pPr>
      <w:r>
        <w:rPr>
          <w:rStyle w:val="group-item"/>
          <w:sz w:val="22"/>
          <w:szCs w:val="22"/>
        </w:rPr>
        <w:t>Fall 2019, Member Department Appointment, Evaluation, and Promotion Committee.</w:t>
      </w:r>
    </w:p>
    <w:p w14:paraId="7687F8B4" w14:textId="373D2DFB" w:rsidR="00B441A2" w:rsidRPr="0028534C" w:rsidRDefault="0028534C">
      <w:pPr>
        <w:numPr>
          <w:ilvl w:val="0"/>
          <w:numId w:val="26"/>
        </w:numPr>
        <w:spacing w:before="100" w:beforeAutospacing="1" w:after="100" w:afterAutospacing="1" w:line="276" w:lineRule="auto"/>
        <w:rPr>
          <w:rStyle w:val="group-item"/>
          <w:sz w:val="22"/>
          <w:szCs w:val="22"/>
        </w:rPr>
      </w:pPr>
      <w:r>
        <w:rPr>
          <w:rStyle w:val="group-item"/>
          <w:sz w:val="22"/>
          <w:szCs w:val="22"/>
        </w:rPr>
        <w:t>2018-2019</w:t>
      </w:r>
      <w:r w:rsidR="00E00999">
        <w:rPr>
          <w:rStyle w:val="group-item"/>
          <w:sz w:val="22"/>
          <w:szCs w:val="22"/>
        </w:rPr>
        <w:t>,</w:t>
      </w:r>
      <w:r>
        <w:rPr>
          <w:rStyle w:val="group-item"/>
          <w:sz w:val="22"/>
          <w:szCs w:val="22"/>
        </w:rPr>
        <w:t xml:space="preserve"> Chair Department Appointment, Evaluation, and Promotion Committee.</w:t>
      </w:r>
    </w:p>
    <w:p w14:paraId="79F6E339" w14:textId="66183A26" w:rsidR="00B441A2" w:rsidRPr="00B441A2" w:rsidRDefault="00B441A2">
      <w:pPr>
        <w:numPr>
          <w:ilvl w:val="0"/>
          <w:numId w:val="26"/>
        </w:numPr>
        <w:spacing w:before="100" w:beforeAutospacing="1" w:after="100" w:afterAutospacing="1" w:line="276" w:lineRule="auto"/>
        <w:rPr>
          <w:rStyle w:val="group-item"/>
        </w:rPr>
      </w:pPr>
      <w:r>
        <w:rPr>
          <w:rStyle w:val="group-item"/>
          <w:sz w:val="22"/>
          <w:szCs w:val="22"/>
        </w:rPr>
        <w:t>2016-2017, Co-Chair, Search Committee for Faculty Member in Teacher Education</w:t>
      </w:r>
    </w:p>
    <w:p w14:paraId="5C3B6109" w14:textId="56E25BD5" w:rsidR="001A56ED" w:rsidRDefault="001A56ED">
      <w:pPr>
        <w:numPr>
          <w:ilvl w:val="0"/>
          <w:numId w:val="26"/>
        </w:numPr>
        <w:spacing w:before="100" w:beforeAutospacing="1" w:after="100" w:afterAutospacing="1" w:line="276" w:lineRule="auto"/>
      </w:pPr>
      <w:r>
        <w:rPr>
          <w:rStyle w:val="group-item"/>
          <w:sz w:val="22"/>
          <w:szCs w:val="22"/>
        </w:rPr>
        <w:t>2016-2017, Member, Search Committee for Faculty Member in Teacher Education</w:t>
      </w:r>
    </w:p>
    <w:p w14:paraId="5B57C4E3" w14:textId="722EDB2C" w:rsidR="001A56ED" w:rsidRDefault="001A56ED">
      <w:pPr>
        <w:numPr>
          <w:ilvl w:val="0"/>
          <w:numId w:val="26"/>
        </w:numPr>
        <w:spacing w:before="100" w:beforeAutospacing="1" w:after="100" w:afterAutospacing="1" w:line="276" w:lineRule="auto"/>
      </w:pPr>
      <w:r>
        <w:rPr>
          <w:rStyle w:val="group-item"/>
          <w:sz w:val="22"/>
          <w:szCs w:val="22"/>
        </w:rPr>
        <w:t>2016-2017, Chair, Department Appointment, Promotion, and Tenure Committee</w:t>
      </w:r>
    </w:p>
    <w:p w14:paraId="75DE7E2B" w14:textId="77777777" w:rsidR="00850A35" w:rsidRDefault="00E3447A">
      <w:pPr>
        <w:numPr>
          <w:ilvl w:val="0"/>
          <w:numId w:val="26"/>
        </w:numPr>
        <w:spacing w:before="100" w:beforeAutospacing="1" w:after="100" w:afterAutospacing="1" w:line="276" w:lineRule="auto"/>
      </w:pPr>
      <w:r>
        <w:rPr>
          <w:rStyle w:val="group-item"/>
          <w:sz w:val="22"/>
          <w:szCs w:val="22"/>
        </w:rPr>
        <w:t>2015-2016, Member, Internal Review Committee</w:t>
      </w:r>
    </w:p>
    <w:p w14:paraId="739B34C0" w14:textId="77777777" w:rsidR="00850A35" w:rsidRDefault="00E3447A">
      <w:pPr>
        <w:numPr>
          <w:ilvl w:val="0"/>
          <w:numId w:val="26"/>
        </w:numPr>
        <w:spacing w:before="100" w:beforeAutospacing="1" w:after="100" w:afterAutospacing="1" w:line="276" w:lineRule="auto"/>
      </w:pPr>
      <w:r>
        <w:rPr>
          <w:rStyle w:val="group-item"/>
          <w:sz w:val="22"/>
          <w:szCs w:val="22"/>
        </w:rPr>
        <w:t>2014-2015, Member, Appointment, Promotion, and Tenure Committee</w:t>
      </w:r>
    </w:p>
    <w:p w14:paraId="244390C7" w14:textId="77777777" w:rsidR="00850A35" w:rsidRDefault="00E3447A">
      <w:pPr>
        <w:numPr>
          <w:ilvl w:val="0"/>
          <w:numId w:val="26"/>
        </w:numPr>
        <w:spacing w:before="100" w:beforeAutospacing="1" w:after="100" w:afterAutospacing="1" w:line="276" w:lineRule="auto"/>
      </w:pPr>
      <w:r>
        <w:rPr>
          <w:rStyle w:val="group-item"/>
          <w:sz w:val="22"/>
          <w:szCs w:val="22"/>
        </w:rPr>
        <w:t>2013-2014, Chair, Appointment, Promotion, and Tenure Committee</w:t>
      </w:r>
    </w:p>
    <w:p w14:paraId="4F15F2D7" w14:textId="77777777" w:rsidR="00850A35" w:rsidRDefault="00E3447A">
      <w:pPr>
        <w:numPr>
          <w:ilvl w:val="0"/>
          <w:numId w:val="26"/>
        </w:numPr>
        <w:spacing w:before="100" w:beforeAutospacing="1" w:after="100" w:afterAutospacing="1" w:line="276" w:lineRule="auto"/>
      </w:pPr>
      <w:r>
        <w:rPr>
          <w:rStyle w:val="group-item"/>
          <w:sz w:val="22"/>
          <w:szCs w:val="22"/>
        </w:rPr>
        <w:t>2011, Department of Teaching, Learning, Policy, and Leadership, 2011-present</w:t>
      </w:r>
    </w:p>
    <w:p w14:paraId="18120610" w14:textId="77777777" w:rsidR="00850A35" w:rsidRDefault="00E3447A">
      <w:pPr>
        <w:numPr>
          <w:ilvl w:val="0"/>
          <w:numId w:val="26"/>
        </w:numPr>
        <w:spacing w:before="100" w:beforeAutospacing="1" w:after="100" w:afterAutospacing="1" w:line="276" w:lineRule="auto"/>
      </w:pPr>
      <w:r>
        <w:rPr>
          <w:rStyle w:val="group-item"/>
          <w:sz w:val="22"/>
          <w:szCs w:val="22"/>
        </w:rPr>
        <w:t>2011-2013, Division of Science, Technology, and Mathematics Education in TLPL, Division Coordinator</w:t>
      </w:r>
    </w:p>
    <w:p w14:paraId="067F5321" w14:textId="77777777" w:rsidR="00850A35" w:rsidRDefault="00E3447A">
      <w:pPr>
        <w:numPr>
          <w:ilvl w:val="0"/>
          <w:numId w:val="26"/>
        </w:numPr>
        <w:spacing w:before="100" w:beforeAutospacing="1" w:after="100" w:afterAutospacing="1" w:line="276" w:lineRule="auto"/>
      </w:pPr>
      <w:r>
        <w:rPr>
          <w:rStyle w:val="group-item"/>
          <w:sz w:val="22"/>
          <w:szCs w:val="22"/>
        </w:rPr>
        <w:lastRenderedPageBreak/>
        <w:t>2011-2013, Member, Departmental Leadership Team</w:t>
      </w:r>
    </w:p>
    <w:p w14:paraId="5DA4DF1F" w14:textId="77777777" w:rsidR="00850A35" w:rsidRDefault="00E3447A">
      <w:pPr>
        <w:numPr>
          <w:ilvl w:val="0"/>
          <w:numId w:val="26"/>
        </w:numPr>
        <w:spacing w:before="100" w:beforeAutospacing="1" w:after="100" w:afterAutospacing="1" w:line="276" w:lineRule="auto"/>
      </w:pPr>
      <w:r>
        <w:rPr>
          <w:rStyle w:val="group-item"/>
          <w:sz w:val="22"/>
          <w:szCs w:val="22"/>
        </w:rPr>
        <w:t>2010-2013, Member, Outreach Advisory Committee</w:t>
      </w:r>
    </w:p>
    <w:p w14:paraId="191082B4" w14:textId="77777777" w:rsidR="00850A35" w:rsidRDefault="00E3447A">
      <w:pPr>
        <w:numPr>
          <w:ilvl w:val="0"/>
          <w:numId w:val="26"/>
        </w:numPr>
        <w:spacing w:before="100" w:beforeAutospacing="1" w:after="100" w:afterAutospacing="1" w:line="276" w:lineRule="auto"/>
      </w:pPr>
      <w:r>
        <w:rPr>
          <w:rStyle w:val="group-item"/>
          <w:sz w:val="22"/>
          <w:szCs w:val="22"/>
        </w:rPr>
        <w:t>2007-2008, Chair, Departmental Advisory Board</w:t>
      </w:r>
    </w:p>
    <w:p w14:paraId="2972F016" w14:textId="77777777" w:rsidR="00850A35" w:rsidRDefault="00E3447A">
      <w:pPr>
        <w:numPr>
          <w:ilvl w:val="0"/>
          <w:numId w:val="26"/>
        </w:numPr>
        <w:spacing w:before="100" w:beforeAutospacing="1" w:after="100" w:afterAutospacing="1" w:line="276" w:lineRule="auto"/>
      </w:pPr>
      <w:r>
        <w:rPr>
          <w:rStyle w:val="group-item"/>
          <w:sz w:val="22"/>
          <w:szCs w:val="22"/>
        </w:rPr>
        <w:t>2007-2008, Departmental Assemblies, Convener</w:t>
      </w:r>
    </w:p>
    <w:p w14:paraId="3971346A" w14:textId="77777777" w:rsidR="00850A35" w:rsidRDefault="00E3447A">
      <w:pPr>
        <w:numPr>
          <w:ilvl w:val="0"/>
          <w:numId w:val="26"/>
        </w:numPr>
        <w:spacing w:before="100" w:beforeAutospacing="1" w:after="100" w:afterAutospacing="1" w:line="276" w:lineRule="auto"/>
      </w:pPr>
      <w:r>
        <w:rPr>
          <w:rStyle w:val="group-item"/>
          <w:sz w:val="22"/>
          <w:szCs w:val="22"/>
        </w:rPr>
        <w:t>2007-2008, Chair, Mathematics Education Tenure Stream Faculty Search Committee, (Dr. Andrew Brantlinger hired)</w:t>
      </w:r>
    </w:p>
    <w:p w14:paraId="46F497BB" w14:textId="77777777" w:rsidR="00850A35" w:rsidRDefault="00E3447A">
      <w:pPr>
        <w:numPr>
          <w:ilvl w:val="0"/>
          <w:numId w:val="26"/>
        </w:numPr>
        <w:spacing w:before="100" w:beforeAutospacing="1" w:after="100" w:afterAutospacing="1" w:line="276" w:lineRule="auto"/>
      </w:pPr>
      <w:r>
        <w:rPr>
          <w:rStyle w:val="group-item"/>
          <w:sz w:val="22"/>
          <w:szCs w:val="22"/>
        </w:rPr>
        <w:t>2007-2008, Chair, Mathematics Education Clinical Faculty Search Committee, (Dr. Whitney Johnson, Richard Hollenbeck hired)</w:t>
      </w:r>
    </w:p>
    <w:p w14:paraId="306DB6E1" w14:textId="77777777" w:rsidR="00850A35" w:rsidRDefault="00E3447A">
      <w:pPr>
        <w:numPr>
          <w:ilvl w:val="0"/>
          <w:numId w:val="26"/>
        </w:numPr>
        <w:spacing w:before="100" w:beforeAutospacing="1" w:after="100" w:afterAutospacing="1" w:line="276" w:lineRule="auto"/>
      </w:pPr>
      <w:r>
        <w:rPr>
          <w:rStyle w:val="group-item"/>
          <w:sz w:val="22"/>
          <w:szCs w:val="22"/>
        </w:rPr>
        <w:t>2006-2006, Member, Graduate Research Educational Leadership Team</w:t>
      </w:r>
    </w:p>
    <w:p w14:paraId="7C0D9653" w14:textId="77777777" w:rsidR="00850A35" w:rsidRDefault="00E3447A">
      <w:pPr>
        <w:numPr>
          <w:ilvl w:val="0"/>
          <w:numId w:val="26"/>
        </w:numPr>
        <w:spacing w:before="100" w:beforeAutospacing="1" w:after="100" w:afterAutospacing="1" w:line="276" w:lineRule="auto"/>
      </w:pPr>
      <w:r>
        <w:rPr>
          <w:rStyle w:val="group-item"/>
          <w:sz w:val="22"/>
          <w:szCs w:val="22"/>
        </w:rPr>
        <w:t>2006-2007, Chair, Mathematics Education Tenure Stream Faculty Search Committee, (Open rank and Junior position, Dr. Lawrence Clark hired)</w:t>
      </w:r>
    </w:p>
    <w:p w14:paraId="304CDE06" w14:textId="77777777" w:rsidR="00850A35" w:rsidRDefault="00E3447A">
      <w:pPr>
        <w:numPr>
          <w:ilvl w:val="0"/>
          <w:numId w:val="26"/>
        </w:numPr>
        <w:spacing w:before="100" w:beforeAutospacing="1" w:after="100" w:afterAutospacing="1" w:line="276" w:lineRule="auto"/>
      </w:pPr>
      <w:r>
        <w:rPr>
          <w:rStyle w:val="group-item"/>
          <w:sz w:val="22"/>
          <w:szCs w:val="22"/>
        </w:rPr>
        <w:t>2005-2007, Member, Faculty Advisory Board</w:t>
      </w:r>
    </w:p>
    <w:p w14:paraId="0FEE4700" w14:textId="77777777" w:rsidR="00850A35" w:rsidRDefault="00E3447A">
      <w:pPr>
        <w:numPr>
          <w:ilvl w:val="0"/>
          <w:numId w:val="26"/>
        </w:numPr>
        <w:spacing w:before="100" w:beforeAutospacing="1" w:after="100" w:afterAutospacing="1" w:line="276" w:lineRule="auto"/>
      </w:pPr>
      <w:r>
        <w:rPr>
          <w:rStyle w:val="group-item"/>
          <w:sz w:val="22"/>
          <w:szCs w:val="22"/>
        </w:rPr>
        <w:t>2002-2011, Department of Curriculum and Instruction</w:t>
      </w:r>
    </w:p>
    <w:p w14:paraId="43269507" w14:textId="77777777" w:rsidR="00850A35" w:rsidRDefault="00E3447A">
      <w:pPr>
        <w:numPr>
          <w:ilvl w:val="0"/>
          <w:numId w:val="26"/>
        </w:numPr>
        <w:spacing w:before="100" w:beforeAutospacing="1" w:after="100" w:afterAutospacing="1" w:line="276" w:lineRule="auto"/>
      </w:pPr>
      <w:r>
        <w:rPr>
          <w:rStyle w:val="group-item"/>
          <w:sz w:val="22"/>
          <w:szCs w:val="22"/>
        </w:rPr>
        <w:t>2012, Member, Ad hoc Promotion Advisory Subcommittee for Research Scientists, Spring 2012</w:t>
      </w:r>
    </w:p>
    <w:p w14:paraId="3A301911" w14:textId="77777777" w:rsidR="00850A35" w:rsidRDefault="00E3447A">
      <w:pPr>
        <w:numPr>
          <w:ilvl w:val="0"/>
          <w:numId w:val="26"/>
        </w:numPr>
        <w:spacing w:before="100" w:beforeAutospacing="1" w:after="100" w:afterAutospacing="1" w:line="276" w:lineRule="auto"/>
      </w:pPr>
      <w:r>
        <w:rPr>
          <w:rStyle w:val="group-item"/>
          <w:sz w:val="22"/>
          <w:szCs w:val="22"/>
        </w:rPr>
        <w:t>2012, Member, Departmental Taskforce on Initial Teacher Certification, Spring 2012</w:t>
      </w:r>
    </w:p>
    <w:p w14:paraId="3701E05E" w14:textId="77777777" w:rsidR="00850A35" w:rsidRDefault="00E3447A">
      <w:pPr>
        <w:pStyle w:val="NormalWeb"/>
        <w:spacing w:line="276" w:lineRule="auto"/>
        <w:rPr>
          <w:b/>
          <w:bCs/>
          <w:sz w:val="20"/>
          <w:szCs w:val="20"/>
        </w:rPr>
      </w:pPr>
      <w:r>
        <w:rPr>
          <w:b/>
          <w:bCs/>
          <w:sz w:val="20"/>
          <w:szCs w:val="20"/>
        </w:rPr>
        <w:t>Campus Service - College</w:t>
      </w:r>
    </w:p>
    <w:p w14:paraId="3D66BD1B" w14:textId="77777777" w:rsidR="0010271C" w:rsidRDefault="0010271C" w:rsidP="0010271C">
      <w:pPr>
        <w:numPr>
          <w:ilvl w:val="0"/>
          <w:numId w:val="27"/>
        </w:numPr>
        <w:spacing w:before="100" w:beforeAutospacing="1" w:after="100" w:afterAutospacing="1" w:line="276" w:lineRule="auto"/>
        <w:rPr>
          <w:rStyle w:val="group-item"/>
          <w:sz w:val="22"/>
          <w:szCs w:val="22"/>
        </w:rPr>
      </w:pPr>
      <w:r>
        <w:rPr>
          <w:rStyle w:val="group-item"/>
          <w:sz w:val="22"/>
          <w:szCs w:val="22"/>
        </w:rPr>
        <w:t xml:space="preserve">Spring </w:t>
      </w:r>
      <w:r w:rsidRPr="004B334B">
        <w:rPr>
          <w:rStyle w:val="group-item"/>
          <w:sz w:val="22"/>
          <w:szCs w:val="22"/>
        </w:rPr>
        <w:t>202</w:t>
      </w:r>
      <w:r>
        <w:rPr>
          <w:rStyle w:val="group-item"/>
          <w:sz w:val="22"/>
          <w:szCs w:val="22"/>
        </w:rPr>
        <w:t>4</w:t>
      </w:r>
      <w:r w:rsidRPr="004B334B">
        <w:rPr>
          <w:rStyle w:val="group-item"/>
          <w:sz w:val="22"/>
          <w:szCs w:val="22"/>
        </w:rPr>
        <w:t xml:space="preserve">, </w:t>
      </w:r>
      <w:r>
        <w:rPr>
          <w:rStyle w:val="group-item"/>
          <w:sz w:val="22"/>
          <w:szCs w:val="22"/>
        </w:rPr>
        <w:t>Member, AEP review committee</w:t>
      </w:r>
    </w:p>
    <w:p w14:paraId="4EC11A58" w14:textId="6C290905" w:rsidR="004B334B" w:rsidRDefault="004B334B" w:rsidP="004B334B">
      <w:pPr>
        <w:numPr>
          <w:ilvl w:val="0"/>
          <w:numId w:val="27"/>
        </w:numPr>
        <w:spacing w:before="100" w:beforeAutospacing="1" w:after="100" w:afterAutospacing="1" w:line="276" w:lineRule="auto"/>
        <w:rPr>
          <w:rStyle w:val="group-item"/>
          <w:sz w:val="22"/>
          <w:szCs w:val="22"/>
        </w:rPr>
      </w:pPr>
      <w:r>
        <w:rPr>
          <w:rStyle w:val="group-item"/>
          <w:sz w:val="22"/>
          <w:szCs w:val="22"/>
        </w:rPr>
        <w:t xml:space="preserve">Spring </w:t>
      </w:r>
      <w:r w:rsidRPr="004B334B">
        <w:rPr>
          <w:rStyle w:val="group-item"/>
          <w:sz w:val="22"/>
          <w:szCs w:val="22"/>
        </w:rPr>
        <w:t xml:space="preserve">2023, </w:t>
      </w:r>
      <w:r>
        <w:rPr>
          <w:rStyle w:val="group-item"/>
          <w:sz w:val="22"/>
          <w:szCs w:val="22"/>
        </w:rPr>
        <w:t>Member, AEP review committee</w:t>
      </w:r>
    </w:p>
    <w:p w14:paraId="0916D54D" w14:textId="7D178A87" w:rsidR="00B326E3" w:rsidRDefault="00B326E3" w:rsidP="004B334B">
      <w:pPr>
        <w:numPr>
          <w:ilvl w:val="0"/>
          <w:numId w:val="27"/>
        </w:numPr>
        <w:spacing w:before="100" w:beforeAutospacing="1" w:after="100" w:afterAutospacing="1" w:line="276" w:lineRule="auto"/>
        <w:rPr>
          <w:rStyle w:val="group-item"/>
          <w:sz w:val="22"/>
          <w:szCs w:val="22"/>
        </w:rPr>
      </w:pPr>
      <w:r>
        <w:rPr>
          <w:rStyle w:val="group-item"/>
          <w:sz w:val="22"/>
          <w:szCs w:val="22"/>
        </w:rPr>
        <w:t>Spring 2023, Member, Maryland Blueprint Taskforce</w:t>
      </w:r>
    </w:p>
    <w:p w14:paraId="0C5AE8AC" w14:textId="18C4BE31" w:rsidR="008C0F97" w:rsidRPr="004B334B" w:rsidRDefault="003D4FAC" w:rsidP="004B334B">
      <w:pPr>
        <w:numPr>
          <w:ilvl w:val="0"/>
          <w:numId w:val="27"/>
        </w:numPr>
        <w:spacing w:before="100" w:beforeAutospacing="1" w:after="100" w:afterAutospacing="1" w:line="276" w:lineRule="auto"/>
        <w:rPr>
          <w:rStyle w:val="group-item"/>
          <w:sz w:val="22"/>
          <w:szCs w:val="22"/>
        </w:rPr>
      </w:pPr>
      <w:r w:rsidRPr="004B334B">
        <w:rPr>
          <w:rStyle w:val="group-item"/>
          <w:sz w:val="22"/>
          <w:szCs w:val="22"/>
        </w:rPr>
        <w:t xml:space="preserve">Spring </w:t>
      </w:r>
      <w:r w:rsidR="008C0F97" w:rsidRPr="004B334B">
        <w:rPr>
          <w:rStyle w:val="group-item"/>
          <w:sz w:val="22"/>
          <w:szCs w:val="22"/>
        </w:rPr>
        <w:t xml:space="preserve">2021, Member, CORE-J Committee. </w:t>
      </w:r>
    </w:p>
    <w:p w14:paraId="71C2DC7A" w14:textId="734DD7C0" w:rsidR="0028534C" w:rsidRPr="0028534C" w:rsidRDefault="0028534C">
      <w:pPr>
        <w:numPr>
          <w:ilvl w:val="0"/>
          <w:numId w:val="27"/>
        </w:numPr>
        <w:spacing w:before="100" w:beforeAutospacing="1" w:after="100" w:afterAutospacing="1" w:line="276" w:lineRule="auto"/>
        <w:rPr>
          <w:rStyle w:val="group-item"/>
        </w:rPr>
      </w:pPr>
      <w:r>
        <w:rPr>
          <w:rStyle w:val="group-item"/>
          <w:sz w:val="22"/>
          <w:szCs w:val="22"/>
        </w:rPr>
        <w:t>2017-2018, Member, Strategic Planning Task Force 2</w:t>
      </w:r>
    </w:p>
    <w:p w14:paraId="0A9B1E6C" w14:textId="5B83FE62" w:rsidR="001A56ED" w:rsidRPr="001A56ED" w:rsidRDefault="001A56ED">
      <w:pPr>
        <w:numPr>
          <w:ilvl w:val="0"/>
          <w:numId w:val="27"/>
        </w:numPr>
        <w:spacing w:before="100" w:beforeAutospacing="1" w:after="100" w:afterAutospacing="1" w:line="276" w:lineRule="auto"/>
        <w:rPr>
          <w:rStyle w:val="group-item"/>
        </w:rPr>
      </w:pPr>
      <w:r>
        <w:rPr>
          <w:rStyle w:val="group-item"/>
          <w:sz w:val="22"/>
          <w:szCs w:val="22"/>
        </w:rPr>
        <w:t>2016-2017, Member, College Appointment, Promotion, and Tenure Committee</w:t>
      </w:r>
    </w:p>
    <w:p w14:paraId="7D769A4A" w14:textId="13F39D6A" w:rsidR="001A56ED" w:rsidRPr="001A56ED" w:rsidRDefault="001A56ED">
      <w:pPr>
        <w:numPr>
          <w:ilvl w:val="0"/>
          <w:numId w:val="27"/>
        </w:numPr>
        <w:spacing w:before="100" w:beforeAutospacing="1" w:after="100" w:afterAutospacing="1" w:line="276" w:lineRule="auto"/>
        <w:rPr>
          <w:rStyle w:val="group-item"/>
        </w:rPr>
      </w:pPr>
      <w:r>
        <w:rPr>
          <w:rStyle w:val="group-item"/>
          <w:sz w:val="22"/>
          <w:szCs w:val="22"/>
        </w:rPr>
        <w:t xml:space="preserve">2016-2017, Member, </w:t>
      </w:r>
      <w:r w:rsidR="003608FB">
        <w:rPr>
          <w:rStyle w:val="group-item"/>
          <w:sz w:val="22"/>
          <w:szCs w:val="22"/>
        </w:rPr>
        <w:t>College of Education, Dean Search Committee</w:t>
      </w:r>
    </w:p>
    <w:p w14:paraId="5E094EC9" w14:textId="1B1A5037" w:rsidR="00850A35" w:rsidRDefault="003608FB">
      <w:pPr>
        <w:numPr>
          <w:ilvl w:val="0"/>
          <w:numId w:val="27"/>
        </w:numPr>
        <w:spacing w:before="100" w:beforeAutospacing="1" w:after="100" w:afterAutospacing="1" w:line="276" w:lineRule="auto"/>
      </w:pPr>
      <w:r>
        <w:rPr>
          <w:rStyle w:val="group-item"/>
          <w:sz w:val="22"/>
          <w:szCs w:val="22"/>
        </w:rPr>
        <w:t>2</w:t>
      </w:r>
      <w:r w:rsidR="00E3447A">
        <w:rPr>
          <w:rStyle w:val="group-item"/>
          <w:sz w:val="22"/>
          <w:szCs w:val="22"/>
        </w:rPr>
        <w:t>01</w:t>
      </w:r>
      <w:r>
        <w:rPr>
          <w:rStyle w:val="group-item"/>
          <w:sz w:val="22"/>
          <w:szCs w:val="22"/>
        </w:rPr>
        <w:t>0-</w:t>
      </w:r>
      <w:r w:rsidR="0028534C">
        <w:rPr>
          <w:rStyle w:val="group-item"/>
          <w:sz w:val="22"/>
          <w:szCs w:val="22"/>
        </w:rPr>
        <w:t>2018</w:t>
      </w:r>
      <w:r>
        <w:rPr>
          <w:rStyle w:val="group-item"/>
          <w:sz w:val="22"/>
          <w:szCs w:val="22"/>
        </w:rPr>
        <w:t>, STEM advisor to the D</w:t>
      </w:r>
      <w:r w:rsidR="00E3447A">
        <w:rPr>
          <w:rStyle w:val="group-item"/>
          <w:sz w:val="22"/>
          <w:szCs w:val="22"/>
        </w:rPr>
        <w:t>ean</w:t>
      </w:r>
    </w:p>
    <w:p w14:paraId="262070A7" w14:textId="07FF726B" w:rsidR="00850A35" w:rsidRDefault="003608FB">
      <w:pPr>
        <w:numPr>
          <w:ilvl w:val="0"/>
          <w:numId w:val="27"/>
        </w:numPr>
        <w:spacing w:before="100" w:beforeAutospacing="1" w:after="100" w:afterAutospacing="1" w:line="276" w:lineRule="auto"/>
      </w:pPr>
      <w:r>
        <w:rPr>
          <w:rStyle w:val="group-item"/>
          <w:sz w:val="22"/>
          <w:szCs w:val="22"/>
        </w:rPr>
        <w:t>2010-2015,</w:t>
      </w:r>
      <w:r w:rsidR="00E3447A">
        <w:rPr>
          <w:rStyle w:val="group-item"/>
          <w:sz w:val="22"/>
          <w:szCs w:val="22"/>
        </w:rPr>
        <w:t> Member, Undergraduate Teacher Ed Council</w:t>
      </w:r>
    </w:p>
    <w:p w14:paraId="458E8545" w14:textId="77777777" w:rsidR="00850A35" w:rsidRDefault="00E3447A">
      <w:pPr>
        <w:numPr>
          <w:ilvl w:val="0"/>
          <w:numId w:val="27"/>
        </w:numPr>
        <w:spacing w:before="100" w:beforeAutospacing="1" w:after="100" w:afterAutospacing="1" w:line="276" w:lineRule="auto"/>
      </w:pPr>
      <w:r>
        <w:rPr>
          <w:rStyle w:val="group-item"/>
          <w:sz w:val="22"/>
          <w:szCs w:val="22"/>
        </w:rPr>
        <w:t>2008-2009, Member, College of Education, Dean’s Reorganization Team</w:t>
      </w:r>
    </w:p>
    <w:p w14:paraId="079B704D" w14:textId="77777777" w:rsidR="00850A35" w:rsidRDefault="00E3447A">
      <w:pPr>
        <w:numPr>
          <w:ilvl w:val="0"/>
          <w:numId w:val="27"/>
        </w:numPr>
        <w:spacing w:before="100" w:beforeAutospacing="1" w:after="100" w:afterAutospacing="1" w:line="276" w:lineRule="auto"/>
      </w:pPr>
      <w:r>
        <w:rPr>
          <w:rStyle w:val="group-item"/>
          <w:sz w:val="22"/>
          <w:szCs w:val="22"/>
        </w:rPr>
        <w:t>2006-2007, Member, College of Education, Dean Search Committee</w:t>
      </w:r>
    </w:p>
    <w:p w14:paraId="712FF158" w14:textId="22F74880" w:rsidR="00850A35" w:rsidRDefault="00E3447A">
      <w:pPr>
        <w:numPr>
          <w:ilvl w:val="0"/>
          <w:numId w:val="27"/>
        </w:numPr>
        <w:spacing w:before="100" w:beforeAutospacing="1" w:after="100" w:afterAutospacing="1" w:line="276" w:lineRule="auto"/>
      </w:pPr>
      <w:r>
        <w:rPr>
          <w:rStyle w:val="group-item"/>
          <w:sz w:val="22"/>
          <w:szCs w:val="22"/>
        </w:rPr>
        <w:t xml:space="preserve">2012, Member, Search Committee </w:t>
      </w:r>
      <w:r w:rsidR="003608FB">
        <w:rPr>
          <w:rStyle w:val="group-item"/>
          <w:sz w:val="22"/>
          <w:szCs w:val="22"/>
        </w:rPr>
        <w:t>for Director of Outreach Office</w:t>
      </w:r>
    </w:p>
    <w:p w14:paraId="64DE65A1" w14:textId="77777777" w:rsidR="00850A35" w:rsidRDefault="00E3447A">
      <w:pPr>
        <w:pStyle w:val="NormalWeb"/>
        <w:spacing w:line="276" w:lineRule="auto"/>
        <w:rPr>
          <w:b/>
          <w:bCs/>
          <w:sz w:val="20"/>
          <w:szCs w:val="20"/>
        </w:rPr>
      </w:pPr>
      <w:r>
        <w:rPr>
          <w:b/>
          <w:bCs/>
          <w:sz w:val="20"/>
          <w:szCs w:val="20"/>
        </w:rPr>
        <w:t>Campus Service - University</w:t>
      </w:r>
    </w:p>
    <w:p w14:paraId="0AF021A1" w14:textId="604532C2" w:rsidR="003D4FAC" w:rsidRPr="003D4FAC" w:rsidRDefault="003D4FAC">
      <w:pPr>
        <w:numPr>
          <w:ilvl w:val="0"/>
          <w:numId w:val="28"/>
        </w:numPr>
        <w:spacing w:before="100" w:beforeAutospacing="1" w:after="100" w:afterAutospacing="1" w:line="276" w:lineRule="auto"/>
        <w:rPr>
          <w:rStyle w:val="group-item"/>
        </w:rPr>
      </w:pPr>
      <w:r>
        <w:rPr>
          <w:rStyle w:val="group-item"/>
          <w:sz w:val="22"/>
          <w:szCs w:val="22"/>
        </w:rPr>
        <w:t xml:space="preserve">2021-2023, Member, University APT </w:t>
      </w:r>
      <w:r w:rsidR="004B334B">
        <w:rPr>
          <w:rStyle w:val="group-item"/>
          <w:sz w:val="22"/>
          <w:szCs w:val="22"/>
        </w:rPr>
        <w:t xml:space="preserve">review </w:t>
      </w:r>
      <w:r>
        <w:rPr>
          <w:rStyle w:val="group-item"/>
          <w:sz w:val="22"/>
          <w:szCs w:val="22"/>
        </w:rPr>
        <w:t xml:space="preserve">committee. </w:t>
      </w:r>
    </w:p>
    <w:p w14:paraId="54C78090" w14:textId="14A4A239" w:rsidR="0028534C" w:rsidRPr="0028534C" w:rsidRDefault="005C113F">
      <w:pPr>
        <w:numPr>
          <w:ilvl w:val="0"/>
          <w:numId w:val="28"/>
        </w:numPr>
        <w:spacing w:before="100" w:beforeAutospacing="1" w:after="100" w:afterAutospacing="1" w:line="276" w:lineRule="auto"/>
        <w:rPr>
          <w:rStyle w:val="group-item"/>
        </w:rPr>
      </w:pPr>
      <w:r>
        <w:rPr>
          <w:rStyle w:val="group-item"/>
          <w:sz w:val="22"/>
          <w:szCs w:val="22"/>
        </w:rPr>
        <w:t>2013-present, Co-director</w:t>
      </w:r>
      <w:r w:rsidR="00E3447A">
        <w:rPr>
          <w:rStyle w:val="group-item"/>
          <w:sz w:val="22"/>
          <w:szCs w:val="22"/>
        </w:rPr>
        <w:t>, Terrapin Teachers</w:t>
      </w:r>
    </w:p>
    <w:p w14:paraId="79E64EAE" w14:textId="77777777" w:rsidR="00E57C5E" w:rsidRPr="00440C16" w:rsidRDefault="00E57C5E">
      <w:pPr>
        <w:numPr>
          <w:ilvl w:val="0"/>
          <w:numId w:val="28"/>
        </w:numPr>
        <w:spacing w:before="100" w:beforeAutospacing="1" w:after="100" w:afterAutospacing="1" w:line="276" w:lineRule="auto"/>
        <w:rPr>
          <w:rStyle w:val="group-item"/>
        </w:rPr>
      </w:pPr>
      <w:r>
        <w:rPr>
          <w:rStyle w:val="group-item"/>
          <w:sz w:val="22"/>
          <w:szCs w:val="22"/>
        </w:rPr>
        <w:t>2017-Fall 2019, Member, Academic Planning Advisory Committee (APAC)</w:t>
      </w:r>
    </w:p>
    <w:p w14:paraId="42EDC122" w14:textId="2998E54D" w:rsidR="00850A35" w:rsidRPr="00440C16" w:rsidRDefault="0028534C">
      <w:pPr>
        <w:numPr>
          <w:ilvl w:val="0"/>
          <w:numId w:val="28"/>
        </w:numPr>
        <w:spacing w:before="100" w:beforeAutospacing="1" w:after="100" w:afterAutospacing="1" w:line="276" w:lineRule="auto"/>
        <w:rPr>
          <w:rStyle w:val="group-item"/>
        </w:rPr>
      </w:pPr>
      <w:r>
        <w:rPr>
          <w:rStyle w:val="group-item"/>
          <w:sz w:val="22"/>
          <w:szCs w:val="22"/>
        </w:rPr>
        <w:t>2018-2019, Member, Search Committee for Executive Director of the Teaching and Learning Transformation Center</w:t>
      </w:r>
      <w:r w:rsidR="00E3447A">
        <w:rPr>
          <w:rStyle w:val="group-item"/>
          <w:sz w:val="22"/>
          <w:szCs w:val="22"/>
        </w:rPr>
        <w:t> </w:t>
      </w:r>
    </w:p>
    <w:p w14:paraId="70D4D63F" w14:textId="10DB91F7" w:rsidR="00440C16" w:rsidRDefault="00440C16">
      <w:pPr>
        <w:numPr>
          <w:ilvl w:val="0"/>
          <w:numId w:val="28"/>
        </w:numPr>
        <w:spacing w:before="100" w:beforeAutospacing="1" w:after="100" w:afterAutospacing="1" w:line="276" w:lineRule="auto"/>
      </w:pPr>
      <w:r>
        <w:rPr>
          <w:rStyle w:val="group-item"/>
          <w:sz w:val="22"/>
          <w:szCs w:val="22"/>
        </w:rPr>
        <w:t>2016-</w:t>
      </w:r>
      <w:r w:rsidR="00A009BF">
        <w:rPr>
          <w:rStyle w:val="group-item"/>
          <w:sz w:val="22"/>
          <w:szCs w:val="22"/>
        </w:rPr>
        <w:t>Fall 2019</w:t>
      </w:r>
      <w:r>
        <w:rPr>
          <w:rStyle w:val="group-item"/>
          <w:sz w:val="22"/>
          <w:szCs w:val="22"/>
        </w:rPr>
        <w:t>, Member, Advisory Board, Teaching and Learning Transformation Center</w:t>
      </w:r>
    </w:p>
    <w:p w14:paraId="38A65F3F" w14:textId="6E95DB44" w:rsidR="00850A35" w:rsidRPr="00F24529" w:rsidRDefault="00F24529">
      <w:pPr>
        <w:numPr>
          <w:ilvl w:val="0"/>
          <w:numId w:val="28"/>
        </w:numPr>
        <w:spacing w:before="100" w:beforeAutospacing="1" w:after="100" w:afterAutospacing="1" w:line="276" w:lineRule="auto"/>
        <w:rPr>
          <w:rStyle w:val="group-item"/>
        </w:rPr>
      </w:pPr>
      <w:r>
        <w:rPr>
          <w:rStyle w:val="group-item"/>
          <w:sz w:val="22"/>
          <w:szCs w:val="22"/>
        </w:rPr>
        <w:t>2012</w:t>
      </w:r>
      <w:r w:rsidR="00E3447A">
        <w:rPr>
          <w:rStyle w:val="group-item"/>
          <w:sz w:val="22"/>
          <w:szCs w:val="22"/>
        </w:rPr>
        <w:t>, Member, University APT Appeals Committee</w:t>
      </w:r>
    </w:p>
    <w:p w14:paraId="61A0CAA7" w14:textId="77777777" w:rsidR="00850A35" w:rsidRDefault="00E3447A">
      <w:pPr>
        <w:pStyle w:val="NormalWeb"/>
        <w:spacing w:line="276" w:lineRule="auto"/>
        <w:rPr>
          <w:b/>
          <w:bCs/>
          <w:sz w:val="20"/>
          <w:szCs w:val="20"/>
        </w:rPr>
      </w:pPr>
      <w:r>
        <w:rPr>
          <w:b/>
          <w:bCs/>
          <w:sz w:val="20"/>
          <w:szCs w:val="20"/>
        </w:rPr>
        <w:t>Historical Committees, Professional &amp; Campus Service (10+ years ago)</w:t>
      </w:r>
    </w:p>
    <w:p w14:paraId="2F366634" w14:textId="77777777" w:rsidR="000D78A6" w:rsidRDefault="000D78A6">
      <w:pPr>
        <w:numPr>
          <w:ilvl w:val="0"/>
          <w:numId w:val="29"/>
        </w:numPr>
        <w:spacing w:before="100" w:beforeAutospacing="1" w:after="100" w:afterAutospacing="1" w:line="276" w:lineRule="auto"/>
      </w:pPr>
      <w:r>
        <w:rPr>
          <w:rStyle w:val="group-item"/>
          <w:sz w:val="22"/>
          <w:szCs w:val="22"/>
        </w:rPr>
        <w:t>2011, Member, TLPL Department Reorganization Committee, Spring 2011</w:t>
      </w:r>
    </w:p>
    <w:p w14:paraId="54FBA83D" w14:textId="77777777" w:rsidR="000D78A6" w:rsidRDefault="000D78A6">
      <w:pPr>
        <w:numPr>
          <w:ilvl w:val="0"/>
          <w:numId w:val="29"/>
        </w:numPr>
        <w:spacing w:before="100" w:beforeAutospacing="1" w:after="100" w:afterAutospacing="1" w:line="276" w:lineRule="auto"/>
      </w:pPr>
      <w:r>
        <w:rPr>
          <w:rStyle w:val="group-item"/>
          <w:sz w:val="22"/>
          <w:szCs w:val="22"/>
        </w:rPr>
        <w:t>2011, Member, Graduate Research and Education Leadership Team, Spring 2011</w:t>
      </w:r>
    </w:p>
    <w:p w14:paraId="16B52FC6" w14:textId="77777777" w:rsidR="000D78A6" w:rsidRDefault="000D78A6">
      <w:pPr>
        <w:numPr>
          <w:ilvl w:val="0"/>
          <w:numId w:val="29"/>
        </w:numPr>
        <w:spacing w:before="100" w:beforeAutospacing="1" w:after="100" w:afterAutospacing="1" w:line="276" w:lineRule="auto"/>
      </w:pPr>
      <w:r>
        <w:rPr>
          <w:rStyle w:val="group-item"/>
          <w:sz w:val="22"/>
          <w:szCs w:val="22"/>
        </w:rPr>
        <w:lastRenderedPageBreak/>
        <w:t xml:space="preserve">2010, Member, STEM and Science Ed Search Committee </w:t>
      </w:r>
    </w:p>
    <w:p w14:paraId="2B64FB5A" w14:textId="77777777" w:rsidR="000D78A6" w:rsidRPr="00F24529" w:rsidRDefault="000D78A6">
      <w:pPr>
        <w:numPr>
          <w:ilvl w:val="0"/>
          <w:numId w:val="29"/>
        </w:numPr>
        <w:spacing w:before="100" w:beforeAutospacing="1" w:after="100" w:afterAutospacing="1" w:line="276" w:lineRule="auto"/>
      </w:pPr>
      <w:r>
        <w:rPr>
          <w:rStyle w:val="group-item"/>
          <w:sz w:val="22"/>
          <w:szCs w:val="22"/>
        </w:rPr>
        <w:t>2009, Member, Provost’s General Education Taskforce</w:t>
      </w:r>
    </w:p>
    <w:p w14:paraId="5C0B6936" w14:textId="77777777" w:rsidR="000D78A6" w:rsidRDefault="000D78A6">
      <w:pPr>
        <w:numPr>
          <w:ilvl w:val="0"/>
          <w:numId w:val="29"/>
        </w:numPr>
        <w:spacing w:before="100" w:beforeAutospacing="1" w:after="100" w:afterAutospacing="1" w:line="276" w:lineRule="auto"/>
      </w:pPr>
      <w:r>
        <w:rPr>
          <w:rStyle w:val="group-item"/>
          <w:sz w:val="22"/>
          <w:szCs w:val="22"/>
        </w:rPr>
        <w:t>2008-2009, Member, Science and Mathematics Teaching Initiative (SMTI) Leadership Group</w:t>
      </w:r>
    </w:p>
    <w:p w14:paraId="708B4F8B" w14:textId="77777777" w:rsidR="00850A35" w:rsidRDefault="00E3447A">
      <w:pPr>
        <w:numPr>
          <w:ilvl w:val="0"/>
          <w:numId w:val="29"/>
        </w:numPr>
        <w:spacing w:before="100" w:beforeAutospacing="1" w:after="100" w:afterAutospacing="1" w:line="276" w:lineRule="auto"/>
      </w:pPr>
      <w:r>
        <w:rPr>
          <w:rStyle w:val="group-item"/>
          <w:sz w:val="22"/>
          <w:szCs w:val="22"/>
        </w:rPr>
        <w:t>2007-2008, Organized recruitment and admission of cohort for PGCPS Math/Math Ed Partnership Program</w:t>
      </w:r>
    </w:p>
    <w:p w14:paraId="2B777066" w14:textId="77777777" w:rsidR="00850A35" w:rsidRDefault="00E3447A">
      <w:pPr>
        <w:numPr>
          <w:ilvl w:val="0"/>
          <w:numId w:val="29"/>
        </w:numPr>
        <w:spacing w:before="100" w:beforeAutospacing="1" w:after="100" w:afterAutospacing="1" w:line="276" w:lineRule="auto"/>
      </w:pPr>
      <w:r>
        <w:rPr>
          <w:rStyle w:val="group-item"/>
          <w:sz w:val="22"/>
          <w:szCs w:val="22"/>
        </w:rPr>
        <w:t>2005-2006, Chair, Teacher Preparation Leadership Team</w:t>
      </w:r>
    </w:p>
    <w:p w14:paraId="201FB7EC" w14:textId="77777777" w:rsidR="00850A35" w:rsidRDefault="00E3447A">
      <w:pPr>
        <w:numPr>
          <w:ilvl w:val="0"/>
          <w:numId w:val="29"/>
        </w:numPr>
        <w:spacing w:before="100" w:beforeAutospacing="1" w:after="100" w:afterAutospacing="1" w:line="276" w:lineRule="auto"/>
      </w:pPr>
      <w:r>
        <w:rPr>
          <w:rStyle w:val="group-item"/>
          <w:sz w:val="22"/>
          <w:szCs w:val="22"/>
        </w:rPr>
        <w:t>2005-2006, Chair, Mathematics Education Tenure Stream Faculty Search Committee, (Dr. Ann Ryu Edwards hired)</w:t>
      </w:r>
    </w:p>
    <w:p w14:paraId="7BDF9B6B" w14:textId="77777777" w:rsidR="00850A35" w:rsidRDefault="00E3447A">
      <w:pPr>
        <w:numPr>
          <w:ilvl w:val="0"/>
          <w:numId w:val="29"/>
        </w:numPr>
        <w:spacing w:before="100" w:beforeAutospacing="1" w:after="100" w:afterAutospacing="1" w:line="276" w:lineRule="auto"/>
      </w:pPr>
      <w:r>
        <w:rPr>
          <w:rStyle w:val="group-item"/>
          <w:sz w:val="22"/>
          <w:szCs w:val="22"/>
        </w:rPr>
        <w:t>2005-2006, Chair, Mathematics Education Clinical Faculty Search Committee, (Dr. Grace Scarano hired)</w:t>
      </w:r>
    </w:p>
    <w:p w14:paraId="4C5A4B09" w14:textId="77777777" w:rsidR="00850A35" w:rsidRDefault="00E3447A">
      <w:pPr>
        <w:numPr>
          <w:ilvl w:val="0"/>
          <w:numId w:val="29"/>
        </w:numPr>
        <w:spacing w:before="100" w:beforeAutospacing="1" w:after="100" w:afterAutospacing="1" w:line="276" w:lineRule="auto"/>
      </w:pPr>
      <w:r>
        <w:rPr>
          <w:rStyle w:val="group-item"/>
          <w:sz w:val="22"/>
          <w:szCs w:val="22"/>
        </w:rPr>
        <w:t>2005-2006, Maryland Institute for Urban and Minority Education, Search committee, Member, Executive Director, (Dr. Stephanie Timmons-Brown hired)</w:t>
      </w:r>
    </w:p>
    <w:p w14:paraId="3EFD7927" w14:textId="77777777" w:rsidR="00850A35" w:rsidRDefault="00E3447A">
      <w:pPr>
        <w:numPr>
          <w:ilvl w:val="0"/>
          <w:numId w:val="29"/>
        </w:numPr>
        <w:spacing w:before="100" w:beforeAutospacing="1" w:after="100" w:afterAutospacing="1" w:line="276" w:lineRule="auto"/>
      </w:pPr>
      <w:r>
        <w:rPr>
          <w:rStyle w:val="group-item"/>
          <w:sz w:val="22"/>
          <w:szCs w:val="22"/>
        </w:rPr>
        <w:t>2005-2006, Member, College of Education Diversity Committee</w:t>
      </w:r>
    </w:p>
    <w:p w14:paraId="1D1DA1B1" w14:textId="77777777" w:rsidR="00850A35" w:rsidRDefault="00E3447A">
      <w:pPr>
        <w:numPr>
          <w:ilvl w:val="0"/>
          <w:numId w:val="29"/>
        </w:numPr>
        <w:spacing w:before="100" w:beforeAutospacing="1" w:after="100" w:afterAutospacing="1" w:line="276" w:lineRule="auto"/>
      </w:pPr>
      <w:r>
        <w:rPr>
          <w:rStyle w:val="group-item"/>
          <w:sz w:val="22"/>
          <w:szCs w:val="22"/>
        </w:rPr>
        <w:t>2005-2006, Organized recruitment and admission of 24-person cohort for MCPS Math/Math Ed Partnership Program</w:t>
      </w:r>
    </w:p>
    <w:p w14:paraId="14D0B295" w14:textId="77777777" w:rsidR="00850A35" w:rsidRDefault="00E3447A">
      <w:pPr>
        <w:numPr>
          <w:ilvl w:val="0"/>
          <w:numId w:val="29"/>
        </w:numPr>
        <w:spacing w:before="100" w:beforeAutospacing="1" w:after="100" w:afterAutospacing="1" w:line="276" w:lineRule="auto"/>
      </w:pPr>
      <w:r>
        <w:rPr>
          <w:rStyle w:val="group-item"/>
          <w:sz w:val="22"/>
          <w:szCs w:val="22"/>
        </w:rPr>
        <w:t>2004-2005, Organized recruitment and admission of 17-person cohort for MCPS Math/Math Ed Partnership Program</w:t>
      </w:r>
    </w:p>
    <w:p w14:paraId="255FC936" w14:textId="77777777" w:rsidR="00850A35" w:rsidRDefault="00E3447A">
      <w:pPr>
        <w:numPr>
          <w:ilvl w:val="0"/>
          <w:numId w:val="29"/>
        </w:numPr>
        <w:spacing w:before="100" w:beforeAutospacing="1" w:after="100" w:afterAutospacing="1" w:line="276" w:lineRule="auto"/>
      </w:pPr>
      <w:r>
        <w:rPr>
          <w:rStyle w:val="group-item"/>
          <w:sz w:val="22"/>
          <w:szCs w:val="22"/>
        </w:rPr>
        <w:t>2003-2005, Member, Merit Pay Committee</w:t>
      </w:r>
    </w:p>
    <w:p w14:paraId="68BEE70C" w14:textId="77777777" w:rsidR="003608FB" w:rsidRDefault="003608FB">
      <w:pPr>
        <w:numPr>
          <w:ilvl w:val="0"/>
          <w:numId w:val="29"/>
        </w:numPr>
        <w:spacing w:before="100" w:beforeAutospacing="1" w:after="100" w:afterAutospacing="1" w:line="276" w:lineRule="auto"/>
      </w:pPr>
      <w:r>
        <w:rPr>
          <w:rStyle w:val="group-item"/>
          <w:sz w:val="22"/>
          <w:szCs w:val="22"/>
        </w:rPr>
        <w:t>2004-2005, Chair, Mathematics Education Clinical Faculty Search Committee, (position unfilled)</w:t>
      </w:r>
    </w:p>
    <w:p w14:paraId="7EB2A4FA" w14:textId="77777777" w:rsidR="003608FB" w:rsidRDefault="003608FB">
      <w:pPr>
        <w:numPr>
          <w:ilvl w:val="0"/>
          <w:numId w:val="29"/>
        </w:numPr>
        <w:spacing w:before="100" w:beforeAutospacing="1" w:after="100" w:afterAutospacing="1" w:line="276" w:lineRule="auto"/>
      </w:pPr>
      <w:r>
        <w:rPr>
          <w:rStyle w:val="group-item"/>
          <w:sz w:val="22"/>
          <w:szCs w:val="22"/>
        </w:rPr>
        <w:t>2004-2005, With Dr. Anna Graeber, Coordinator of Secondary Mathematics Teacher Preparation</w:t>
      </w:r>
    </w:p>
    <w:p w14:paraId="66B6D03E" w14:textId="77777777" w:rsidR="00850A35" w:rsidRDefault="00E3447A">
      <w:pPr>
        <w:numPr>
          <w:ilvl w:val="0"/>
          <w:numId w:val="29"/>
        </w:numPr>
        <w:spacing w:before="100" w:beforeAutospacing="1" w:after="100" w:afterAutospacing="1" w:line="276" w:lineRule="auto"/>
      </w:pPr>
      <w:r>
        <w:rPr>
          <w:rStyle w:val="group-item"/>
          <w:sz w:val="22"/>
          <w:szCs w:val="22"/>
        </w:rPr>
        <w:t>2003-2004, Member, Dean Review Committee CMPS</w:t>
      </w:r>
    </w:p>
    <w:p w14:paraId="0E5FBA23" w14:textId="77777777" w:rsidR="00850A35" w:rsidRDefault="00E3447A">
      <w:pPr>
        <w:numPr>
          <w:ilvl w:val="0"/>
          <w:numId w:val="29"/>
        </w:numPr>
        <w:spacing w:before="100" w:beforeAutospacing="1" w:after="100" w:afterAutospacing="1" w:line="276" w:lineRule="auto"/>
      </w:pPr>
      <w:r>
        <w:rPr>
          <w:rStyle w:val="group-item"/>
          <w:sz w:val="22"/>
          <w:szCs w:val="22"/>
        </w:rPr>
        <w:t>2002-2003, Member, Nominations committee</w:t>
      </w:r>
    </w:p>
    <w:p w14:paraId="09747B81" w14:textId="77777777" w:rsidR="00850A35" w:rsidRDefault="00E3447A">
      <w:pPr>
        <w:numPr>
          <w:ilvl w:val="0"/>
          <w:numId w:val="29"/>
        </w:numPr>
        <w:spacing w:before="100" w:beforeAutospacing="1" w:after="100" w:afterAutospacing="1" w:line="276" w:lineRule="auto"/>
      </w:pPr>
      <w:r>
        <w:rPr>
          <w:rStyle w:val="group-item"/>
          <w:sz w:val="22"/>
          <w:szCs w:val="22"/>
        </w:rPr>
        <w:t>2002-2003, Member, Mathematics Education Tenure Stream Faculty Search Committee, (Dr. Aisling Leavy hired)</w:t>
      </w:r>
    </w:p>
    <w:p w14:paraId="54B2AC79" w14:textId="2670010F" w:rsidR="00850A35" w:rsidRDefault="00E3447A">
      <w:pPr>
        <w:numPr>
          <w:ilvl w:val="0"/>
          <w:numId w:val="29"/>
        </w:numPr>
        <w:spacing w:before="100" w:beforeAutospacing="1" w:after="100" w:afterAutospacing="1" w:line="276" w:lineRule="auto"/>
      </w:pPr>
      <w:r>
        <w:rPr>
          <w:rStyle w:val="group-item"/>
          <w:sz w:val="22"/>
          <w:szCs w:val="22"/>
        </w:rPr>
        <w:t>2001-2001, Member, College Promotion and Tenure Committee</w:t>
      </w:r>
      <w:r w:rsidR="003608FB">
        <w:rPr>
          <w:rStyle w:val="group-item"/>
          <w:sz w:val="22"/>
          <w:szCs w:val="22"/>
        </w:rPr>
        <w:t xml:space="preserve"> [MSU]</w:t>
      </w:r>
    </w:p>
    <w:p w14:paraId="658F8907" w14:textId="31E56834" w:rsidR="00850A35" w:rsidRDefault="00E3447A">
      <w:pPr>
        <w:numPr>
          <w:ilvl w:val="0"/>
          <w:numId w:val="29"/>
        </w:numPr>
        <w:spacing w:before="100" w:beforeAutospacing="1" w:after="100" w:afterAutospacing="1" w:line="276" w:lineRule="auto"/>
      </w:pPr>
      <w:r>
        <w:rPr>
          <w:rStyle w:val="group-item"/>
          <w:sz w:val="22"/>
          <w:szCs w:val="22"/>
        </w:rPr>
        <w:t>1998-2002, Secondary Mathematics Subject Area Leader, Department of Teacher Educations</w:t>
      </w:r>
      <w:r w:rsidR="003608FB">
        <w:rPr>
          <w:rStyle w:val="group-item"/>
          <w:sz w:val="22"/>
          <w:szCs w:val="22"/>
        </w:rPr>
        <w:t xml:space="preserve"> [MSU]</w:t>
      </w:r>
    </w:p>
    <w:p w14:paraId="4E88C109" w14:textId="48DB5EDE" w:rsidR="00850A35" w:rsidRDefault="00E3447A">
      <w:pPr>
        <w:numPr>
          <w:ilvl w:val="0"/>
          <w:numId w:val="29"/>
        </w:numPr>
        <w:spacing w:before="100" w:beforeAutospacing="1" w:after="100" w:afterAutospacing="1" w:line="276" w:lineRule="auto"/>
      </w:pPr>
      <w:r>
        <w:rPr>
          <w:rStyle w:val="group-item"/>
          <w:sz w:val="22"/>
          <w:szCs w:val="22"/>
        </w:rPr>
        <w:t>1992-1993, Chair, Doctoral Academic Program and Policy Committee for the Department of Teacher Education</w:t>
      </w:r>
      <w:r w:rsidR="003608FB">
        <w:rPr>
          <w:rStyle w:val="group-item"/>
          <w:sz w:val="22"/>
          <w:szCs w:val="22"/>
        </w:rPr>
        <w:t xml:space="preserve"> [MSU]</w:t>
      </w:r>
    </w:p>
    <w:p w14:paraId="16DBAD1B" w14:textId="048C9870" w:rsidR="003608FB" w:rsidRDefault="003608FB">
      <w:pPr>
        <w:numPr>
          <w:ilvl w:val="0"/>
          <w:numId w:val="29"/>
        </w:numPr>
        <w:spacing w:before="100" w:beforeAutospacing="1" w:after="100" w:afterAutospacing="1" w:line="276" w:lineRule="auto"/>
      </w:pPr>
      <w:r>
        <w:rPr>
          <w:rStyle w:val="group-item"/>
          <w:sz w:val="22"/>
          <w:szCs w:val="22"/>
        </w:rPr>
        <w:t>1997-2000, Chair, Mathematics Education Search Committees [MSU]</w:t>
      </w:r>
    </w:p>
    <w:p w14:paraId="6F625AE5" w14:textId="22D34B88" w:rsidR="00850A35" w:rsidRDefault="00E3447A">
      <w:pPr>
        <w:numPr>
          <w:ilvl w:val="0"/>
          <w:numId w:val="29"/>
        </w:numPr>
        <w:spacing w:before="100" w:beforeAutospacing="1" w:after="100" w:afterAutospacing="1" w:line="276" w:lineRule="auto"/>
      </w:pPr>
      <w:r>
        <w:rPr>
          <w:rStyle w:val="group-item"/>
          <w:sz w:val="22"/>
          <w:szCs w:val="22"/>
        </w:rPr>
        <w:t>1991-1997, Organizer, Bi-weekly Mathematics Education Seminar Series</w:t>
      </w:r>
      <w:r w:rsidR="003608FB">
        <w:rPr>
          <w:rStyle w:val="group-item"/>
          <w:sz w:val="22"/>
          <w:szCs w:val="22"/>
        </w:rPr>
        <w:t xml:space="preserve"> [MSU]</w:t>
      </w:r>
    </w:p>
    <w:p w14:paraId="2B460139" w14:textId="1F0574ED" w:rsidR="00850A35" w:rsidRDefault="00E3447A">
      <w:pPr>
        <w:numPr>
          <w:ilvl w:val="0"/>
          <w:numId w:val="29"/>
        </w:numPr>
        <w:spacing w:before="100" w:beforeAutospacing="1" w:after="100" w:afterAutospacing="1" w:line="276" w:lineRule="auto"/>
      </w:pPr>
      <w:r>
        <w:rPr>
          <w:rStyle w:val="group-item"/>
          <w:sz w:val="22"/>
          <w:szCs w:val="22"/>
        </w:rPr>
        <w:t>1990-2002, MSU faculty participant in, and leader of, the Holt High School Mathematics Department Professional Development School initiative</w:t>
      </w:r>
      <w:r w:rsidR="003608FB">
        <w:rPr>
          <w:rStyle w:val="group-item"/>
          <w:sz w:val="22"/>
          <w:szCs w:val="22"/>
        </w:rPr>
        <w:t xml:space="preserve"> [MSU]</w:t>
      </w:r>
    </w:p>
    <w:p w14:paraId="37A9AF44" w14:textId="77777777" w:rsidR="00850A35" w:rsidRDefault="00E3447A">
      <w:pPr>
        <w:pStyle w:val="NormalWeb"/>
        <w:spacing w:line="276" w:lineRule="auto"/>
        <w:rPr>
          <w:b/>
          <w:bCs/>
          <w:sz w:val="20"/>
          <w:szCs w:val="20"/>
        </w:rPr>
      </w:pPr>
      <w:r>
        <w:rPr>
          <w:b/>
          <w:bCs/>
          <w:sz w:val="20"/>
          <w:szCs w:val="20"/>
        </w:rPr>
        <w:t>Positions/Committee Members in Professional Organizations</w:t>
      </w:r>
    </w:p>
    <w:p w14:paraId="35FF8871" w14:textId="146B0802" w:rsidR="00E57C5E" w:rsidRPr="00F036AF" w:rsidRDefault="00E57C5E">
      <w:pPr>
        <w:numPr>
          <w:ilvl w:val="0"/>
          <w:numId w:val="30"/>
        </w:numPr>
        <w:spacing w:before="100" w:beforeAutospacing="1" w:after="100" w:afterAutospacing="1" w:line="276" w:lineRule="auto"/>
        <w:rPr>
          <w:rStyle w:val="group-item"/>
        </w:rPr>
      </w:pPr>
      <w:r>
        <w:rPr>
          <w:rStyle w:val="group-item"/>
          <w:sz w:val="22"/>
          <w:szCs w:val="22"/>
        </w:rPr>
        <w:t>2016-202</w:t>
      </w:r>
      <w:r w:rsidR="000D78A6">
        <w:rPr>
          <w:rStyle w:val="group-item"/>
          <w:sz w:val="22"/>
          <w:szCs w:val="22"/>
        </w:rPr>
        <w:t>1</w:t>
      </w:r>
      <w:r>
        <w:rPr>
          <w:rStyle w:val="group-item"/>
          <w:sz w:val="22"/>
          <w:szCs w:val="22"/>
        </w:rPr>
        <w:t xml:space="preserve">, Member, International Program Committee for ICME-14 (International Congress of Mathematics Education), East China Normal University, Shanghai, China. </w:t>
      </w:r>
    </w:p>
    <w:p w14:paraId="488A0C46" w14:textId="77777777" w:rsidR="003608FB" w:rsidRDefault="003608FB">
      <w:pPr>
        <w:numPr>
          <w:ilvl w:val="0"/>
          <w:numId w:val="30"/>
        </w:numPr>
        <w:spacing w:before="100" w:beforeAutospacing="1" w:after="100" w:afterAutospacing="1" w:line="276" w:lineRule="auto"/>
      </w:pPr>
      <w:r>
        <w:rPr>
          <w:rStyle w:val="group-item"/>
          <w:sz w:val="22"/>
          <w:szCs w:val="22"/>
        </w:rPr>
        <w:t>2004, Co-Chair, Topic Study Group 9: The teaching and learning of algebra, ICME10, Copenhagen, Denmark.</w:t>
      </w:r>
    </w:p>
    <w:p w14:paraId="7305A840" w14:textId="77777777" w:rsidR="003608FB" w:rsidRDefault="003608FB">
      <w:pPr>
        <w:numPr>
          <w:ilvl w:val="0"/>
          <w:numId w:val="30"/>
        </w:numPr>
        <w:spacing w:before="100" w:beforeAutospacing="1" w:after="100" w:afterAutospacing="1" w:line="276" w:lineRule="auto"/>
      </w:pPr>
      <w:r>
        <w:rPr>
          <w:rStyle w:val="group-item"/>
          <w:sz w:val="22"/>
          <w:szCs w:val="22"/>
        </w:rPr>
        <w:t>2002-2004, Co-Chair, American Educational Research Association Special Interest Group for Research in Mathematics Education.</w:t>
      </w:r>
    </w:p>
    <w:p w14:paraId="24FD5FF6" w14:textId="77777777" w:rsidR="00850A35" w:rsidRDefault="00E3447A">
      <w:pPr>
        <w:pStyle w:val="NormalWeb"/>
        <w:rPr>
          <w:b/>
          <w:bCs/>
          <w:sz w:val="22"/>
          <w:szCs w:val="22"/>
          <w:u w:val="single"/>
        </w:rPr>
      </w:pPr>
      <w:r>
        <w:rPr>
          <w:b/>
          <w:bCs/>
          <w:sz w:val="22"/>
          <w:szCs w:val="22"/>
          <w:u w:val="single"/>
        </w:rPr>
        <w:t>External Service and Consulting</w:t>
      </w:r>
    </w:p>
    <w:p w14:paraId="56A06919" w14:textId="77777777" w:rsidR="00850A35" w:rsidRDefault="00E3447A">
      <w:pPr>
        <w:pStyle w:val="NormalWeb"/>
        <w:spacing w:line="276" w:lineRule="auto"/>
        <w:rPr>
          <w:b/>
          <w:bCs/>
          <w:sz w:val="20"/>
          <w:szCs w:val="20"/>
        </w:rPr>
      </w:pPr>
      <w:r>
        <w:rPr>
          <w:b/>
          <w:bCs/>
          <w:sz w:val="20"/>
          <w:szCs w:val="20"/>
        </w:rPr>
        <w:lastRenderedPageBreak/>
        <w:t>Community Engagements, Local, State, National, International</w:t>
      </w:r>
    </w:p>
    <w:p w14:paraId="69A02446" w14:textId="77777777" w:rsidR="003608FB" w:rsidRPr="00F036AF" w:rsidRDefault="003608FB">
      <w:pPr>
        <w:numPr>
          <w:ilvl w:val="0"/>
          <w:numId w:val="30"/>
        </w:numPr>
        <w:spacing w:before="100" w:beforeAutospacing="1" w:after="100" w:afterAutospacing="1" w:line="276" w:lineRule="auto"/>
        <w:rPr>
          <w:rStyle w:val="group-item"/>
        </w:rPr>
      </w:pPr>
      <w:r w:rsidRPr="0086608C">
        <w:rPr>
          <w:rStyle w:val="group-item"/>
          <w:sz w:val="22"/>
          <w:szCs w:val="22"/>
        </w:rPr>
        <w:t xml:space="preserve">2014-June 2016, </w:t>
      </w:r>
      <w:r>
        <w:rPr>
          <w:rStyle w:val="group-item"/>
          <w:sz w:val="22"/>
          <w:szCs w:val="22"/>
        </w:rPr>
        <w:t>Member,</w:t>
      </w:r>
      <w:r w:rsidRPr="00F036AF">
        <w:rPr>
          <w:rStyle w:val="group-item"/>
          <w:sz w:val="22"/>
          <w:szCs w:val="22"/>
        </w:rPr>
        <w:t> </w:t>
      </w:r>
      <w:r>
        <w:rPr>
          <w:rStyle w:val="group-item"/>
          <w:sz w:val="22"/>
          <w:szCs w:val="22"/>
        </w:rPr>
        <w:t xml:space="preserve">Mathematics Standing committee. </w:t>
      </w:r>
      <w:r w:rsidRPr="00F036AF">
        <w:rPr>
          <w:rStyle w:val="group-item"/>
          <w:sz w:val="22"/>
          <w:szCs w:val="22"/>
        </w:rPr>
        <w:t>National Assessment of Educational Progress,</w:t>
      </w:r>
      <w:r>
        <w:rPr>
          <w:rStyle w:val="group-item"/>
          <w:sz w:val="22"/>
          <w:szCs w:val="22"/>
        </w:rPr>
        <w:t xml:space="preserve"> ETS, Princeton, NJ. </w:t>
      </w:r>
      <w:r w:rsidRPr="00F036AF">
        <w:rPr>
          <w:rStyle w:val="group-item"/>
          <w:sz w:val="22"/>
          <w:szCs w:val="22"/>
        </w:rPr>
        <w:t> </w:t>
      </w:r>
    </w:p>
    <w:p w14:paraId="3F9C86B2" w14:textId="77777777" w:rsidR="003608FB" w:rsidRPr="00F036AF" w:rsidRDefault="003608FB">
      <w:pPr>
        <w:numPr>
          <w:ilvl w:val="0"/>
          <w:numId w:val="30"/>
        </w:numPr>
        <w:spacing w:before="100" w:beforeAutospacing="1" w:after="100" w:afterAutospacing="1" w:line="276" w:lineRule="auto"/>
      </w:pPr>
      <w:r w:rsidRPr="0086608C">
        <w:rPr>
          <w:rStyle w:val="group-item"/>
          <w:sz w:val="22"/>
          <w:szCs w:val="22"/>
        </w:rPr>
        <w:t>2011- 2014, Member</w:t>
      </w:r>
      <w:r w:rsidRPr="0086608C">
        <w:t xml:space="preserve">, </w:t>
      </w:r>
      <w:r w:rsidRPr="0086608C">
        <w:rPr>
          <w:rStyle w:val="group-item"/>
          <w:sz w:val="22"/>
          <w:szCs w:val="22"/>
        </w:rPr>
        <w:t>Digital Library of Practice Advisory Group to Board, National Council of Teachers of Mathematics, </w:t>
      </w:r>
      <w:r>
        <w:rPr>
          <w:rStyle w:val="group-item"/>
          <w:sz w:val="22"/>
          <w:szCs w:val="22"/>
        </w:rPr>
        <w:t>Reston, VA.</w:t>
      </w:r>
      <w:r w:rsidRPr="0086608C">
        <w:rPr>
          <w:rStyle w:val="group-item"/>
          <w:sz w:val="22"/>
          <w:szCs w:val="22"/>
        </w:rPr>
        <w:t xml:space="preserve"> </w:t>
      </w:r>
    </w:p>
    <w:p w14:paraId="72E823DE" w14:textId="77777777" w:rsidR="003608FB" w:rsidRDefault="003608FB">
      <w:pPr>
        <w:numPr>
          <w:ilvl w:val="0"/>
          <w:numId w:val="30"/>
        </w:numPr>
        <w:spacing w:before="100" w:beforeAutospacing="1" w:after="100" w:afterAutospacing="1" w:line="276" w:lineRule="auto"/>
      </w:pPr>
      <w:r>
        <w:rPr>
          <w:rStyle w:val="group-item"/>
          <w:sz w:val="22"/>
          <w:szCs w:val="22"/>
        </w:rPr>
        <w:t>2010- 2012, Member Writing Group, Mathematics Education of Teachers II; Member Working Group on the Preparation of Secondary Teachers, Conference Board for the Mathematical Sciences. Publication created: Conference Board of the Mathematical Sciences (2012). The Mathematical Education of Teachers II. Providence RI and Washington DC: American Mathematical Society and Mathematical Association of America</w:t>
      </w:r>
    </w:p>
    <w:p w14:paraId="4EB4E73F" w14:textId="77777777" w:rsidR="003608FB" w:rsidRDefault="003608FB">
      <w:pPr>
        <w:numPr>
          <w:ilvl w:val="0"/>
          <w:numId w:val="30"/>
        </w:numPr>
        <w:spacing w:before="100" w:beforeAutospacing="1" w:after="100" w:afterAutospacing="1" w:line="276" w:lineRule="auto"/>
      </w:pPr>
      <w:r>
        <w:rPr>
          <w:rStyle w:val="group-item"/>
          <w:sz w:val="22"/>
          <w:szCs w:val="22"/>
        </w:rPr>
        <w:t xml:space="preserve">2010- 2011, Chair, Video Library Task Force; Chair, Cluster Review, Evaluation, and Development Task Force, National Council of Teachers of Mathematics, Reston, VA. </w:t>
      </w:r>
    </w:p>
    <w:p w14:paraId="21B47133" w14:textId="77777777" w:rsidR="003608FB" w:rsidRDefault="003608FB">
      <w:pPr>
        <w:numPr>
          <w:ilvl w:val="0"/>
          <w:numId w:val="30"/>
        </w:numPr>
        <w:spacing w:before="100" w:beforeAutospacing="1" w:after="100" w:afterAutospacing="1" w:line="276" w:lineRule="auto"/>
      </w:pPr>
      <w:r>
        <w:rPr>
          <w:rStyle w:val="group-item"/>
          <w:sz w:val="22"/>
          <w:szCs w:val="22"/>
        </w:rPr>
        <w:t>2008, Member, Adult Numeracy Technical Work Group, Department of Education, Washington, DC.</w:t>
      </w:r>
    </w:p>
    <w:p w14:paraId="495B9E64" w14:textId="77777777" w:rsidR="00850A35" w:rsidRDefault="00E3447A">
      <w:pPr>
        <w:pStyle w:val="NormalWeb"/>
        <w:spacing w:line="276" w:lineRule="auto"/>
        <w:rPr>
          <w:b/>
          <w:bCs/>
          <w:sz w:val="20"/>
          <w:szCs w:val="20"/>
        </w:rPr>
      </w:pPr>
      <w:r>
        <w:rPr>
          <w:b/>
          <w:bCs/>
          <w:sz w:val="20"/>
          <w:szCs w:val="20"/>
        </w:rPr>
        <w:t>International Activities</w:t>
      </w:r>
    </w:p>
    <w:p w14:paraId="63A4AEB4" w14:textId="6F613752" w:rsidR="000D78A6" w:rsidRDefault="000D78A6">
      <w:pPr>
        <w:numPr>
          <w:ilvl w:val="0"/>
          <w:numId w:val="31"/>
        </w:numPr>
        <w:spacing w:before="100" w:beforeAutospacing="1" w:after="100" w:afterAutospacing="1" w:line="276" w:lineRule="auto"/>
        <w:rPr>
          <w:sz w:val="22"/>
          <w:szCs w:val="22"/>
        </w:rPr>
      </w:pPr>
      <w:r>
        <w:rPr>
          <w:sz w:val="22"/>
          <w:szCs w:val="22"/>
        </w:rPr>
        <w:t xml:space="preserve">2022-2023, Sponsor, Shai Olsher, Senior Lecturer, University of Haifa, Israel. </w:t>
      </w:r>
    </w:p>
    <w:p w14:paraId="6349C783" w14:textId="691EF4DD" w:rsidR="0061148C" w:rsidRPr="0061148C" w:rsidRDefault="0061148C">
      <w:pPr>
        <w:numPr>
          <w:ilvl w:val="0"/>
          <w:numId w:val="31"/>
        </w:numPr>
        <w:spacing w:before="100" w:beforeAutospacing="1" w:after="100" w:afterAutospacing="1" w:line="276" w:lineRule="auto"/>
        <w:rPr>
          <w:sz w:val="22"/>
          <w:szCs w:val="22"/>
        </w:rPr>
      </w:pPr>
      <w:r w:rsidRPr="0061148C">
        <w:rPr>
          <w:sz w:val="22"/>
          <w:szCs w:val="22"/>
        </w:rPr>
        <w:t xml:space="preserve">2018-2019, Sponsor, Gao Xiang, Doctoral student East China Normal University, </w:t>
      </w:r>
      <w:proofErr w:type="spellStart"/>
      <w:r w:rsidRPr="0061148C">
        <w:rPr>
          <w:sz w:val="22"/>
          <w:szCs w:val="22"/>
        </w:rPr>
        <w:t>Shaghai</w:t>
      </w:r>
      <w:proofErr w:type="spellEnd"/>
      <w:r w:rsidRPr="0061148C">
        <w:rPr>
          <w:sz w:val="22"/>
          <w:szCs w:val="22"/>
        </w:rPr>
        <w:t xml:space="preserve">, China, funded by Chinese Scholarship Council. </w:t>
      </w:r>
    </w:p>
    <w:p w14:paraId="5AD83C9E" w14:textId="2C7FC81E" w:rsidR="00850A35" w:rsidRPr="002E2E4A" w:rsidRDefault="00F036AF">
      <w:pPr>
        <w:numPr>
          <w:ilvl w:val="0"/>
          <w:numId w:val="31"/>
        </w:numPr>
        <w:spacing w:before="100" w:beforeAutospacing="1" w:after="100" w:afterAutospacing="1" w:line="276" w:lineRule="auto"/>
        <w:rPr>
          <w:rStyle w:val="group-item"/>
        </w:rPr>
      </w:pPr>
      <w:r>
        <w:rPr>
          <w:rStyle w:val="group-item"/>
          <w:sz w:val="22"/>
          <w:szCs w:val="22"/>
        </w:rPr>
        <w:t>2013-2018, Advisor</w:t>
      </w:r>
      <w:r w:rsidR="00E3447A">
        <w:rPr>
          <w:rStyle w:val="group-item"/>
          <w:sz w:val="22"/>
          <w:szCs w:val="22"/>
        </w:rPr>
        <w:t xml:space="preserve">, Learning </w:t>
      </w:r>
      <w:proofErr w:type="gramStart"/>
      <w:r w:rsidR="00E3447A">
        <w:rPr>
          <w:rStyle w:val="group-item"/>
          <w:sz w:val="22"/>
          <w:szCs w:val="22"/>
        </w:rPr>
        <w:t>In</w:t>
      </w:r>
      <w:proofErr w:type="gramEnd"/>
      <w:r w:rsidR="00E3447A">
        <w:rPr>
          <w:rStyle w:val="group-item"/>
          <w:sz w:val="22"/>
          <w:szCs w:val="22"/>
        </w:rPr>
        <w:t xml:space="preserve"> a </w:t>
      </w:r>
      <w:proofErr w:type="spellStart"/>
      <w:r w:rsidR="00E3447A">
        <w:rPr>
          <w:rStyle w:val="group-item"/>
          <w:sz w:val="22"/>
          <w:szCs w:val="22"/>
        </w:rPr>
        <w:t>NetworKed</w:t>
      </w:r>
      <w:proofErr w:type="spellEnd"/>
      <w:r w:rsidR="00E3447A">
        <w:rPr>
          <w:rStyle w:val="group-item"/>
          <w:sz w:val="22"/>
          <w:szCs w:val="22"/>
        </w:rPr>
        <w:t xml:space="preserve"> Society (LINKS), an Israeli Center of Research Excellence, </w:t>
      </w:r>
      <w:r>
        <w:rPr>
          <w:rStyle w:val="group-item"/>
          <w:sz w:val="22"/>
          <w:szCs w:val="22"/>
        </w:rPr>
        <w:t xml:space="preserve">University of Haifa, Haifa, Israel. </w:t>
      </w:r>
    </w:p>
    <w:p w14:paraId="043CE1EA" w14:textId="1C7773FB" w:rsidR="002E2E4A" w:rsidRPr="002E2E4A" w:rsidRDefault="002E2E4A">
      <w:pPr>
        <w:numPr>
          <w:ilvl w:val="0"/>
          <w:numId w:val="31"/>
        </w:numPr>
        <w:spacing w:before="100" w:beforeAutospacing="1" w:after="100" w:afterAutospacing="1" w:line="276" w:lineRule="auto"/>
        <w:rPr>
          <w:rStyle w:val="group-item"/>
        </w:rPr>
      </w:pPr>
      <w:r>
        <w:rPr>
          <w:rStyle w:val="group-item"/>
          <w:sz w:val="22"/>
          <w:szCs w:val="22"/>
        </w:rPr>
        <w:t xml:space="preserve">2017, </w:t>
      </w:r>
      <w:r w:rsidR="0068379F">
        <w:rPr>
          <w:rStyle w:val="group-item"/>
          <w:sz w:val="22"/>
          <w:szCs w:val="22"/>
        </w:rPr>
        <w:t xml:space="preserve">Spring, </w:t>
      </w:r>
      <w:r>
        <w:rPr>
          <w:rStyle w:val="group-item"/>
          <w:sz w:val="22"/>
          <w:szCs w:val="22"/>
        </w:rPr>
        <w:t>Sponsor, Dr. Binyan Xu, East China Norman University, Shanghai, China, funded by Chinese Scholarship Council.</w:t>
      </w:r>
    </w:p>
    <w:p w14:paraId="5ABD1B2F" w14:textId="4B70D548" w:rsidR="00D2428D" w:rsidRPr="00A657AD" w:rsidRDefault="00D2428D">
      <w:pPr>
        <w:numPr>
          <w:ilvl w:val="0"/>
          <w:numId w:val="31"/>
        </w:numPr>
        <w:spacing w:before="100" w:beforeAutospacing="1" w:after="100" w:afterAutospacing="1" w:line="276" w:lineRule="auto"/>
        <w:rPr>
          <w:rStyle w:val="group-item"/>
        </w:rPr>
      </w:pPr>
      <w:r>
        <w:rPr>
          <w:rStyle w:val="group-item"/>
          <w:sz w:val="22"/>
          <w:szCs w:val="22"/>
        </w:rPr>
        <w:t xml:space="preserve">2013-2014, Sponsor, Mr. Cezar Santos Alvarez, CAPES, Brasilia, Brazil, funded by Brazilian government grant. </w:t>
      </w:r>
    </w:p>
    <w:p w14:paraId="74681C4C" w14:textId="31F57B23" w:rsidR="00A657AD" w:rsidRPr="00D2428D" w:rsidRDefault="00A657AD">
      <w:pPr>
        <w:numPr>
          <w:ilvl w:val="0"/>
          <w:numId w:val="31"/>
        </w:numPr>
        <w:spacing w:before="100" w:beforeAutospacing="1" w:after="100" w:afterAutospacing="1" w:line="276" w:lineRule="auto"/>
        <w:rPr>
          <w:rStyle w:val="group-item"/>
        </w:rPr>
      </w:pPr>
      <w:r>
        <w:rPr>
          <w:rStyle w:val="group-item"/>
          <w:sz w:val="22"/>
          <w:szCs w:val="22"/>
        </w:rPr>
        <w:t xml:space="preserve">2013, Fall. Mentor, Ms. </w:t>
      </w:r>
      <w:r w:rsidRPr="00A657AD">
        <w:rPr>
          <w:rStyle w:val="group-item"/>
          <w:sz w:val="22"/>
          <w:szCs w:val="22"/>
        </w:rPr>
        <w:t>Revathy Parameswaran</w:t>
      </w:r>
      <w:r>
        <w:rPr>
          <w:rStyle w:val="group-item"/>
          <w:sz w:val="22"/>
          <w:szCs w:val="22"/>
        </w:rPr>
        <w:t xml:space="preserve">, Fullbright Master Teacher. </w:t>
      </w:r>
    </w:p>
    <w:p w14:paraId="2D33BB88" w14:textId="30922B44" w:rsidR="002E2E4A" w:rsidRPr="00010060" w:rsidRDefault="002E2E4A">
      <w:pPr>
        <w:numPr>
          <w:ilvl w:val="0"/>
          <w:numId w:val="31"/>
        </w:numPr>
        <w:spacing w:before="100" w:beforeAutospacing="1" w:after="100" w:afterAutospacing="1" w:line="276" w:lineRule="auto"/>
      </w:pPr>
      <w:r>
        <w:rPr>
          <w:rStyle w:val="group-item"/>
          <w:sz w:val="22"/>
          <w:szCs w:val="22"/>
        </w:rPr>
        <w:t xml:space="preserve">2013, </w:t>
      </w:r>
      <w:r w:rsidR="0068379F">
        <w:rPr>
          <w:rStyle w:val="group-item"/>
          <w:sz w:val="22"/>
          <w:szCs w:val="22"/>
        </w:rPr>
        <w:t xml:space="preserve">Fall, </w:t>
      </w:r>
      <w:r>
        <w:rPr>
          <w:rStyle w:val="group-item"/>
          <w:sz w:val="22"/>
          <w:szCs w:val="22"/>
        </w:rPr>
        <w:t xml:space="preserve">Sponsor, Dr. Iman Osta, Lebanese American University, Beirut Lebanon, funded by </w:t>
      </w:r>
      <w:r w:rsidR="00D2428D">
        <w:rPr>
          <w:rStyle w:val="group-item"/>
          <w:sz w:val="22"/>
          <w:szCs w:val="22"/>
        </w:rPr>
        <w:t>Fullbright</w:t>
      </w:r>
      <w:r>
        <w:rPr>
          <w:rStyle w:val="group-item"/>
          <w:sz w:val="22"/>
          <w:szCs w:val="22"/>
        </w:rPr>
        <w:t xml:space="preserve"> </w:t>
      </w:r>
      <w:r w:rsidR="00D2428D">
        <w:rPr>
          <w:rStyle w:val="group-item"/>
          <w:sz w:val="22"/>
          <w:szCs w:val="22"/>
        </w:rPr>
        <w:t>Scholarship</w:t>
      </w:r>
      <w:r w:rsidR="00A657AD">
        <w:rPr>
          <w:rStyle w:val="group-item"/>
          <w:sz w:val="22"/>
          <w:szCs w:val="22"/>
        </w:rPr>
        <w:t xml:space="preserve">. </w:t>
      </w:r>
    </w:p>
    <w:p w14:paraId="349A4E85" w14:textId="77777777" w:rsidR="00850A35" w:rsidRDefault="00E3447A">
      <w:pPr>
        <w:pStyle w:val="NormalWeb"/>
        <w:spacing w:line="276" w:lineRule="auto"/>
        <w:rPr>
          <w:b/>
          <w:bCs/>
          <w:sz w:val="20"/>
          <w:szCs w:val="20"/>
        </w:rPr>
      </w:pPr>
      <w:r>
        <w:rPr>
          <w:b/>
          <w:bCs/>
          <w:sz w:val="20"/>
          <w:szCs w:val="20"/>
        </w:rPr>
        <w:t>Corporate and Other Board Memberships</w:t>
      </w:r>
    </w:p>
    <w:p w14:paraId="1F24CB39" w14:textId="0B6DCA55" w:rsidR="006F0356" w:rsidRPr="006F0356" w:rsidRDefault="006F0356" w:rsidP="006F0356">
      <w:pPr>
        <w:numPr>
          <w:ilvl w:val="0"/>
          <w:numId w:val="32"/>
        </w:numPr>
        <w:spacing w:before="100" w:beforeAutospacing="1" w:after="100" w:afterAutospacing="1" w:line="276" w:lineRule="auto"/>
        <w:rPr>
          <w:rStyle w:val="group-item"/>
          <w:sz w:val="22"/>
          <w:szCs w:val="22"/>
        </w:rPr>
      </w:pPr>
      <w:r>
        <w:rPr>
          <w:rStyle w:val="group-item"/>
          <w:sz w:val="22"/>
          <w:szCs w:val="22"/>
        </w:rPr>
        <w:t xml:space="preserve">2023-2026, Member, Advisory Board, </w:t>
      </w:r>
      <w:r w:rsidRPr="006F0356">
        <w:rPr>
          <w:rStyle w:val="group-item"/>
          <w:sz w:val="22"/>
          <w:szCs w:val="22"/>
        </w:rPr>
        <w:t>A Longitudinal Exploration of Relations Between Fractions and Algebra Knowledge: An</w:t>
      </w:r>
      <w:r>
        <w:rPr>
          <w:rStyle w:val="group-item"/>
          <w:sz w:val="22"/>
          <w:szCs w:val="22"/>
        </w:rPr>
        <w:t xml:space="preserve"> </w:t>
      </w:r>
      <w:r w:rsidRPr="006F0356">
        <w:rPr>
          <w:rStyle w:val="group-item"/>
          <w:sz w:val="22"/>
          <w:szCs w:val="22"/>
        </w:rPr>
        <w:t>Interdisciplinary Approach</w:t>
      </w:r>
      <w:r>
        <w:rPr>
          <w:rStyle w:val="group-item"/>
          <w:sz w:val="22"/>
          <w:szCs w:val="22"/>
        </w:rPr>
        <w:t xml:space="preserve">, University of Wisconsin-Madison. </w:t>
      </w:r>
    </w:p>
    <w:p w14:paraId="00589FA6" w14:textId="7F5AC31F" w:rsidR="00095360" w:rsidRDefault="00095360">
      <w:pPr>
        <w:numPr>
          <w:ilvl w:val="0"/>
          <w:numId w:val="32"/>
        </w:numPr>
        <w:spacing w:before="100" w:beforeAutospacing="1" w:after="100" w:afterAutospacing="1" w:line="276" w:lineRule="auto"/>
        <w:rPr>
          <w:rStyle w:val="group-item"/>
          <w:sz w:val="22"/>
          <w:szCs w:val="22"/>
        </w:rPr>
      </w:pPr>
      <w:r>
        <w:rPr>
          <w:rStyle w:val="group-item"/>
          <w:sz w:val="22"/>
          <w:szCs w:val="22"/>
        </w:rPr>
        <w:t xml:space="preserve">2018-2022, Consultant, Teachers as Learners, University of Michigan. </w:t>
      </w:r>
    </w:p>
    <w:p w14:paraId="4871CD9E" w14:textId="07A5D7E8" w:rsidR="00294328" w:rsidRPr="00294328" w:rsidRDefault="00294328">
      <w:pPr>
        <w:numPr>
          <w:ilvl w:val="0"/>
          <w:numId w:val="32"/>
        </w:numPr>
        <w:spacing w:before="100" w:beforeAutospacing="1" w:after="100" w:afterAutospacing="1" w:line="276" w:lineRule="auto"/>
        <w:rPr>
          <w:rStyle w:val="group-item"/>
          <w:sz w:val="22"/>
          <w:szCs w:val="22"/>
        </w:rPr>
      </w:pPr>
      <w:r>
        <w:rPr>
          <w:rStyle w:val="group-item"/>
          <w:sz w:val="22"/>
          <w:szCs w:val="22"/>
        </w:rPr>
        <w:t xml:space="preserve">2018-2021, Member, Advisory Board, </w:t>
      </w:r>
      <w:r w:rsidRPr="00294328">
        <w:rPr>
          <w:iCs/>
          <w:sz w:val="22"/>
          <w:szCs w:val="22"/>
        </w:rPr>
        <w:t>Inquiry and Equity: Who gets to ask questions in mathematics?</w:t>
      </w:r>
      <w:r>
        <w:rPr>
          <w:sz w:val="22"/>
          <w:szCs w:val="22"/>
        </w:rPr>
        <w:t xml:space="preserve"> EDC, Waltham, MA. </w:t>
      </w:r>
    </w:p>
    <w:p w14:paraId="53586423" w14:textId="49EE5E62" w:rsidR="00E82E48" w:rsidRPr="00E82E48" w:rsidRDefault="00E82E48">
      <w:pPr>
        <w:numPr>
          <w:ilvl w:val="0"/>
          <w:numId w:val="32"/>
        </w:numPr>
        <w:spacing w:before="100" w:beforeAutospacing="1" w:after="100" w:afterAutospacing="1" w:line="276" w:lineRule="auto"/>
        <w:rPr>
          <w:sz w:val="22"/>
          <w:szCs w:val="22"/>
        </w:rPr>
      </w:pPr>
      <w:r>
        <w:rPr>
          <w:rStyle w:val="group-item"/>
          <w:sz w:val="22"/>
          <w:szCs w:val="22"/>
        </w:rPr>
        <w:t xml:space="preserve">2017-2020, Member, Advisory Board, </w:t>
      </w:r>
      <w:r w:rsidRPr="00E82E48">
        <w:rPr>
          <w:iCs/>
          <w:sz w:val="22"/>
          <w:szCs w:val="22"/>
        </w:rPr>
        <w:t>Examining the Trajectories of Black Mathematics Teachers</w:t>
      </w:r>
      <w:r>
        <w:rPr>
          <w:iCs/>
          <w:sz w:val="22"/>
          <w:szCs w:val="22"/>
        </w:rPr>
        <w:t xml:space="preserve">, George Mason University. </w:t>
      </w:r>
    </w:p>
    <w:p w14:paraId="01066285" w14:textId="149B2C67" w:rsidR="00E82E48" w:rsidRPr="00E82E48" w:rsidRDefault="00E82E48">
      <w:pPr>
        <w:numPr>
          <w:ilvl w:val="0"/>
          <w:numId w:val="32"/>
        </w:numPr>
        <w:spacing w:before="100" w:beforeAutospacing="1" w:after="100" w:afterAutospacing="1" w:line="276" w:lineRule="auto"/>
        <w:rPr>
          <w:rStyle w:val="group-item"/>
          <w:iCs/>
          <w:sz w:val="22"/>
          <w:szCs w:val="22"/>
        </w:rPr>
      </w:pPr>
      <w:r>
        <w:rPr>
          <w:rStyle w:val="group-item"/>
          <w:sz w:val="22"/>
          <w:szCs w:val="22"/>
        </w:rPr>
        <w:t xml:space="preserve">2017-2020, Member, Advisory Board, </w:t>
      </w:r>
      <w:r w:rsidRPr="00E82E48">
        <w:rPr>
          <w:iCs/>
          <w:sz w:val="22"/>
          <w:szCs w:val="22"/>
        </w:rPr>
        <w:t>Collaborative Research on Early Field Experiences for Prospective STEM Teachers: Scaling the UTE Model</w:t>
      </w:r>
      <w:r>
        <w:rPr>
          <w:iCs/>
          <w:sz w:val="22"/>
          <w:szCs w:val="22"/>
        </w:rPr>
        <w:t>. Mich</w:t>
      </w:r>
      <w:r w:rsidR="00F235CD">
        <w:rPr>
          <w:iCs/>
          <w:sz w:val="22"/>
          <w:szCs w:val="22"/>
        </w:rPr>
        <w:t>i</w:t>
      </w:r>
      <w:r>
        <w:rPr>
          <w:iCs/>
          <w:sz w:val="22"/>
          <w:szCs w:val="22"/>
        </w:rPr>
        <w:t xml:space="preserve">gan State </w:t>
      </w:r>
      <w:r w:rsidRPr="00E82E48">
        <w:rPr>
          <w:iCs/>
          <w:sz w:val="22"/>
          <w:szCs w:val="22"/>
        </w:rPr>
        <w:t>University.</w:t>
      </w:r>
    </w:p>
    <w:p w14:paraId="516F56F8" w14:textId="1E9701A0" w:rsidR="00F235CD" w:rsidRDefault="00F235CD">
      <w:pPr>
        <w:numPr>
          <w:ilvl w:val="0"/>
          <w:numId w:val="32"/>
        </w:numPr>
        <w:spacing w:before="100" w:beforeAutospacing="1" w:after="100" w:afterAutospacing="1" w:line="276" w:lineRule="auto"/>
        <w:rPr>
          <w:iCs/>
          <w:sz w:val="22"/>
          <w:szCs w:val="22"/>
        </w:rPr>
      </w:pPr>
      <w:r>
        <w:rPr>
          <w:rStyle w:val="group-item"/>
          <w:sz w:val="22"/>
          <w:szCs w:val="22"/>
        </w:rPr>
        <w:t xml:space="preserve">2017-2020, Member, Advisory Board, </w:t>
      </w:r>
      <w:r w:rsidRPr="00F235CD">
        <w:rPr>
          <w:iCs/>
          <w:sz w:val="22"/>
          <w:szCs w:val="22"/>
        </w:rPr>
        <w:t>Mathematical Immersion for Secondary Teachers at Scale</w:t>
      </w:r>
      <w:r>
        <w:rPr>
          <w:iCs/>
          <w:sz w:val="22"/>
          <w:szCs w:val="22"/>
        </w:rPr>
        <w:t>. EDC</w:t>
      </w:r>
      <w:r w:rsidRPr="00E82E48">
        <w:rPr>
          <w:iCs/>
          <w:sz w:val="22"/>
          <w:szCs w:val="22"/>
        </w:rPr>
        <w:t>.</w:t>
      </w:r>
    </w:p>
    <w:p w14:paraId="222622CE" w14:textId="72B4CC10" w:rsidR="00E00999" w:rsidRPr="00E82E48" w:rsidRDefault="00E00999">
      <w:pPr>
        <w:numPr>
          <w:ilvl w:val="0"/>
          <w:numId w:val="32"/>
        </w:numPr>
        <w:spacing w:before="100" w:beforeAutospacing="1" w:after="100" w:afterAutospacing="1" w:line="276" w:lineRule="auto"/>
        <w:rPr>
          <w:rStyle w:val="group-item"/>
          <w:iCs/>
          <w:sz w:val="22"/>
          <w:szCs w:val="22"/>
        </w:rPr>
      </w:pPr>
      <w:r>
        <w:rPr>
          <w:iCs/>
          <w:sz w:val="22"/>
          <w:szCs w:val="22"/>
        </w:rPr>
        <w:lastRenderedPageBreak/>
        <w:t>2017-2019, Member, Advisory Board, Understanding the Role of Simulations in K-12 Science and Mathematics Teacher Education. Educational Testing Service.</w:t>
      </w:r>
    </w:p>
    <w:p w14:paraId="1EC304FB" w14:textId="0D340360" w:rsidR="0086608C" w:rsidRDefault="004D746F">
      <w:pPr>
        <w:numPr>
          <w:ilvl w:val="0"/>
          <w:numId w:val="32"/>
        </w:numPr>
        <w:spacing w:before="100" w:beforeAutospacing="1" w:after="100" w:afterAutospacing="1" w:line="276" w:lineRule="auto"/>
      </w:pPr>
      <w:r>
        <w:rPr>
          <w:rStyle w:val="group-item"/>
          <w:sz w:val="22"/>
          <w:szCs w:val="22"/>
        </w:rPr>
        <w:t>2014-2019</w:t>
      </w:r>
      <w:r w:rsidR="0086608C">
        <w:rPr>
          <w:rStyle w:val="group-item"/>
          <w:sz w:val="22"/>
          <w:szCs w:val="22"/>
        </w:rPr>
        <w:t>, Member, Advisory Board, Investigating Differentiated Instruction and Relationships between Rational Number Knowledge and Algebraic Reasoning in Middle School, Indiana University</w:t>
      </w:r>
      <w:r>
        <w:rPr>
          <w:rStyle w:val="group-item"/>
          <w:sz w:val="22"/>
          <w:szCs w:val="22"/>
        </w:rPr>
        <w:t>.</w:t>
      </w:r>
    </w:p>
    <w:p w14:paraId="6252C81B" w14:textId="284B5C41" w:rsidR="004D746F" w:rsidRPr="004D746F" w:rsidRDefault="004D746F">
      <w:pPr>
        <w:numPr>
          <w:ilvl w:val="0"/>
          <w:numId w:val="32"/>
        </w:numPr>
        <w:spacing w:before="100" w:beforeAutospacing="1" w:after="100" w:afterAutospacing="1" w:line="276" w:lineRule="auto"/>
        <w:rPr>
          <w:rStyle w:val="group-item"/>
        </w:rPr>
      </w:pPr>
      <w:r>
        <w:rPr>
          <w:rStyle w:val="group-item"/>
          <w:sz w:val="22"/>
          <w:szCs w:val="22"/>
        </w:rPr>
        <w:t>2011-</w:t>
      </w:r>
      <w:r w:rsidR="00E3447A">
        <w:rPr>
          <w:rStyle w:val="group-item"/>
          <w:sz w:val="22"/>
          <w:szCs w:val="22"/>
        </w:rPr>
        <w:t>2014, </w:t>
      </w:r>
      <w:r>
        <w:rPr>
          <w:rStyle w:val="group-item"/>
          <w:sz w:val="22"/>
          <w:szCs w:val="22"/>
        </w:rPr>
        <w:t xml:space="preserve">Member, </w:t>
      </w:r>
      <w:r w:rsidR="00E3447A">
        <w:rPr>
          <w:rStyle w:val="group-item"/>
          <w:sz w:val="22"/>
          <w:szCs w:val="22"/>
        </w:rPr>
        <w:t>Advisory Board, Changing Curriculum, Changing Practice, Education Development Center</w:t>
      </w:r>
      <w:r>
        <w:rPr>
          <w:rStyle w:val="group-item"/>
          <w:sz w:val="22"/>
          <w:szCs w:val="22"/>
        </w:rPr>
        <w:t>.</w:t>
      </w:r>
    </w:p>
    <w:p w14:paraId="3AA2E1A8" w14:textId="3C0B2569" w:rsidR="00850A35" w:rsidRDefault="00E3447A">
      <w:pPr>
        <w:numPr>
          <w:ilvl w:val="0"/>
          <w:numId w:val="32"/>
        </w:numPr>
        <w:spacing w:before="100" w:beforeAutospacing="1" w:after="100" w:afterAutospacing="1" w:line="276" w:lineRule="auto"/>
      </w:pPr>
      <w:r>
        <w:rPr>
          <w:rStyle w:val="group-item"/>
          <w:sz w:val="22"/>
          <w:szCs w:val="22"/>
        </w:rPr>
        <w:t>2011-2014, Member, Using Routines as an Instructional Tool for Developing Elementary Students’ Conceptions of Proof, TERC</w:t>
      </w:r>
      <w:r w:rsidR="004D746F">
        <w:rPr>
          <w:rStyle w:val="group-item"/>
          <w:sz w:val="22"/>
          <w:szCs w:val="22"/>
        </w:rPr>
        <w:t>.</w:t>
      </w:r>
    </w:p>
    <w:p w14:paraId="465ACE40" w14:textId="0A519F0C" w:rsidR="00850A35" w:rsidRDefault="004D746F">
      <w:pPr>
        <w:numPr>
          <w:ilvl w:val="0"/>
          <w:numId w:val="32"/>
        </w:numPr>
        <w:spacing w:before="100" w:beforeAutospacing="1" w:after="100" w:afterAutospacing="1" w:line="276" w:lineRule="auto"/>
      </w:pPr>
      <w:r>
        <w:rPr>
          <w:rStyle w:val="group-item"/>
          <w:sz w:val="22"/>
          <w:szCs w:val="22"/>
        </w:rPr>
        <w:t>2010-2012, Member</w:t>
      </w:r>
      <w:r w:rsidR="00E3447A">
        <w:rPr>
          <w:rStyle w:val="group-item"/>
          <w:sz w:val="22"/>
          <w:szCs w:val="22"/>
        </w:rPr>
        <w:t>, Advisory Board, Algebra Teaching Study, University of California Berkele</w:t>
      </w:r>
      <w:r>
        <w:rPr>
          <w:rStyle w:val="group-item"/>
          <w:sz w:val="22"/>
          <w:szCs w:val="22"/>
        </w:rPr>
        <w:t>y and Michigan State University.</w:t>
      </w:r>
      <w:r w:rsidR="00E3447A">
        <w:rPr>
          <w:rStyle w:val="group-item"/>
          <w:sz w:val="22"/>
          <w:szCs w:val="22"/>
        </w:rPr>
        <w:t> </w:t>
      </w:r>
    </w:p>
    <w:p w14:paraId="24A75960" w14:textId="5509C70C" w:rsidR="00850A35" w:rsidRDefault="004D746F">
      <w:pPr>
        <w:numPr>
          <w:ilvl w:val="0"/>
          <w:numId w:val="32"/>
        </w:numPr>
        <w:spacing w:before="100" w:beforeAutospacing="1" w:after="100" w:afterAutospacing="1" w:line="276" w:lineRule="auto"/>
      </w:pPr>
      <w:r>
        <w:rPr>
          <w:rStyle w:val="group-item"/>
          <w:sz w:val="22"/>
          <w:szCs w:val="22"/>
        </w:rPr>
        <w:t>2007-</w:t>
      </w:r>
      <w:r w:rsidR="00E3447A">
        <w:rPr>
          <w:rStyle w:val="group-item"/>
          <w:sz w:val="22"/>
          <w:szCs w:val="22"/>
        </w:rPr>
        <w:t>2010, </w:t>
      </w:r>
      <w:r>
        <w:rPr>
          <w:rStyle w:val="group-item"/>
          <w:sz w:val="22"/>
          <w:szCs w:val="22"/>
        </w:rPr>
        <w:t xml:space="preserve">Member, </w:t>
      </w:r>
      <w:r w:rsidR="00E3447A">
        <w:rPr>
          <w:rStyle w:val="group-item"/>
          <w:sz w:val="22"/>
          <w:szCs w:val="22"/>
        </w:rPr>
        <w:t>Advisory Board, Center for Scholarship of School Mathematics, Education Development Ce</w:t>
      </w:r>
      <w:r>
        <w:rPr>
          <w:rStyle w:val="group-item"/>
          <w:sz w:val="22"/>
          <w:szCs w:val="22"/>
        </w:rPr>
        <w:t>nter.</w:t>
      </w:r>
      <w:r w:rsidR="00E3447A">
        <w:rPr>
          <w:rStyle w:val="group-item"/>
          <w:sz w:val="22"/>
          <w:szCs w:val="22"/>
        </w:rPr>
        <w:t xml:space="preserve"> </w:t>
      </w:r>
    </w:p>
    <w:p w14:paraId="431C6F79" w14:textId="10E123D4" w:rsidR="00850A35" w:rsidRDefault="004D746F">
      <w:pPr>
        <w:numPr>
          <w:ilvl w:val="0"/>
          <w:numId w:val="32"/>
        </w:numPr>
        <w:spacing w:before="100" w:beforeAutospacing="1" w:after="100" w:afterAutospacing="1" w:line="276" w:lineRule="auto"/>
      </w:pPr>
      <w:r>
        <w:rPr>
          <w:rStyle w:val="group-item"/>
          <w:sz w:val="22"/>
          <w:szCs w:val="22"/>
        </w:rPr>
        <w:t>2005-</w:t>
      </w:r>
      <w:r w:rsidR="00E3447A">
        <w:rPr>
          <w:rStyle w:val="group-item"/>
          <w:sz w:val="22"/>
          <w:szCs w:val="22"/>
        </w:rPr>
        <w:t>2008, </w:t>
      </w:r>
      <w:r>
        <w:rPr>
          <w:rStyle w:val="group-item"/>
          <w:sz w:val="22"/>
          <w:szCs w:val="22"/>
        </w:rPr>
        <w:t xml:space="preserve">Member, </w:t>
      </w:r>
      <w:r w:rsidR="00E3447A">
        <w:rPr>
          <w:rStyle w:val="group-item"/>
          <w:sz w:val="22"/>
          <w:szCs w:val="22"/>
        </w:rPr>
        <w:t>Advisory Board, Knowledge of Algebra for Teach</w:t>
      </w:r>
      <w:r>
        <w:rPr>
          <w:rStyle w:val="group-item"/>
          <w:sz w:val="22"/>
          <w:szCs w:val="22"/>
        </w:rPr>
        <w:t>ing, Michigan State University.</w:t>
      </w:r>
    </w:p>
    <w:p w14:paraId="34ED4641" w14:textId="6E442807" w:rsidR="00850A35" w:rsidRDefault="004D746F">
      <w:pPr>
        <w:numPr>
          <w:ilvl w:val="0"/>
          <w:numId w:val="32"/>
        </w:numPr>
        <w:spacing w:before="100" w:beforeAutospacing="1" w:after="100" w:afterAutospacing="1" w:line="276" w:lineRule="auto"/>
      </w:pPr>
      <w:r>
        <w:rPr>
          <w:rStyle w:val="group-item"/>
          <w:sz w:val="22"/>
          <w:szCs w:val="22"/>
        </w:rPr>
        <w:t>2004-2007, Member</w:t>
      </w:r>
      <w:r w:rsidR="00E3447A">
        <w:rPr>
          <w:rStyle w:val="group-item"/>
          <w:sz w:val="22"/>
          <w:szCs w:val="22"/>
        </w:rPr>
        <w:t>, Advisory Board, Lenses on Learnin</w:t>
      </w:r>
      <w:r>
        <w:rPr>
          <w:rStyle w:val="group-item"/>
          <w:sz w:val="22"/>
          <w:szCs w:val="22"/>
        </w:rPr>
        <w:t>g, Education Development Center.</w:t>
      </w:r>
      <w:r w:rsidR="00E3447A">
        <w:rPr>
          <w:rStyle w:val="group-item"/>
          <w:sz w:val="22"/>
          <w:szCs w:val="22"/>
        </w:rPr>
        <w:t> </w:t>
      </w:r>
    </w:p>
    <w:p w14:paraId="0DAD0887" w14:textId="68166F01" w:rsidR="00850A35" w:rsidRDefault="004D746F">
      <w:pPr>
        <w:numPr>
          <w:ilvl w:val="0"/>
          <w:numId w:val="32"/>
        </w:numPr>
        <w:spacing w:before="100" w:beforeAutospacing="1" w:after="100" w:afterAutospacing="1" w:line="276" w:lineRule="auto"/>
      </w:pPr>
      <w:r>
        <w:rPr>
          <w:rStyle w:val="group-item"/>
          <w:sz w:val="22"/>
          <w:szCs w:val="22"/>
        </w:rPr>
        <w:t>2001-2006, Member</w:t>
      </w:r>
      <w:r w:rsidR="00E3447A">
        <w:rPr>
          <w:rStyle w:val="group-item"/>
          <w:sz w:val="22"/>
          <w:szCs w:val="22"/>
        </w:rPr>
        <w:t>, Understanding and Cultivating the Development of Students' Competencies in Justifying and Proving, Advisory</w:t>
      </w:r>
      <w:r>
        <w:rPr>
          <w:rStyle w:val="group-item"/>
          <w:sz w:val="22"/>
          <w:szCs w:val="22"/>
        </w:rPr>
        <w:t xml:space="preserve"> Board, University of Wisconsin.</w:t>
      </w:r>
      <w:r w:rsidR="00E3447A">
        <w:rPr>
          <w:rStyle w:val="group-item"/>
          <w:sz w:val="22"/>
          <w:szCs w:val="22"/>
        </w:rPr>
        <w:t> </w:t>
      </w:r>
    </w:p>
    <w:p w14:paraId="422CDF83" w14:textId="5E9B6660" w:rsidR="00850A35" w:rsidRDefault="004D746F">
      <w:pPr>
        <w:numPr>
          <w:ilvl w:val="0"/>
          <w:numId w:val="32"/>
        </w:numPr>
        <w:spacing w:before="100" w:beforeAutospacing="1" w:after="100" w:afterAutospacing="1" w:line="276" w:lineRule="auto"/>
      </w:pPr>
      <w:r>
        <w:rPr>
          <w:rStyle w:val="group-item"/>
          <w:sz w:val="22"/>
          <w:szCs w:val="22"/>
        </w:rPr>
        <w:t>2002-2005, Member</w:t>
      </w:r>
      <w:r w:rsidR="00E3447A">
        <w:rPr>
          <w:rStyle w:val="group-item"/>
          <w:sz w:val="22"/>
          <w:szCs w:val="22"/>
        </w:rPr>
        <w:t>, Coordinating Students’ and Teachers’ Algebraic Reasoning (</w:t>
      </w:r>
      <w:proofErr w:type="spellStart"/>
      <w:r w:rsidR="00E3447A">
        <w:rPr>
          <w:rStyle w:val="group-item"/>
          <w:sz w:val="22"/>
          <w:szCs w:val="22"/>
        </w:rPr>
        <w:t>CoSTAR</w:t>
      </w:r>
      <w:proofErr w:type="spellEnd"/>
      <w:r w:rsidR="00E3447A">
        <w:rPr>
          <w:rStyle w:val="group-item"/>
          <w:sz w:val="22"/>
          <w:szCs w:val="22"/>
        </w:rPr>
        <w:t>), Adviso</w:t>
      </w:r>
      <w:r>
        <w:rPr>
          <w:rStyle w:val="group-item"/>
          <w:sz w:val="22"/>
          <w:szCs w:val="22"/>
        </w:rPr>
        <w:t>ry Board, University of Georgia.</w:t>
      </w:r>
      <w:r w:rsidR="00E3447A">
        <w:rPr>
          <w:rStyle w:val="group-item"/>
          <w:sz w:val="22"/>
          <w:szCs w:val="22"/>
        </w:rPr>
        <w:t> </w:t>
      </w:r>
    </w:p>
    <w:p w14:paraId="4E876E78" w14:textId="39FA2EF2" w:rsidR="00850A35" w:rsidRDefault="00E3447A">
      <w:pPr>
        <w:numPr>
          <w:ilvl w:val="0"/>
          <w:numId w:val="32"/>
        </w:numPr>
        <w:spacing w:before="100" w:beforeAutospacing="1" w:after="100" w:afterAutospacing="1" w:line="276" w:lineRule="auto"/>
      </w:pPr>
      <w:r>
        <w:rPr>
          <w:rStyle w:val="group-item"/>
          <w:sz w:val="22"/>
          <w:szCs w:val="22"/>
        </w:rPr>
        <w:t>2004, </w:t>
      </w:r>
      <w:r w:rsidR="004D746F">
        <w:rPr>
          <w:rStyle w:val="group-item"/>
          <w:sz w:val="22"/>
          <w:szCs w:val="22"/>
        </w:rPr>
        <w:t xml:space="preserve">Member, </w:t>
      </w:r>
      <w:r>
        <w:rPr>
          <w:rStyle w:val="group-item"/>
          <w:sz w:val="22"/>
          <w:szCs w:val="22"/>
        </w:rPr>
        <w:t>Visiting Committee. Harvard Gradu</w:t>
      </w:r>
      <w:r w:rsidR="004D746F">
        <w:rPr>
          <w:rStyle w:val="group-item"/>
          <w:sz w:val="22"/>
          <w:szCs w:val="22"/>
        </w:rPr>
        <w:t>ate School of Education, </w:t>
      </w:r>
      <w:r>
        <w:rPr>
          <w:rStyle w:val="group-item"/>
          <w:sz w:val="22"/>
          <w:szCs w:val="22"/>
        </w:rPr>
        <w:t>Teacher Education Program</w:t>
      </w:r>
      <w:r w:rsidR="004D746F">
        <w:rPr>
          <w:rStyle w:val="group-item"/>
          <w:sz w:val="22"/>
          <w:szCs w:val="22"/>
        </w:rPr>
        <w:t>.</w:t>
      </w:r>
    </w:p>
    <w:p w14:paraId="3CA5CF2E" w14:textId="77777777" w:rsidR="00850A35" w:rsidRDefault="00E3447A">
      <w:pPr>
        <w:pStyle w:val="NormalWeb"/>
        <w:spacing w:line="276" w:lineRule="auto"/>
        <w:rPr>
          <w:b/>
          <w:bCs/>
          <w:sz w:val="20"/>
          <w:szCs w:val="20"/>
        </w:rPr>
      </w:pPr>
      <w:r>
        <w:rPr>
          <w:b/>
          <w:bCs/>
          <w:sz w:val="20"/>
          <w:szCs w:val="20"/>
        </w:rPr>
        <w:t>Entrepreneurial Activities</w:t>
      </w:r>
    </w:p>
    <w:p w14:paraId="4009EC88" w14:textId="25AA0E3B" w:rsidR="00850A35" w:rsidRDefault="00755FE2">
      <w:pPr>
        <w:numPr>
          <w:ilvl w:val="0"/>
          <w:numId w:val="33"/>
        </w:numPr>
        <w:spacing w:before="100" w:beforeAutospacing="1" w:after="100" w:afterAutospacing="1" w:line="276" w:lineRule="auto"/>
      </w:pPr>
      <w:r>
        <w:rPr>
          <w:rStyle w:val="group-item"/>
          <w:sz w:val="22"/>
          <w:szCs w:val="22"/>
        </w:rPr>
        <w:t>2014, Two-day Workshop for Teacher Leaders, Teacher Development G</w:t>
      </w:r>
      <w:r w:rsidR="00E3447A">
        <w:rPr>
          <w:rStyle w:val="group-item"/>
          <w:sz w:val="22"/>
          <w:szCs w:val="22"/>
        </w:rPr>
        <w:t>roup</w:t>
      </w:r>
      <w:r>
        <w:rPr>
          <w:rStyle w:val="group-item"/>
          <w:sz w:val="22"/>
          <w:szCs w:val="22"/>
        </w:rPr>
        <w:t>. Portland, OR.</w:t>
      </w:r>
    </w:p>
    <w:p w14:paraId="57C3E88F" w14:textId="77777777" w:rsidR="00850A35" w:rsidRDefault="00E3447A">
      <w:pPr>
        <w:pStyle w:val="NormalWeb"/>
        <w:spacing w:line="276" w:lineRule="auto"/>
        <w:rPr>
          <w:b/>
          <w:bCs/>
          <w:sz w:val="20"/>
          <w:szCs w:val="20"/>
        </w:rPr>
      </w:pPr>
      <w:r>
        <w:rPr>
          <w:b/>
          <w:bCs/>
          <w:sz w:val="20"/>
          <w:szCs w:val="20"/>
        </w:rPr>
        <w:t>Consultancies (to local, state and federal agencies; companies; organizations)</w:t>
      </w:r>
    </w:p>
    <w:p w14:paraId="747CA61A" w14:textId="6C217F5A" w:rsidR="00E00999" w:rsidRPr="00E00999" w:rsidRDefault="00E00999">
      <w:pPr>
        <w:numPr>
          <w:ilvl w:val="0"/>
          <w:numId w:val="34"/>
        </w:numPr>
        <w:spacing w:before="100" w:beforeAutospacing="1" w:after="100" w:afterAutospacing="1" w:line="276" w:lineRule="auto"/>
        <w:rPr>
          <w:rStyle w:val="group-item"/>
          <w:sz w:val="22"/>
          <w:szCs w:val="22"/>
        </w:rPr>
      </w:pPr>
      <w:r w:rsidRPr="00E00999">
        <w:rPr>
          <w:rStyle w:val="group-item"/>
          <w:sz w:val="22"/>
          <w:szCs w:val="22"/>
        </w:rPr>
        <w:t>2018-2022</w:t>
      </w:r>
      <w:r>
        <w:rPr>
          <w:rStyle w:val="group-item"/>
          <w:sz w:val="22"/>
          <w:szCs w:val="22"/>
        </w:rPr>
        <w:t xml:space="preserve">, </w:t>
      </w:r>
      <w:r w:rsidR="00C141EC">
        <w:rPr>
          <w:rStyle w:val="group-item"/>
          <w:sz w:val="22"/>
          <w:szCs w:val="22"/>
        </w:rPr>
        <w:t>Consultant, University of Michigan, Teachers as Learners Grant.</w:t>
      </w:r>
    </w:p>
    <w:p w14:paraId="31531DC5" w14:textId="1D056EE9" w:rsidR="00850A35" w:rsidRDefault="00E3447A">
      <w:pPr>
        <w:numPr>
          <w:ilvl w:val="0"/>
          <w:numId w:val="34"/>
        </w:numPr>
        <w:spacing w:before="100" w:beforeAutospacing="1" w:after="100" w:afterAutospacing="1" w:line="276" w:lineRule="auto"/>
      </w:pPr>
      <w:r>
        <w:rPr>
          <w:rStyle w:val="group-item"/>
          <w:sz w:val="22"/>
          <w:szCs w:val="22"/>
        </w:rPr>
        <w:t>2014</w:t>
      </w:r>
      <w:r w:rsidR="004D746F">
        <w:rPr>
          <w:rStyle w:val="group-item"/>
          <w:sz w:val="22"/>
          <w:szCs w:val="22"/>
        </w:rPr>
        <w:t>-</w:t>
      </w:r>
      <w:r w:rsidR="00010060">
        <w:rPr>
          <w:rStyle w:val="group-item"/>
          <w:sz w:val="22"/>
          <w:szCs w:val="22"/>
        </w:rPr>
        <w:t>2018</w:t>
      </w:r>
      <w:r>
        <w:rPr>
          <w:rStyle w:val="group-item"/>
          <w:sz w:val="22"/>
          <w:szCs w:val="22"/>
        </w:rPr>
        <w:t>, Member, Maryland Mathematics Advisory Group, Maryland State Department of Education, Ongoing activity; 4 half-day meetings per year.</w:t>
      </w:r>
      <w:r w:rsidR="004D746F">
        <w:rPr>
          <w:rStyle w:val="group-item"/>
          <w:sz w:val="22"/>
          <w:szCs w:val="22"/>
        </w:rPr>
        <w:t xml:space="preserve"> Unpaid. </w:t>
      </w:r>
    </w:p>
    <w:p w14:paraId="0BE089AB" w14:textId="77777777" w:rsidR="00850A35" w:rsidRDefault="00E3447A">
      <w:pPr>
        <w:pStyle w:val="NormalWeb"/>
        <w:spacing w:line="276" w:lineRule="auto"/>
        <w:rPr>
          <w:b/>
          <w:bCs/>
          <w:sz w:val="20"/>
          <w:szCs w:val="20"/>
        </w:rPr>
      </w:pPr>
      <w:r>
        <w:rPr>
          <w:b/>
          <w:bCs/>
          <w:sz w:val="20"/>
          <w:szCs w:val="20"/>
        </w:rPr>
        <w:t>Historical External Service and Consulting (10+ years ago)</w:t>
      </w:r>
    </w:p>
    <w:p w14:paraId="356096B5" w14:textId="77777777" w:rsidR="000D78A6" w:rsidRDefault="000D78A6">
      <w:pPr>
        <w:numPr>
          <w:ilvl w:val="0"/>
          <w:numId w:val="35"/>
        </w:numPr>
        <w:spacing w:before="100" w:beforeAutospacing="1" w:after="100" w:afterAutospacing="1" w:line="276" w:lineRule="auto"/>
      </w:pPr>
      <w:r>
        <w:rPr>
          <w:rStyle w:val="group-item"/>
          <w:sz w:val="22"/>
          <w:szCs w:val="22"/>
        </w:rPr>
        <w:t xml:space="preserve">2011, Advisor, Knowledge Synthesis on the Implementation and Effects of Revising High School Graduation Credit Requirements in Mathematics and Science, WestEd. Unpaid. </w:t>
      </w:r>
    </w:p>
    <w:p w14:paraId="558264EF" w14:textId="77777777" w:rsidR="000D78A6" w:rsidRDefault="000D78A6">
      <w:pPr>
        <w:numPr>
          <w:ilvl w:val="0"/>
          <w:numId w:val="35"/>
        </w:numPr>
        <w:spacing w:before="100" w:beforeAutospacing="1" w:after="100" w:afterAutospacing="1" w:line="276" w:lineRule="auto"/>
      </w:pPr>
      <w:r>
        <w:rPr>
          <w:rStyle w:val="group-item"/>
          <w:sz w:val="22"/>
          <w:szCs w:val="22"/>
        </w:rPr>
        <w:t>2010, Preparation of White Paper on Algebra Learning, Council of Chief State School Officers.</w:t>
      </w:r>
    </w:p>
    <w:p w14:paraId="06671419" w14:textId="77777777" w:rsidR="000D78A6" w:rsidRDefault="000D78A6">
      <w:pPr>
        <w:numPr>
          <w:ilvl w:val="0"/>
          <w:numId w:val="35"/>
        </w:numPr>
        <w:spacing w:before="100" w:beforeAutospacing="1" w:after="100" w:afterAutospacing="1" w:line="276" w:lineRule="auto"/>
      </w:pPr>
      <w:r>
        <w:rPr>
          <w:rStyle w:val="group-item"/>
          <w:sz w:val="22"/>
          <w:szCs w:val="22"/>
        </w:rPr>
        <w:t>2008-2009, Preparation of mathematical essays for encyclopedia on school mathematics, Noyce Foundation. </w:t>
      </w:r>
    </w:p>
    <w:p w14:paraId="3B7AAC71" w14:textId="77777777" w:rsidR="000D78A6" w:rsidRDefault="000D78A6">
      <w:pPr>
        <w:numPr>
          <w:ilvl w:val="0"/>
          <w:numId w:val="35"/>
        </w:numPr>
        <w:spacing w:before="100" w:beforeAutospacing="1" w:after="100" w:afterAutospacing="1" w:line="276" w:lineRule="auto"/>
      </w:pPr>
      <w:r>
        <w:rPr>
          <w:rStyle w:val="group-item"/>
          <w:sz w:val="22"/>
          <w:szCs w:val="22"/>
        </w:rPr>
        <w:t>2008, Advising on grant submissions, Michigan State University.</w:t>
      </w:r>
    </w:p>
    <w:p w14:paraId="6C364F14" w14:textId="77777777" w:rsidR="000D78A6" w:rsidRDefault="000D78A6">
      <w:pPr>
        <w:numPr>
          <w:ilvl w:val="0"/>
          <w:numId w:val="35"/>
        </w:numPr>
        <w:spacing w:before="100" w:beforeAutospacing="1" w:after="100" w:afterAutospacing="1" w:line="276" w:lineRule="auto"/>
      </w:pPr>
      <w:r>
        <w:rPr>
          <w:rStyle w:val="group-item"/>
          <w:sz w:val="22"/>
          <w:szCs w:val="22"/>
        </w:rPr>
        <w:t>2006, Consultant on book manuscript, Vanderbilt University.</w:t>
      </w:r>
    </w:p>
    <w:p w14:paraId="7A849EE9" w14:textId="77777777" w:rsidR="000D78A6" w:rsidRDefault="000D78A6">
      <w:pPr>
        <w:numPr>
          <w:ilvl w:val="0"/>
          <w:numId w:val="35"/>
        </w:numPr>
        <w:spacing w:before="100" w:beforeAutospacing="1" w:after="100" w:afterAutospacing="1" w:line="276" w:lineRule="auto"/>
      </w:pPr>
      <w:r>
        <w:rPr>
          <w:rStyle w:val="group-item"/>
          <w:sz w:val="22"/>
          <w:szCs w:val="22"/>
        </w:rPr>
        <w:t>2006, Presenter, Simons Foundation, Math for America.</w:t>
      </w:r>
    </w:p>
    <w:p w14:paraId="400E0A36" w14:textId="77777777" w:rsidR="00850A35" w:rsidRDefault="00E3447A">
      <w:pPr>
        <w:numPr>
          <w:ilvl w:val="0"/>
          <w:numId w:val="35"/>
        </w:numPr>
        <w:spacing w:before="100" w:beforeAutospacing="1" w:after="100" w:afterAutospacing="1" w:line="276" w:lineRule="auto"/>
      </w:pPr>
      <w:r>
        <w:rPr>
          <w:rStyle w:val="group-item"/>
          <w:sz w:val="22"/>
          <w:szCs w:val="22"/>
        </w:rPr>
        <w:t>2004, Commentator on Classroom Video, Concord Consortium, available through PBS “Seeing Mathematics” series</w:t>
      </w:r>
    </w:p>
    <w:p w14:paraId="75AA9015" w14:textId="67810AF8" w:rsidR="00850A35" w:rsidRDefault="00755FE2">
      <w:pPr>
        <w:numPr>
          <w:ilvl w:val="0"/>
          <w:numId w:val="35"/>
        </w:numPr>
        <w:spacing w:before="100" w:beforeAutospacing="1" w:after="100" w:afterAutospacing="1" w:line="276" w:lineRule="auto"/>
      </w:pPr>
      <w:r>
        <w:rPr>
          <w:rStyle w:val="group-item"/>
          <w:sz w:val="22"/>
          <w:szCs w:val="22"/>
        </w:rPr>
        <w:lastRenderedPageBreak/>
        <w:t>1993-2001</w:t>
      </w:r>
      <w:r w:rsidR="00E3447A">
        <w:rPr>
          <w:rStyle w:val="group-item"/>
          <w:sz w:val="22"/>
          <w:szCs w:val="22"/>
        </w:rPr>
        <w:t>, Review of materials for technology intensive middle and high school algebra curriculum, Professional development work with teacher trainers, Israel Center for Educational Techno</w:t>
      </w:r>
      <w:r>
        <w:rPr>
          <w:rStyle w:val="group-item"/>
          <w:sz w:val="22"/>
          <w:szCs w:val="22"/>
        </w:rPr>
        <w:t>logy, Tel Aviv, Israel.</w:t>
      </w:r>
    </w:p>
    <w:p w14:paraId="2B6666FF" w14:textId="5D927D78" w:rsidR="00850A35" w:rsidRDefault="00E3447A">
      <w:pPr>
        <w:numPr>
          <w:ilvl w:val="0"/>
          <w:numId w:val="35"/>
        </w:numPr>
        <w:spacing w:before="100" w:beforeAutospacing="1" w:after="100" w:afterAutospacing="1" w:line="276" w:lineRule="auto"/>
      </w:pPr>
      <w:r>
        <w:rPr>
          <w:rStyle w:val="group-item"/>
          <w:sz w:val="22"/>
          <w:szCs w:val="22"/>
        </w:rPr>
        <w:t xml:space="preserve">1994, Offered semester-long seminar on the history of mathematics for </w:t>
      </w:r>
      <w:proofErr w:type="spellStart"/>
      <w:proofErr w:type="gramStart"/>
      <w:r>
        <w:rPr>
          <w:rStyle w:val="group-item"/>
          <w:sz w:val="22"/>
          <w:szCs w:val="22"/>
        </w:rPr>
        <w:t>masters</w:t>
      </w:r>
      <w:proofErr w:type="spellEnd"/>
      <w:proofErr w:type="gramEnd"/>
      <w:r>
        <w:rPr>
          <w:rStyle w:val="group-item"/>
          <w:sz w:val="22"/>
          <w:szCs w:val="22"/>
        </w:rPr>
        <w:t xml:space="preserve"> degree candidates in architecture, Cranbrook Academy of Art, Architectu</w:t>
      </w:r>
      <w:r w:rsidR="00755FE2">
        <w:rPr>
          <w:rStyle w:val="group-item"/>
          <w:sz w:val="22"/>
          <w:szCs w:val="22"/>
        </w:rPr>
        <w:t>re Studio. Bloomfield Hills, MI.</w:t>
      </w:r>
    </w:p>
    <w:p w14:paraId="128A17BC" w14:textId="7AA666EC" w:rsidR="00850A35" w:rsidRDefault="00E3447A">
      <w:pPr>
        <w:numPr>
          <w:ilvl w:val="0"/>
          <w:numId w:val="35"/>
        </w:numPr>
        <w:spacing w:before="100" w:beforeAutospacing="1" w:after="100" w:afterAutospacing="1" w:line="276" w:lineRule="auto"/>
      </w:pPr>
      <w:r>
        <w:rPr>
          <w:rStyle w:val="group-item"/>
          <w:sz w:val="22"/>
          <w:szCs w:val="22"/>
        </w:rPr>
        <w:t>1991, </w:t>
      </w:r>
      <w:r w:rsidR="00755FE2">
        <w:rPr>
          <w:rStyle w:val="group-item"/>
          <w:sz w:val="22"/>
          <w:szCs w:val="22"/>
        </w:rPr>
        <w:t xml:space="preserve">Instructor, Algebra for Teachers, </w:t>
      </w:r>
      <w:r>
        <w:rPr>
          <w:rStyle w:val="group-item"/>
          <w:sz w:val="22"/>
          <w:szCs w:val="22"/>
        </w:rPr>
        <w:t>Philips Exeter Academy, Computers in Mathematics Teaching. Ex</w:t>
      </w:r>
      <w:r w:rsidR="00755FE2">
        <w:rPr>
          <w:rStyle w:val="group-item"/>
          <w:sz w:val="22"/>
          <w:szCs w:val="22"/>
        </w:rPr>
        <w:t>eter, NH.</w:t>
      </w:r>
      <w:r>
        <w:rPr>
          <w:rStyle w:val="group-item"/>
          <w:sz w:val="22"/>
          <w:szCs w:val="22"/>
        </w:rPr>
        <w:t> </w:t>
      </w:r>
    </w:p>
    <w:p w14:paraId="56BD4BA1" w14:textId="436B9621" w:rsidR="00850A35" w:rsidRDefault="00E3447A">
      <w:pPr>
        <w:numPr>
          <w:ilvl w:val="0"/>
          <w:numId w:val="35"/>
        </w:numPr>
        <w:spacing w:before="100" w:beforeAutospacing="1" w:after="100" w:afterAutospacing="1" w:line="276" w:lineRule="auto"/>
      </w:pPr>
      <w:r>
        <w:rPr>
          <w:rStyle w:val="group-item"/>
          <w:sz w:val="22"/>
          <w:szCs w:val="22"/>
        </w:rPr>
        <w:t>1990, Offered two</w:t>
      </w:r>
      <w:r w:rsidR="00C141EC">
        <w:rPr>
          <w:rStyle w:val="group-item"/>
          <w:sz w:val="22"/>
          <w:szCs w:val="22"/>
        </w:rPr>
        <w:t>-</w:t>
      </w:r>
      <w:r>
        <w:rPr>
          <w:rStyle w:val="group-item"/>
          <w:sz w:val="22"/>
          <w:szCs w:val="22"/>
        </w:rPr>
        <w:t xml:space="preserve">week geometry course for </w:t>
      </w:r>
      <w:proofErr w:type="spellStart"/>
      <w:r>
        <w:rPr>
          <w:rStyle w:val="group-item"/>
          <w:sz w:val="22"/>
          <w:szCs w:val="22"/>
        </w:rPr>
        <w:t>inservice</w:t>
      </w:r>
      <w:proofErr w:type="spellEnd"/>
      <w:r>
        <w:rPr>
          <w:rStyle w:val="group-item"/>
          <w:sz w:val="22"/>
          <w:szCs w:val="22"/>
        </w:rPr>
        <w:t xml:space="preserve"> teachers at National Science Foundation sponsored institute, Kent State University, Institute For Science Mathematics and Compu</w:t>
      </w:r>
      <w:r w:rsidR="00755FE2">
        <w:rPr>
          <w:rStyle w:val="group-item"/>
          <w:sz w:val="22"/>
          <w:szCs w:val="22"/>
        </w:rPr>
        <w:t>ter Science Education, Kent, OH.</w:t>
      </w:r>
    </w:p>
    <w:p w14:paraId="370B5281" w14:textId="78E2D02C" w:rsidR="00850A35" w:rsidRDefault="00E3447A">
      <w:pPr>
        <w:numPr>
          <w:ilvl w:val="0"/>
          <w:numId w:val="35"/>
        </w:numPr>
        <w:spacing w:before="100" w:beforeAutospacing="1" w:after="100" w:afterAutospacing="1" w:line="276" w:lineRule="auto"/>
      </w:pPr>
      <w:r>
        <w:rPr>
          <w:rStyle w:val="group-item"/>
          <w:sz w:val="22"/>
          <w:szCs w:val="22"/>
        </w:rPr>
        <w:t>1990, </w:t>
      </w:r>
      <w:r w:rsidR="00755FE2">
        <w:rPr>
          <w:rStyle w:val="group-item"/>
          <w:sz w:val="22"/>
          <w:szCs w:val="22"/>
        </w:rPr>
        <w:t xml:space="preserve">Instructor, Geometry for Teachers, </w:t>
      </w:r>
      <w:r>
        <w:rPr>
          <w:rStyle w:val="group-item"/>
          <w:sz w:val="22"/>
          <w:szCs w:val="22"/>
        </w:rPr>
        <w:t>Philips Exeter Academy, Computers in M</w:t>
      </w:r>
      <w:r w:rsidR="00755FE2">
        <w:rPr>
          <w:rStyle w:val="group-item"/>
          <w:sz w:val="22"/>
          <w:szCs w:val="22"/>
        </w:rPr>
        <w:t>athematics Teaching, Exeter, NH.</w:t>
      </w:r>
    </w:p>
    <w:p w14:paraId="4868F1BC" w14:textId="77777777" w:rsidR="00850A35" w:rsidRDefault="00E3447A">
      <w:pPr>
        <w:pStyle w:val="NormalWeb"/>
        <w:rPr>
          <w:b/>
          <w:bCs/>
          <w:sz w:val="22"/>
          <w:szCs w:val="22"/>
          <w:u w:val="single"/>
        </w:rPr>
      </w:pPr>
      <w:r>
        <w:rPr>
          <w:b/>
          <w:bCs/>
          <w:sz w:val="22"/>
          <w:szCs w:val="22"/>
          <w:u w:val="single"/>
        </w:rPr>
        <w:t>Community &amp; Other Service</w:t>
      </w:r>
    </w:p>
    <w:p w14:paraId="32943E5F" w14:textId="05E7ECAF" w:rsidR="00850A35" w:rsidRDefault="00755FE2">
      <w:pPr>
        <w:numPr>
          <w:ilvl w:val="0"/>
          <w:numId w:val="36"/>
        </w:numPr>
        <w:spacing w:before="100" w:beforeAutospacing="1" w:after="100" w:afterAutospacing="1" w:line="276" w:lineRule="auto"/>
      </w:pPr>
      <w:r>
        <w:rPr>
          <w:rStyle w:val="ungroup-item"/>
          <w:sz w:val="22"/>
          <w:szCs w:val="22"/>
        </w:rPr>
        <w:t>2004-2005, Member</w:t>
      </w:r>
      <w:r w:rsidR="00E3447A">
        <w:rPr>
          <w:rStyle w:val="ungroup-item"/>
          <w:sz w:val="22"/>
          <w:szCs w:val="22"/>
        </w:rPr>
        <w:t>, Head of School search committee. Jewish Primary Day School, Washington, DC</w:t>
      </w:r>
      <w:r>
        <w:rPr>
          <w:rStyle w:val="ungroup-item"/>
          <w:sz w:val="22"/>
          <w:szCs w:val="22"/>
        </w:rPr>
        <w:t>.</w:t>
      </w:r>
    </w:p>
    <w:p w14:paraId="7C299441" w14:textId="77777777" w:rsidR="00850A35" w:rsidRDefault="00E3447A">
      <w:pPr>
        <w:pStyle w:val="NormalWeb"/>
        <w:rPr>
          <w:b/>
          <w:bCs/>
          <w:color w:val="000000"/>
        </w:rPr>
      </w:pPr>
      <w:r>
        <w:rPr>
          <w:b/>
          <w:bCs/>
          <w:color w:val="000000"/>
        </w:rPr>
        <w:t>AWARDS, HONORS AND RECOGNITION</w:t>
      </w:r>
    </w:p>
    <w:p w14:paraId="306CEF35" w14:textId="56E9D6AF" w:rsidR="007F0B3A" w:rsidRPr="007F0B3A" w:rsidRDefault="007F0B3A" w:rsidP="007F0B3A">
      <w:pPr>
        <w:numPr>
          <w:ilvl w:val="0"/>
          <w:numId w:val="37"/>
        </w:numPr>
        <w:spacing w:before="100" w:beforeAutospacing="1" w:after="100" w:afterAutospacing="1" w:line="276" w:lineRule="auto"/>
        <w:rPr>
          <w:rStyle w:val="group-item"/>
          <w:sz w:val="22"/>
          <w:szCs w:val="22"/>
        </w:rPr>
      </w:pPr>
      <w:r w:rsidRPr="007F0B3A">
        <w:rPr>
          <w:rStyle w:val="group-item"/>
          <w:sz w:val="22"/>
          <w:szCs w:val="22"/>
        </w:rPr>
        <w:t>2023-2024</w:t>
      </w:r>
      <w:r>
        <w:rPr>
          <w:rStyle w:val="group-item"/>
          <w:sz w:val="22"/>
          <w:szCs w:val="22"/>
        </w:rPr>
        <w:t>, Distinguished Scholar Teacher, University of Maryland.</w:t>
      </w:r>
    </w:p>
    <w:p w14:paraId="118B0F73" w14:textId="750A8A6A" w:rsidR="000D78A6" w:rsidRPr="007F0B3A" w:rsidRDefault="000D78A6" w:rsidP="007F0B3A">
      <w:pPr>
        <w:pStyle w:val="ListParagraph"/>
        <w:numPr>
          <w:ilvl w:val="0"/>
          <w:numId w:val="37"/>
        </w:numPr>
        <w:spacing w:before="100" w:beforeAutospacing="1" w:after="100" w:afterAutospacing="1" w:line="276" w:lineRule="auto"/>
        <w:rPr>
          <w:rStyle w:val="group-item"/>
          <w:sz w:val="22"/>
          <w:szCs w:val="22"/>
        </w:rPr>
      </w:pPr>
      <w:r w:rsidRPr="007F0B3A">
        <w:rPr>
          <w:rStyle w:val="group-item"/>
          <w:sz w:val="22"/>
          <w:szCs w:val="22"/>
        </w:rPr>
        <w:t xml:space="preserve">2023, </w:t>
      </w:r>
      <w:r w:rsidR="00460D0F" w:rsidRPr="007F0B3A">
        <w:rPr>
          <w:rStyle w:val="group-item"/>
          <w:sz w:val="22"/>
          <w:szCs w:val="22"/>
        </w:rPr>
        <w:t xml:space="preserve">Association of Mathematics Teacher Educators Award for Excellence in Scholarship. </w:t>
      </w:r>
    </w:p>
    <w:sectPr w:rsidR="000D78A6" w:rsidRPr="007F0B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ourier">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1203"/>
    <w:multiLevelType w:val="hybridMultilevel"/>
    <w:tmpl w:val="5598389C"/>
    <w:lvl w:ilvl="0" w:tplc="7314401C">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45125"/>
    <w:multiLevelType w:val="hybridMultilevel"/>
    <w:tmpl w:val="7D4C6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46916"/>
    <w:multiLevelType w:val="multilevel"/>
    <w:tmpl w:val="604CA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F43FF5"/>
    <w:multiLevelType w:val="multilevel"/>
    <w:tmpl w:val="9BAE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5673A3"/>
    <w:multiLevelType w:val="multilevel"/>
    <w:tmpl w:val="04CC4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436BE4"/>
    <w:multiLevelType w:val="multilevel"/>
    <w:tmpl w:val="95B27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B61DB3"/>
    <w:multiLevelType w:val="multilevel"/>
    <w:tmpl w:val="2E50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F308D1"/>
    <w:multiLevelType w:val="multilevel"/>
    <w:tmpl w:val="C156A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0932B8"/>
    <w:multiLevelType w:val="multilevel"/>
    <w:tmpl w:val="FEA6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F22333"/>
    <w:multiLevelType w:val="hybridMultilevel"/>
    <w:tmpl w:val="BBD0A510"/>
    <w:lvl w:ilvl="0" w:tplc="C43829D6">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103C21"/>
    <w:multiLevelType w:val="multilevel"/>
    <w:tmpl w:val="EDA8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590D99"/>
    <w:multiLevelType w:val="multilevel"/>
    <w:tmpl w:val="BFB28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ED01F5"/>
    <w:multiLevelType w:val="multilevel"/>
    <w:tmpl w:val="647AF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B02E82"/>
    <w:multiLevelType w:val="multilevel"/>
    <w:tmpl w:val="F268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DD3020"/>
    <w:multiLevelType w:val="hybridMultilevel"/>
    <w:tmpl w:val="13C0E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177555"/>
    <w:multiLevelType w:val="multilevel"/>
    <w:tmpl w:val="2EA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820212"/>
    <w:multiLevelType w:val="multilevel"/>
    <w:tmpl w:val="5A5A8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937D50"/>
    <w:multiLevelType w:val="multilevel"/>
    <w:tmpl w:val="8E48D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B21648"/>
    <w:multiLevelType w:val="hybridMultilevel"/>
    <w:tmpl w:val="EE943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C36299"/>
    <w:multiLevelType w:val="multilevel"/>
    <w:tmpl w:val="A6D02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5E37B1"/>
    <w:multiLevelType w:val="multilevel"/>
    <w:tmpl w:val="9D3A2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2B2DF0"/>
    <w:multiLevelType w:val="hybridMultilevel"/>
    <w:tmpl w:val="22D21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8D1F6B"/>
    <w:multiLevelType w:val="multilevel"/>
    <w:tmpl w:val="EE6AD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F55F47"/>
    <w:multiLevelType w:val="multilevel"/>
    <w:tmpl w:val="F5AA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072CCA"/>
    <w:multiLevelType w:val="hybridMultilevel"/>
    <w:tmpl w:val="6756CEAE"/>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1C75EBB"/>
    <w:multiLevelType w:val="multilevel"/>
    <w:tmpl w:val="BAFA8368"/>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50649F"/>
    <w:multiLevelType w:val="multilevel"/>
    <w:tmpl w:val="CCC4F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9B6386"/>
    <w:multiLevelType w:val="multilevel"/>
    <w:tmpl w:val="ACF8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6725B2"/>
    <w:multiLevelType w:val="multilevel"/>
    <w:tmpl w:val="B1F45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A0305E"/>
    <w:multiLevelType w:val="hybridMultilevel"/>
    <w:tmpl w:val="901885D8"/>
    <w:lvl w:ilvl="0" w:tplc="100E2F0E">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CF3B11"/>
    <w:multiLevelType w:val="multilevel"/>
    <w:tmpl w:val="6AC2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E537EC"/>
    <w:multiLevelType w:val="multilevel"/>
    <w:tmpl w:val="BAFA8368"/>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D63B56"/>
    <w:multiLevelType w:val="hybridMultilevel"/>
    <w:tmpl w:val="D62E44DA"/>
    <w:lvl w:ilvl="0" w:tplc="D6E0C694">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771B3D"/>
    <w:multiLevelType w:val="hybridMultilevel"/>
    <w:tmpl w:val="2EF4C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B937CA"/>
    <w:multiLevelType w:val="multilevel"/>
    <w:tmpl w:val="6756CEAE"/>
    <w:styleLink w:val="CurrentList1"/>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A4374C1"/>
    <w:multiLevelType w:val="multilevel"/>
    <w:tmpl w:val="A70C1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F169A9"/>
    <w:multiLevelType w:val="multilevel"/>
    <w:tmpl w:val="8AC6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272701"/>
    <w:multiLevelType w:val="multilevel"/>
    <w:tmpl w:val="2DFA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947933"/>
    <w:multiLevelType w:val="multilevel"/>
    <w:tmpl w:val="F6BC1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553412"/>
    <w:multiLevelType w:val="multilevel"/>
    <w:tmpl w:val="9F480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5E0D0F"/>
    <w:multiLevelType w:val="multilevel"/>
    <w:tmpl w:val="30162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337157"/>
    <w:multiLevelType w:val="multilevel"/>
    <w:tmpl w:val="C6FC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96495F"/>
    <w:multiLevelType w:val="multilevel"/>
    <w:tmpl w:val="BAFA8368"/>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55C5533"/>
    <w:multiLevelType w:val="multilevel"/>
    <w:tmpl w:val="957C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6257914"/>
    <w:multiLevelType w:val="multilevel"/>
    <w:tmpl w:val="7DF4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812544B"/>
    <w:multiLevelType w:val="multilevel"/>
    <w:tmpl w:val="199A8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B451049"/>
    <w:multiLevelType w:val="multilevel"/>
    <w:tmpl w:val="02108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CB5353C"/>
    <w:multiLevelType w:val="multilevel"/>
    <w:tmpl w:val="0E260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874568"/>
    <w:multiLevelType w:val="multilevel"/>
    <w:tmpl w:val="EE04A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C95796"/>
    <w:multiLevelType w:val="hybridMultilevel"/>
    <w:tmpl w:val="D9D2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9D93ED7"/>
    <w:multiLevelType w:val="multilevel"/>
    <w:tmpl w:val="1812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B6369D4"/>
    <w:multiLevelType w:val="hybridMultilevel"/>
    <w:tmpl w:val="2364F4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CB330CD"/>
    <w:multiLevelType w:val="hybridMultilevel"/>
    <w:tmpl w:val="A6BC0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D741CF8"/>
    <w:multiLevelType w:val="hybridMultilevel"/>
    <w:tmpl w:val="2364F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B34BB2"/>
    <w:multiLevelType w:val="multilevel"/>
    <w:tmpl w:val="4C98C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2258949">
    <w:abstractNumId w:val="47"/>
  </w:num>
  <w:num w:numId="2" w16cid:durableId="311908024">
    <w:abstractNumId w:val="3"/>
  </w:num>
  <w:num w:numId="3" w16cid:durableId="839781692">
    <w:abstractNumId w:val="45"/>
  </w:num>
  <w:num w:numId="4" w16cid:durableId="1563558725">
    <w:abstractNumId w:val="22"/>
  </w:num>
  <w:num w:numId="5" w16cid:durableId="257756002">
    <w:abstractNumId w:val="30"/>
  </w:num>
  <w:num w:numId="6" w16cid:durableId="1805394203">
    <w:abstractNumId w:val="5"/>
  </w:num>
  <w:num w:numId="7" w16cid:durableId="1751270419">
    <w:abstractNumId w:val="46"/>
  </w:num>
  <w:num w:numId="8" w16cid:durableId="1366249510">
    <w:abstractNumId w:val="7"/>
  </w:num>
  <w:num w:numId="9" w16cid:durableId="1209338252">
    <w:abstractNumId w:val="12"/>
  </w:num>
  <w:num w:numId="10" w16cid:durableId="1549025975">
    <w:abstractNumId w:val="27"/>
  </w:num>
  <w:num w:numId="11" w16cid:durableId="1835994320">
    <w:abstractNumId w:val="6"/>
  </w:num>
  <w:num w:numId="12" w16cid:durableId="486168679">
    <w:abstractNumId w:val="11"/>
  </w:num>
  <w:num w:numId="13" w16cid:durableId="1669091355">
    <w:abstractNumId w:val="17"/>
  </w:num>
  <w:num w:numId="14" w16cid:durableId="280259056">
    <w:abstractNumId w:val="28"/>
  </w:num>
  <w:num w:numId="15" w16cid:durableId="1756243810">
    <w:abstractNumId w:val="48"/>
  </w:num>
  <w:num w:numId="16" w16cid:durableId="189799218">
    <w:abstractNumId w:val="8"/>
  </w:num>
  <w:num w:numId="17" w16cid:durableId="199634813">
    <w:abstractNumId w:val="42"/>
  </w:num>
  <w:num w:numId="18" w16cid:durableId="1674650677">
    <w:abstractNumId w:val="31"/>
  </w:num>
  <w:num w:numId="19" w16cid:durableId="1135292076">
    <w:abstractNumId w:val="25"/>
  </w:num>
  <w:num w:numId="20" w16cid:durableId="817114992">
    <w:abstractNumId w:val="37"/>
  </w:num>
  <w:num w:numId="21" w16cid:durableId="726223138">
    <w:abstractNumId w:val="41"/>
  </w:num>
  <w:num w:numId="22" w16cid:durableId="2002812633">
    <w:abstractNumId w:val="15"/>
  </w:num>
  <w:num w:numId="23" w16cid:durableId="72625001">
    <w:abstractNumId w:val="36"/>
  </w:num>
  <w:num w:numId="24" w16cid:durableId="1236162739">
    <w:abstractNumId w:val="40"/>
  </w:num>
  <w:num w:numId="25" w16cid:durableId="1757052646">
    <w:abstractNumId w:val="23"/>
  </w:num>
  <w:num w:numId="26" w16cid:durableId="651061798">
    <w:abstractNumId w:val="13"/>
  </w:num>
  <w:num w:numId="27" w16cid:durableId="970402350">
    <w:abstractNumId w:val="2"/>
  </w:num>
  <w:num w:numId="28" w16cid:durableId="1049110088">
    <w:abstractNumId w:val="4"/>
  </w:num>
  <w:num w:numId="29" w16cid:durableId="487288167">
    <w:abstractNumId w:val="35"/>
  </w:num>
  <w:num w:numId="30" w16cid:durableId="1933732372">
    <w:abstractNumId w:val="16"/>
  </w:num>
  <w:num w:numId="31" w16cid:durableId="159203925">
    <w:abstractNumId w:val="38"/>
  </w:num>
  <w:num w:numId="32" w16cid:durableId="1896743813">
    <w:abstractNumId w:val="39"/>
  </w:num>
  <w:num w:numId="33" w16cid:durableId="1788310148">
    <w:abstractNumId w:val="54"/>
  </w:num>
  <w:num w:numId="34" w16cid:durableId="1571623411">
    <w:abstractNumId w:val="20"/>
  </w:num>
  <w:num w:numId="35" w16cid:durableId="1605646041">
    <w:abstractNumId w:val="26"/>
  </w:num>
  <w:num w:numId="36" w16cid:durableId="138152680">
    <w:abstractNumId w:val="10"/>
  </w:num>
  <w:num w:numId="37" w16cid:durableId="420294721">
    <w:abstractNumId w:val="43"/>
  </w:num>
  <w:num w:numId="38" w16cid:durableId="1584795858">
    <w:abstractNumId w:val="52"/>
  </w:num>
  <w:num w:numId="39" w16cid:durableId="678773387">
    <w:abstractNumId w:val="49"/>
  </w:num>
  <w:num w:numId="40" w16cid:durableId="1660842538">
    <w:abstractNumId w:val="18"/>
  </w:num>
  <w:num w:numId="41" w16cid:durableId="1059786793">
    <w:abstractNumId w:val="0"/>
  </w:num>
  <w:num w:numId="42" w16cid:durableId="50884775">
    <w:abstractNumId w:val="33"/>
  </w:num>
  <w:num w:numId="43" w16cid:durableId="896355152">
    <w:abstractNumId w:val="21"/>
  </w:num>
  <w:num w:numId="44" w16cid:durableId="584610675">
    <w:abstractNumId w:val="29"/>
  </w:num>
  <w:num w:numId="45" w16cid:durableId="575938535">
    <w:abstractNumId w:val="9"/>
  </w:num>
  <w:num w:numId="46" w16cid:durableId="724765234">
    <w:abstractNumId w:val="14"/>
  </w:num>
  <w:num w:numId="47" w16cid:durableId="2023314114">
    <w:abstractNumId w:val="32"/>
  </w:num>
  <w:num w:numId="48" w16cid:durableId="1241334204">
    <w:abstractNumId w:val="53"/>
  </w:num>
  <w:num w:numId="49" w16cid:durableId="1336223568">
    <w:abstractNumId w:val="1"/>
  </w:num>
  <w:num w:numId="50" w16cid:durableId="374083210">
    <w:abstractNumId w:val="50"/>
  </w:num>
  <w:num w:numId="51" w16cid:durableId="1926299937">
    <w:abstractNumId w:val="19"/>
  </w:num>
  <w:num w:numId="52" w16cid:durableId="107117913">
    <w:abstractNumId w:val="44"/>
  </w:num>
  <w:num w:numId="53" w16cid:durableId="1159929219">
    <w:abstractNumId w:val="51"/>
  </w:num>
  <w:num w:numId="54" w16cid:durableId="154733376">
    <w:abstractNumId w:val="24"/>
  </w:num>
  <w:num w:numId="55" w16cid:durableId="146744766">
    <w:abstractNumId w:val="3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071"/>
    <w:rsid w:val="00010060"/>
    <w:rsid w:val="0001365D"/>
    <w:rsid w:val="00017F9F"/>
    <w:rsid w:val="000633A8"/>
    <w:rsid w:val="00065E63"/>
    <w:rsid w:val="00071AB6"/>
    <w:rsid w:val="00087B29"/>
    <w:rsid w:val="00091DF4"/>
    <w:rsid w:val="00095360"/>
    <w:rsid w:val="000A14F5"/>
    <w:rsid w:val="000B2CFE"/>
    <w:rsid w:val="000B4BAC"/>
    <w:rsid w:val="000B6AB2"/>
    <w:rsid w:val="000C318E"/>
    <w:rsid w:val="000C563F"/>
    <w:rsid w:val="000D1375"/>
    <w:rsid w:val="000D2B43"/>
    <w:rsid w:val="000D6580"/>
    <w:rsid w:val="000D78A6"/>
    <w:rsid w:val="000E47BA"/>
    <w:rsid w:val="000F2856"/>
    <w:rsid w:val="001003E7"/>
    <w:rsid w:val="0010271C"/>
    <w:rsid w:val="00106799"/>
    <w:rsid w:val="0012438F"/>
    <w:rsid w:val="001313DB"/>
    <w:rsid w:val="00160D18"/>
    <w:rsid w:val="001634EF"/>
    <w:rsid w:val="001714F7"/>
    <w:rsid w:val="00182751"/>
    <w:rsid w:val="00191A03"/>
    <w:rsid w:val="001A2E98"/>
    <w:rsid w:val="001A56ED"/>
    <w:rsid w:val="001B03A3"/>
    <w:rsid w:val="001B2666"/>
    <w:rsid w:val="001D7EDF"/>
    <w:rsid w:val="001F03BC"/>
    <w:rsid w:val="00210681"/>
    <w:rsid w:val="002153EC"/>
    <w:rsid w:val="00217EFB"/>
    <w:rsid w:val="0024591C"/>
    <w:rsid w:val="00255E37"/>
    <w:rsid w:val="002674E7"/>
    <w:rsid w:val="00267DB6"/>
    <w:rsid w:val="0027069C"/>
    <w:rsid w:val="0028534C"/>
    <w:rsid w:val="00294328"/>
    <w:rsid w:val="002A77C2"/>
    <w:rsid w:val="002D331D"/>
    <w:rsid w:val="002E2192"/>
    <w:rsid w:val="002E2E4A"/>
    <w:rsid w:val="002E3811"/>
    <w:rsid w:val="002E6D97"/>
    <w:rsid w:val="00312262"/>
    <w:rsid w:val="0031519C"/>
    <w:rsid w:val="00334DCC"/>
    <w:rsid w:val="0034038F"/>
    <w:rsid w:val="0034239E"/>
    <w:rsid w:val="0034717B"/>
    <w:rsid w:val="00352E16"/>
    <w:rsid w:val="003608FB"/>
    <w:rsid w:val="00370500"/>
    <w:rsid w:val="0037163F"/>
    <w:rsid w:val="003747F3"/>
    <w:rsid w:val="00385542"/>
    <w:rsid w:val="003C789D"/>
    <w:rsid w:val="003D4FAC"/>
    <w:rsid w:val="003F55A0"/>
    <w:rsid w:val="0040084F"/>
    <w:rsid w:val="00412213"/>
    <w:rsid w:val="00421AE3"/>
    <w:rsid w:val="00430022"/>
    <w:rsid w:val="00431C75"/>
    <w:rsid w:val="00440C16"/>
    <w:rsid w:val="004439DA"/>
    <w:rsid w:val="00447A89"/>
    <w:rsid w:val="00460D0F"/>
    <w:rsid w:val="004647D4"/>
    <w:rsid w:val="00467CC8"/>
    <w:rsid w:val="004757AB"/>
    <w:rsid w:val="0048777D"/>
    <w:rsid w:val="00493C38"/>
    <w:rsid w:val="00493CBD"/>
    <w:rsid w:val="004B1C1D"/>
    <w:rsid w:val="004B334B"/>
    <w:rsid w:val="004B4484"/>
    <w:rsid w:val="004C0D48"/>
    <w:rsid w:val="004C6579"/>
    <w:rsid w:val="004D746F"/>
    <w:rsid w:val="004E2525"/>
    <w:rsid w:val="004F37F9"/>
    <w:rsid w:val="0052123B"/>
    <w:rsid w:val="00565655"/>
    <w:rsid w:val="0057229B"/>
    <w:rsid w:val="00576786"/>
    <w:rsid w:val="005B0862"/>
    <w:rsid w:val="005B27DB"/>
    <w:rsid w:val="005B38D0"/>
    <w:rsid w:val="005C113F"/>
    <w:rsid w:val="005D1B9B"/>
    <w:rsid w:val="005E4C8D"/>
    <w:rsid w:val="005F5846"/>
    <w:rsid w:val="0060254A"/>
    <w:rsid w:val="0060374D"/>
    <w:rsid w:val="006112B1"/>
    <w:rsid w:val="0061148C"/>
    <w:rsid w:val="006267B2"/>
    <w:rsid w:val="00630AD5"/>
    <w:rsid w:val="006315A6"/>
    <w:rsid w:val="006425C0"/>
    <w:rsid w:val="00664970"/>
    <w:rsid w:val="006660D0"/>
    <w:rsid w:val="00675D1A"/>
    <w:rsid w:val="0068379F"/>
    <w:rsid w:val="0068576E"/>
    <w:rsid w:val="00692699"/>
    <w:rsid w:val="006A164D"/>
    <w:rsid w:val="006A6942"/>
    <w:rsid w:val="006C74D5"/>
    <w:rsid w:val="006D4E0C"/>
    <w:rsid w:val="006D7943"/>
    <w:rsid w:val="006E4507"/>
    <w:rsid w:val="006F0356"/>
    <w:rsid w:val="007064AF"/>
    <w:rsid w:val="007127F8"/>
    <w:rsid w:val="0073110D"/>
    <w:rsid w:val="00754094"/>
    <w:rsid w:val="00755FE2"/>
    <w:rsid w:val="00763E74"/>
    <w:rsid w:val="00765F60"/>
    <w:rsid w:val="007669C1"/>
    <w:rsid w:val="007757D8"/>
    <w:rsid w:val="0079669E"/>
    <w:rsid w:val="007A68AA"/>
    <w:rsid w:val="007B04D1"/>
    <w:rsid w:val="007B2DD7"/>
    <w:rsid w:val="007B50F8"/>
    <w:rsid w:val="007F0B3A"/>
    <w:rsid w:val="007F2278"/>
    <w:rsid w:val="00814EA9"/>
    <w:rsid w:val="0083333A"/>
    <w:rsid w:val="00840322"/>
    <w:rsid w:val="00850A35"/>
    <w:rsid w:val="0086608C"/>
    <w:rsid w:val="00883D08"/>
    <w:rsid w:val="00885A25"/>
    <w:rsid w:val="00893928"/>
    <w:rsid w:val="008A3387"/>
    <w:rsid w:val="008B5E36"/>
    <w:rsid w:val="008C0F97"/>
    <w:rsid w:val="008E6EAD"/>
    <w:rsid w:val="008F3908"/>
    <w:rsid w:val="009517AF"/>
    <w:rsid w:val="009B5A61"/>
    <w:rsid w:val="009C7C34"/>
    <w:rsid w:val="009E5CCC"/>
    <w:rsid w:val="009E6CB4"/>
    <w:rsid w:val="009F1EB1"/>
    <w:rsid w:val="009F2184"/>
    <w:rsid w:val="00A0028F"/>
    <w:rsid w:val="00A009BF"/>
    <w:rsid w:val="00A26C57"/>
    <w:rsid w:val="00A456F1"/>
    <w:rsid w:val="00A657AD"/>
    <w:rsid w:val="00A70717"/>
    <w:rsid w:val="00A7513C"/>
    <w:rsid w:val="00A921DD"/>
    <w:rsid w:val="00AA1DE1"/>
    <w:rsid w:val="00AA3BBE"/>
    <w:rsid w:val="00AB619A"/>
    <w:rsid w:val="00AC2FDE"/>
    <w:rsid w:val="00AC3A72"/>
    <w:rsid w:val="00AD367A"/>
    <w:rsid w:val="00AD39D0"/>
    <w:rsid w:val="00AE1C7A"/>
    <w:rsid w:val="00B117FA"/>
    <w:rsid w:val="00B326E3"/>
    <w:rsid w:val="00B33E83"/>
    <w:rsid w:val="00B43363"/>
    <w:rsid w:val="00B441A2"/>
    <w:rsid w:val="00B538BB"/>
    <w:rsid w:val="00BB0CF0"/>
    <w:rsid w:val="00BD0F85"/>
    <w:rsid w:val="00BD52B2"/>
    <w:rsid w:val="00C017AC"/>
    <w:rsid w:val="00C05DC9"/>
    <w:rsid w:val="00C141EC"/>
    <w:rsid w:val="00C83BB3"/>
    <w:rsid w:val="00CA6703"/>
    <w:rsid w:val="00CB6F6E"/>
    <w:rsid w:val="00CD33B6"/>
    <w:rsid w:val="00CD360D"/>
    <w:rsid w:val="00CE6810"/>
    <w:rsid w:val="00D21C6F"/>
    <w:rsid w:val="00D239ED"/>
    <w:rsid w:val="00D2428D"/>
    <w:rsid w:val="00D347A0"/>
    <w:rsid w:val="00D36F47"/>
    <w:rsid w:val="00D42B48"/>
    <w:rsid w:val="00D705BA"/>
    <w:rsid w:val="00D71287"/>
    <w:rsid w:val="00D7583A"/>
    <w:rsid w:val="00D919E5"/>
    <w:rsid w:val="00D92EB6"/>
    <w:rsid w:val="00D976C7"/>
    <w:rsid w:val="00DB1E88"/>
    <w:rsid w:val="00DC11EC"/>
    <w:rsid w:val="00DD220F"/>
    <w:rsid w:val="00DF1065"/>
    <w:rsid w:val="00E00999"/>
    <w:rsid w:val="00E0360A"/>
    <w:rsid w:val="00E3447A"/>
    <w:rsid w:val="00E37C4E"/>
    <w:rsid w:val="00E57C5E"/>
    <w:rsid w:val="00E65D15"/>
    <w:rsid w:val="00E8287B"/>
    <w:rsid w:val="00E82E48"/>
    <w:rsid w:val="00E9052A"/>
    <w:rsid w:val="00E96B9B"/>
    <w:rsid w:val="00EA14CD"/>
    <w:rsid w:val="00EC0D10"/>
    <w:rsid w:val="00ED4D41"/>
    <w:rsid w:val="00EE1474"/>
    <w:rsid w:val="00EF7794"/>
    <w:rsid w:val="00F00ECD"/>
    <w:rsid w:val="00F01F78"/>
    <w:rsid w:val="00F036AF"/>
    <w:rsid w:val="00F07071"/>
    <w:rsid w:val="00F11774"/>
    <w:rsid w:val="00F235CD"/>
    <w:rsid w:val="00F24529"/>
    <w:rsid w:val="00F33787"/>
    <w:rsid w:val="00F672F5"/>
    <w:rsid w:val="00F83CEF"/>
    <w:rsid w:val="00F855B0"/>
    <w:rsid w:val="00F87A56"/>
    <w:rsid w:val="00FA496B"/>
    <w:rsid w:val="00FC02E8"/>
    <w:rsid w:val="00FC0626"/>
    <w:rsid w:val="00FC2767"/>
    <w:rsid w:val="00FD29C8"/>
    <w:rsid w:val="00FE43DA"/>
    <w:rsid w:val="00FF25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EBED2"/>
  <w15:docId w15:val="{832B9B58-8DD3-DF42-ACCF-C9C6A5330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580"/>
    <w:rPr>
      <w:sz w:val="24"/>
      <w:szCs w:val="24"/>
    </w:rPr>
  </w:style>
  <w:style w:type="paragraph" w:styleId="Heading1">
    <w:name w:val="heading 1"/>
    <w:basedOn w:val="Normal"/>
    <w:next w:val="Normal"/>
    <w:link w:val="Heading1Char"/>
    <w:uiPriority w:val="9"/>
    <w:qFormat/>
    <w:rsid w:val="006112B1"/>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 w:type="character" w:customStyle="1" w:styleId="ungroup-item">
    <w:name w:val="ungroup-item"/>
    <w:basedOn w:val="DefaultParagraphFont"/>
  </w:style>
  <w:style w:type="character" w:customStyle="1" w:styleId="group-item">
    <w:name w:val="group-item"/>
    <w:basedOn w:val="DefaultParagraphFont"/>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CommentReference">
    <w:name w:val="annotation reference"/>
    <w:basedOn w:val="DefaultParagraphFont"/>
    <w:uiPriority w:val="99"/>
    <w:semiHidden/>
    <w:unhideWhenUsed/>
    <w:rsid w:val="004647D4"/>
    <w:rPr>
      <w:sz w:val="18"/>
      <w:szCs w:val="18"/>
    </w:rPr>
  </w:style>
  <w:style w:type="paragraph" w:styleId="CommentText">
    <w:name w:val="annotation text"/>
    <w:basedOn w:val="Normal"/>
    <w:link w:val="CommentTextChar"/>
    <w:uiPriority w:val="99"/>
    <w:semiHidden/>
    <w:unhideWhenUsed/>
    <w:rsid w:val="004647D4"/>
  </w:style>
  <w:style w:type="character" w:customStyle="1" w:styleId="CommentTextChar">
    <w:name w:val="Comment Text Char"/>
    <w:basedOn w:val="DefaultParagraphFont"/>
    <w:link w:val="CommentText"/>
    <w:uiPriority w:val="99"/>
    <w:semiHidden/>
    <w:rsid w:val="004647D4"/>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4647D4"/>
    <w:rPr>
      <w:b/>
      <w:bCs/>
      <w:sz w:val="20"/>
      <w:szCs w:val="20"/>
    </w:rPr>
  </w:style>
  <w:style w:type="character" w:customStyle="1" w:styleId="CommentSubjectChar">
    <w:name w:val="Comment Subject Char"/>
    <w:basedOn w:val="CommentTextChar"/>
    <w:link w:val="CommentSubject"/>
    <w:uiPriority w:val="99"/>
    <w:semiHidden/>
    <w:rsid w:val="004647D4"/>
    <w:rPr>
      <w:rFonts w:eastAsiaTheme="minorEastAsia"/>
      <w:b/>
      <w:bCs/>
      <w:sz w:val="24"/>
      <w:szCs w:val="24"/>
    </w:rPr>
  </w:style>
  <w:style w:type="paragraph" w:styleId="BalloonText">
    <w:name w:val="Balloon Text"/>
    <w:basedOn w:val="Normal"/>
    <w:link w:val="BalloonTextChar"/>
    <w:uiPriority w:val="99"/>
    <w:semiHidden/>
    <w:unhideWhenUsed/>
    <w:rsid w:val="004647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47D4"/>
    <w:rPr>
      <w:rFonts w:ascii="Lucida Grande" w:eastAsiaTheme="minorEastAsia" w:hAnsi="Lucida Grande" w:cs="Lucida Grande"/>
      <w:sz w:val="18"/>
      <w:szCs w:val="18"/>
    </w:rPr>
  </w:style>
  <w:style w:type="paragraph" w:styleId="ListParagraph">
    <w:name w:val="List Paragraph"/>
    <w:basedOn w:val="Normal"/>
    <w:uiPriority w:val="34"/>
    <w:qFormat/>
    <w:rsid w:val="00D347A0"/>
    <w:pPr>
      <w:ind w:left="720"/>
      <w:contextualSpacing/>
    </w:pPr>
  </w:style>
  <w:style w:type="character" w:customStyle="1" w:styleId="Heading1Char">
    <w:name w:val="Heading 1 Char"/>
    <w:basedOn w:val="DefaultParagraphFont"/>
    <w:link w:val="Heading1"/>
    <w:uiPriority w:val="9"/>
    <w:rsid w:val="006112B1"/>
    <w:rPr>
      <w:rFonts w:asciiTheme="majorHAnsi" w:eastAsiaTheme="majorEastAsia" w:hAnsiTheme="majorHAnsi" w:cstheme="majorBidi"/>
      <w:b/>
      <w:bCs/>
      <w:color w:val="2C6EAB" w:themeColor="accent1" w:themeShade="B5"/>
      <w:sz w:val="32"/>
      <w:szCs w:val="32"/>
    </w:rPr>
  </w:style>
  <w:style w:type="paragraph" w:styleId="HTMLPreformatted">
    <w:name w:val="HTML Preformatted"/>
    <w:basedOn w:val="Normal"/>
    <w:link w:val="HTMLPreformattedChar"/>
    <w:uiPriority w:val="99"/>
    <w:semiHidden/>
    <w:unhideWhenUsed/>
    <w:rsid w:val="00E82E48"/>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E82E48"/>
    <w:rPr>
      <w:rFonts w:ascii="Courier" w:eastAsiaTheme="minorEastAsia" w:hAnsi="Courier"/>
    </w:rPr>
  </w:style>
  <w:style w:type="character" w:styleId="UnresolvedMention">
    <w:name w:val="Unresolved Mention"/>
    <w:basedOn w:val="DefaultParagraphFont"/>
    <w:uiPriority w:val="99"/>
    <w:semiHidden/>
    <w:unhideWhenUsed/>
    <w:rsid w:val="002153EC"/>
    <w:rPr>
      <w:color w:val="605E5C"/>
      <w:shd w:val="clear" w:color="auto" w:fill="E1DFDD"/>
    </w:rPr>
  </w:style>
  <w:style w:type="paragraph" w:customStyle="1" w:styleId="Default">
    <w:name w:val="Default"/>
    <w:rsid w:val="004C0D48"/>
    <w:pPr>
      <w:autoSpaceDE w:val="0"/>
      <w:autoSpaceDN w:val="0"/>
      <w:adjustRightInd w:val="0"/>
    </w:pPr>
    <w:rPr>
      <w:color w:val="000000"/>
      <w:sz w:val="24"/>
      <w:szCs w:val="24"/>
    </w:rPr>
  </w:style>
  <w:style w:type="numbering" w:customStyle="1" w:styleId="CurrentList1">
    <w:name w:val="Current List1"/>
    <w:uiPriority w:val="99"/>
    <w:rsid w:val="000D6580"/>
    <w:pPr>
      <w:numPr>
        <w:numId w:val="5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1292">
      <w:bodyDiv w:val="1"/>
      <w:marLeft w:val="0"/>
      <w:marRight w:val="0"/>
      <w:marTop w:val="0"/>
      <w:marBottom w:val="0"/>
      <w:divBdr>
        <w:top w:val="none" w:sz="0" w:space="0" w:color="auto"/>
        <w:left w:val="none" w:sz="0" w:space="0" w:color="auto"/>
        <w:bottom w:val="none" w:sz="0" w:space="0" w:color="auto"/>
        <w:right w:val="none" w:sz="0" w:space="0" w:color="auto"/>
      </w:divBdr>
    </w:div>
    <w:div w:id="13196177">
      <w:bodyDiv w:val="1"/>
      <w:marLeft w:val="0"/>
      <w:marRight w:val="0"/>
      <w:marTop w:val="0"/>
      <w:marBottom w:val="0"/>
      <w:divBdr>
        <w:top w:val="none" w:sz="0" w:space="0" w:color="auto"/>
        <w:left w:val="none" w:sz="0" w:space="0" w:color="auto"/>
        <w:bottom w:val="none" w:sz="0" w:space="0" w:color="auto"/>
        <w:right w:val="none" w:sz="0" w:space="0" w:color="auto"/>
      </w:divBdr>
      <w:divsChild>
        <w:div w:id="1811750037">
          <w:marLeft w:val="480"/>
          <w:marRight w:val="0"/>
          <w:marTop w:val="0"/>
          <w:marBottom w:val="0"/>
          <w:divBdr>
            <w:top w:val="none" w:sz="0" w:space="0" w:color="auto"/>
            <w:left w:val="none" w:sz="0" w:space="0" w:color="auto"/>
            <w:bottom w:val="none" w:sz="0" w:space="0" w:color="auto"/>
            <w:right w:val="none" w:sz="0" w:space="0" w:color="auto"/>
          </w:divBdr>
          <w:divsChild>
            <w:div w:id="94955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7567">
      <w:bodyDiv w:val="1"/>
      <w:marLeft w:val="0"/>
      <w:marRight w:val="0"/>
      <w:marTop w:val="0"/>
      <w:marBottom w:val="0"/>
      <w:divBdr>
        <w:top w:val="none" w:sz="0" w:space="0" w:color="auto"/>
        <w:left w:val="none" w:sz="0" w:space="0" w:color="auto"/>
        <w:bottom w:val="none" w:sz="0" w:space="0" w:color="auto"/>
        <w:right w:val="none" w:sz="0" w:space="0" w:color="auto"/>
      </w:divBdr>
      <w:divsChild>
        <w:div w:id="903225793">
          <w:marLeft w:val="480"/>
          <w:marRight w:val="0"/>
          <w:marTop w:val="0"/>
          <w:marBottom w:val="0"/>
          <w:divBdr>
            <w:top w:val="none" w:sz="0" w:space="0" w:color="auto"/>
            <w:left w:val="none" w:sz="0" w:space="0" w:color="auto"/>
            <w:bottom w:val="none" w:sz="0" w:space="0" w:color="auto"/>
            <w:right w:val="none" w:sz="0" w:space="0" w:color="auto"/>
          </w:divBdr>
          <w:divsChild>
            <w:div w:id="169241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5253">
      <w:bodyDiv w:val="1"/>
      <w:marLeft w:val="0"/>
      <w:marRight w:val="0"/>
      <w:marTop w:val="0"/>
      <w:marBottom w:val="0"/>
      <w:divBdr>
        <w:top w:val="none" w:sz="0" w:space="0" w:color="auto"/>
        <w:left w:val="none" w:sz="0" w:space="0" w:color="auto"/>
        <w:bottom w:val="none" w:sz="0" w:space="0" w:color="auto"/>
        <w:right w:val="none" w:sz="0" w:space="0" w:color="auto"/>
      </w:divBdr>
    </w:div>
    <w:div w:id="51580472">
      <w:bodyDiv w:val="1"/>
      <w:marLeft w:val="0"/>
      <w:marRight w:val="0"/>
      <w:marTop w:val="0"/>
      <w:marBottom w:val="0"/>
      <w:divBdr>
        <w:top w:val="none" w:sz="0" w:space="0" w:color="auto"/>
        <w:left w:val="none" w:sz="0" w:space="0" w:color="auto"/>
        <w:bottom w:val="none" w:sz="0" w:space="0" w:color="auto"/>
        <w:right w:val="none" w:sz="0" w:space="0" w:color="auto"/>
      </w:divBdr>
    </w:div>
    <w:div w:id="70124930">
      <w:bodyDiv w:val="1"/>
      <w:marLeft w:val="0"/>
      <w:marRight w:val="0"/>
      <w:marTop w:val="0"/>
      <w:marBottom w:val="0"/>
      <w:divBdr>
        <w:top w:val="none" w:sz="0" w:space="0" w:color="auto"/>
        <w:left w:val="none" w:sz="0" w:space="0" w:color="auto"/>
        <w:bottom w:val="none" w:sz="0" w:space="0" w:color="auto"/>
        <w:right w:val="none" w:sz="0" w:space="0" w:color="auto"/>
      </w:divBdr>
    </w:div>
    <w:div w:id="114716391">
      <w:bodyDiv w:val="1"/>
      <w:marLeft w:val="0"/>
      <w:marRight w:val="0"/>
      <w:marTop w:val="0"/>
      <w:marBottom w:val="0"/>
      <w:divBdr>
        <w:top w:val="none" w:sz="0" w:space="0" w:color="auto"/>
        <w:left w:val="none" w:sz="0" w:space="0" w:color="auto"/>
        <w:bottom w:val="none" w:sz="0" w:space="0" w:color="auto"/>
        <w:right w:val="none" w:sz="0" w:space="0" w:color="auto"/>
      </w:divBdr>
    </w:div>
    <w:div w:id="116921310">
      <w:bodyDiv w:val="1"/>
      <w:marLeft w:val="0"/>
      <w:marRight w:val="0"/>
      <w:marTop w:val="0"/>
      <w:marBottom w:val="0"/>
      <w:divBdr>
        <w:top w:val="none" w:sz="0" w:space="0" w:color="auto"/>
        <w:left w:val="none" w:sz="0" w:space="0" w:color="auto"/>
        <w:bottom w:val="none" w:sz="0" w:space="0" w:color="auto"/>
        <w:right w:val="none" w:sz="0" w:space="0" w:color="auto"/>
      </w:divBdr>
    </w:div>
    <w:div w:id="157816342">
      <w:bodyDiv w:val="1"/>
      <w:marLeft w:val="0"/>
      <w:marRight w:val="0"/>
      <w:marTop w:val="0"/>
      <w:marBottom w:val="0"/>
      <w:divBdr>
        <w:top w:val="none" w:sz="0" w:space="0" w:color="auto"/>
        <w:left w:val="none" w:sz="0" w:space="0" w:color="auto"/>
        <w:bottom w:val="none" w:sz="0" w:space="0" w:color="auto"/>
        <w:right w:val="none" w:sz="0" w:space="0" w:color="auto"/>
      </w:divBdr>
    </w:div>
    <w:div w:id="160050161">
      <w:bodyDiv w:val="1"/>
      <w:marLeft w:val="0"/>
      <w:marRight w:val="0"/>
      <w:marTop w:val="0"/>
      <w:marBottom w:val="0"/>
      <w:divBdr>
        <w:top w:val="none" w:sz="0" w:space="0" w:color="auto"/>
        <w:left w:val="none" w:sz="0" w:space="0" w:color="auto"/>
        <w:bottom w:val="none" w:sz="0" w:space="0" w:color="auto"/>
        <w:right w:val="none" w:sz="0" w:space="0" w:color="auto"/>
      </w:divBdr>
      <w:divsChild>
        <w:div w:id="160896242">
          <w:marLeft w:val="480"/>
          <w:marRight w:val="0"/>
          <w:marTop w:val="0"/>
          <w:marBottom w:val="0"/>
          <w:divBdr>
            <w:top w:val="none" w:sz="0" w:space="0" w:color="auto"/>
            <w:left w:val="none" w:sz="0" w:space="0" w:color="auto"/>
            <w:bottom w:val="none" w:sz="0" w:space="0" w:color="auto"/>
            <w:right w:val="none" w:sz="0" w:space="0" w:color="auto"/>
          </w:divBdr>
          <w:divsChild>
            <w:div w:id="118286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6926">
      <w:bodyDiv w:val="1"/>
      <w:marLeft w:val="0"/>
      <w:marRight w:val="0"/>
      <w:marTop w:val="0"/>
      <w:marBottom w:val="0"/>
      <w:divBdr>
        <w:top w:val="none" w:sz="0" w:space="0" w:color="auto"/>
        <w:left w:val="none" w:sz="0" w:space="0" w:color="auto"/>
        <w:bottom w:val="none" w:sz="0" w:space="0" w:color="auto"/>
        <w:right w:val="none" w:sz="0" w:space="0" w:color="auto"/>
      </w:divBdr>
      <w:divsChild>
        <w:div w:id="567308256">
          <w:marLeft w:val="480"/>
          <w:marRight w:val="0"/>
          <w:marTop w:val="0"/>
          <w:marBottom w:val="0"/>
          <w:divBdr>
            <w:top w:val="none" w:sz="0" w:space="0" w:color="auto"/>
            <w:left w:val="none" w:sz="0" w:space="0" w:color="auto"/>
            <w:bottom w:val="none" w:sz="0" w:space="0" w:color="auto"/>
            <w:right w:val="none" w:sz="0" w:space="0" w:color="auto"/>
          </w:divBdr>
          <w:divsChild>
            <w:div w:id="542787695">
              <w:marLeft w:val="0"/>
              <w:marRight w:val="0"/>
              <w:marTop w:val="0"/>
              <w:marBottom w:val="0"/>
              <w:divBdr>
                <w:top w:val="none" w:sz="0" w:space="0" w:color="auto"/>
                <w:left w:val="none" w:sz="0" w:space="0" w:color="auto"/>
                <w:bottom w:val="none" w:sz="0" w:space="0" w:color="auto"/>
                <w:right w:val="none" w:sz="0" w:space="0" w:color="auto"/>
              </w:divBdr>
            </w:div>
            <w:div w:id="194788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8865">
      <w:bodyDiv w:val="1"/>
      <w:marLeft w:val="0"/>
      <w:marRight w:val="0"/>
      <w:marTop w:val="0"/>
      <w:marBottom w:val="0"/>
      <w:divBdr>
        <w:top w:val="none" w:sz="0" w:space="0" w:color="auto"/>
        <w:left w:val="none" w:sz="0" w:space="0" w:color="auto"/>
        <w:bottom w:val="none" w:sz="0" w:space="0" w:color="auto"/>
        <w:right w:val="none" w:sz="0" w:space="0" w:color="auto"/>
      </w:divBdr>
    </w:div>
    <w:div w:id="211236712">
      <w:bodyDiv w:val="1"/>
      <w:marLeft w:val="0"/>
      <w:marRight w:val="0"/>
      <w:marTop w:val="0"/>
      <w:marBottom w:val="0"/>
      <w:divBdr>
        <w:top w:val="none" w:sz="0" w:space="0" w:color="auto"/>
        <w:left w:val="none" w:sz="0" w:space="0" w:color="auto"/>
        <w:bottom w:val="none" w:sz="0" w:space="0" w:color="auto"/>
        <w:right w:val="none" w:sz="0" w:space="0" w:color="auto"/>
      </w:divBdr>
    </w:div>
    <w:div w:id="219832990">
      <w:bodyDiv w:val="1"/>
      <w:marLeft w:val="0"/>
      <w:marRight w:val="0"/>
      <w:marTop w:val="0"/>
      <w:marBottom w:val="0"/>
      <w:divBdr>
        <w:top w:val="none" w:sz="0" w:space="0" w:color="auto"/>
        <w:left w:val="none" w:sz="0" w:space="0" w:color="auto"/>
        <w:bottom w:val="none" w:sz="0" w:space="0" w:color="auto"/>
        <w:right w:val="none" w:sz="0" w:space="0" w:color="auto"/>
      </w:divBdr>
      <w:divsChild>
        <w:div w:id="1391730253">
          <w:marLeft w:val="480"/>
          <w:marRight w:val="0"/>
          <w:marTop w:val="0"/>
          <w:marBottom w:val="0"/>
          <w:divBdr>
            <w:top w:val="none" w:sz="0" w:space="0" w:color="auto"/>
            <w:left w:val="none" w:sz="0" w:space="0" w:color="auto"/>
            <w:bottom w:val="none" w:sz="0" w:space="0" w:color="auto"/>
            <w:right w:val="none" w:sz="0" w:space="0" w:color="auto"/>
          </w:divBdr>
          <w:divsChild>
            <w:div w:id="148985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49012">
      <w:bodyDiv w:val="1"/>
      <w:marLeft w:val="0"/>
      <w:marRight w:val="0"/>
      <w:marTop w:val="0"/>
      <w:marBottom w:val="0"/>
      <w:divBdr>
        <w:top w:val="none" w:sz="0" w:space="0" w:color="auto"/>
        <w:left w:val="none" w:sz="0" w:space="0" w:color="auto"/>
        <w:bottom w:val="none" w:sz="0" w:space="0" w:color="auto"/>
        <w:right w:val="none" w:sz="0" w:space="0" w:color="auto"/>
      </w:divBdr>
    </w:div>
    <w:div w:id="297153279">
      <w:bodyDiv w:val="1"/>
      <w:marLeft w:val="0"/>
      <w:marRight w:val="0"/>
      <w:marTop w:val="0"/>
      <w:marBottom w:val="0"/>
      <w:divBdr>
        <w:top w:val="none" w:sz="0" w:space="0" w:color="auto"/>
        <w:left w:val="none" w:sz="0" w:space="0" w:color="auto"/>
        <w:bottom w:val="none" w:sz="0" w:space="0" w:color="auto"/>
        <w:right w:val="none" w:sz="0" w:space="0" w:color="auto"/>
      </w:divBdr>
    </w:div>
    <w:div w:id="322664975">
      <w:bodyDiv w:val="1"/>
      <w:marLeft w:val="0"/>
      <w:marRight w:val="0"/>
      <w:marTop w:val="0"/>
      <w:marBottom w:val="0"/>
      <w:divBdr>
        <w:top w:val="none" w:sz="0" w:space="0" w:color="auto"/>
        <w:left w:val="none" w:sz="0" w:space="0" w:color="auto"/>
        <w:bottom w:val="none" w:sz="0" w:space="0" w:color="auto"/>
        <w:right w:val="none" w:sz="0" w:space="0" w:color="auto"/>
      </w:divBdr>
      <w:divsChild>
        <w:div w:id="1685127756">
          <w:marLeft w:val="480"/>
          <w:marRight w:val="0"/>
          <w:marTop w:val="0"/>
          <w:marBottom w:val="0"/>
          <w:divBdr>
            <w:top w:val="none" w:sz="0" w:space="0" w:color="auto"/>
            <w:left w:val="none" w:sz="0" w:space="0" w:color="auto"/>
            <w:bottom w:val="none" w:sz="0" w:space="0" w:color="auto"/>
            <w:right w:val="none" w:sz="0" w:space="0" w:color="auto"/>
          </w:divBdr>
          <w:divsChild>
            <w:div w:id="187426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47142">
      <w:bodyDiv w:val="1"/>
      <w:marLeft w:val="0"/>
      <w:marRight w:val="0"/>
      <w:marTop w:val="0"/>
      <w:marBottom w:val="0"/>
      <w:divBdr>
        <w:top w:val="none" w:sz="0" w:space="0" w:color="auto"/>
        <w:left w:val="none" w:sz="0" w:space="0" w:color="auto"/>
        <w:bottom w:val="none" w:sz="0" w:space="0" w:color="auto"/>
        <w:right w:val="none" w:sz="0" w:space="0" w:color="auto"/>
      </w:divBdr>
      <w:divsChild>
        <w:div w:id="30619702">
          <w:marLeft w:val="480"/>
          <w:marRight w:val="0"/>
          <w:marTop w:val="0"/>
          <w:marBottom w:val="0"/>
          <w:divBdr>
            <w:top w:val="none" w:sz="0" w:space="0" w:color="auto"/>
            <w:left w:val="none" w:sz="0" w:space="0" w:color="auto"/>
            <w:bottom w:val="none" w:sz="0" w:space="0" w:color="auto"/>
            <w:right w:val="none" w:sz="0" w:space="0" w:color="auto"/>
          </w:divBdr>
          <w:divsChild>
            <w:div w:id="207724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1543">
      <w:bodyDiv w:val="1"/>
      <w:marLeft w:val="0"/>
      <w:marRight w:val="0"/>
      <w:marTop w:val="0"/>
      <w:marBottom w:val="0"/>
      <w:divBdr>
        <w:top w:val="none" w:sz="0" w:space="0" w:color="auto"/>
        <w:left w:val="none" w:sz="0" w:space="0" w:color="auto"/>
        <w:bottom w:val="none" w:sz="0" w:space="0" w:color="auto"/>
        <w:right w:val="none" w:sz="0" w:space="0" w:color="auto"/>
      </w:divBdr>
    </w:div>
    <w:div w:id="495417467">
      <w:bodyDiv w:val="1"/>
      <w:marLeft w:val="0"/>
      <w:marRight w:val="0"/>
      <w:marTop w:val="0"/>
      <w:marBottom w:val="0"/>
      <w:divBdr>
        <w:top w:val="none" w:sz="0" w:space="0" w:color="auto"/>
        <w:left w:val="none" w:sz="0" w:space="0" w:color="auto"/>
        <w:bottom w:val="none" w:sz="0" w:space="0" w:color="auto"/>
        <w:right w:val="none" w:sz="0" w:space="0" w:color="auto"/>
      </w:divBdr>
    </w:div>
    <w:div w:id="585263570">
      <w:bodyDiv w:val="1"/>
      <w:marLeft w:val="0"/>
      <w:marRight w:val="0"/>
      <w:marTop w:val="0"/>
      <w:marBottom w:val="0"/>
      <w:divBdr>
        <w:top w:val="none" w:sz="0" w:space="0" w:color="auto"/>
        <w:left w:val="none" w:sz="0" w:space="0" w:color="auto"/>
        <w:bottom w:val="none" w:sz="0" w:space="0" w:color="auto"/>
        <w:right w:val="none" w:sz="0" w:space="0" w:color="auto"/>
      </w:divBdr>
    </w:div>
    <w:div w:id="645671200">
      <w:bodyDiv w:val="1"/>
      <w:marLeft w:val="0"/>
      <w:marRight w:val="0"/>
      <w:marTop w:val="0"/>
      <w:marBottom w:val="0"/>
      <w:divBdr>
        <w:top w:val="none" w:sz="0" w:space="0" w:color="auto"/>
        <w:left w:val="none" w:sz="0" w:space="0" w:color="auto"/>
        <w:bottom w:val="none" w:sz="0" w:space="0" w:color="auto"/>
        <w:right w:val="none" w:sz="0" w:space="0" w:color="auto"/>
      </w:divBdr>
    </w:div>
    <w:div w:id="690496544">
      <w:bodyDiv w:val="1"/>
      <w:marLeft w:val="0"/>
      <w:marRight w:val="0"/>
      <w:marTop w:val="0"/>
      <w:marBottom w:val="0"/>
      <w:divBdr>
        <w:top w:val="none" w:sz="0" w:space="0" w:color="auto"/>
        <w:left w:val="none" w:sz="0" w:space="0" w:color="auto"/>
        <w:bottom w:val="none" w:sz="0" w:space="0" w:color="auto"/>
        <w:right w:val="none" w:sz="0" w:space="0" w:color="auto"/>
      </w:divBdr>
      <w:divsChild>
        <w:div w:id="1410007855">
          <w:marLeft w:val="480"/>
          <w:marRight w:val="0"/>
          <w:marTop w:val="0"/>
          <w:marBottom w:val="0"/>
          <w:divBdr>
            <w:top w:val="none" w:sz="0" w:space="0" w:color="auto"/>
            <w:left w:val="none" w:sz="0" w:space="0" w:color="auto"/>
            <w:bottom w:val="none" w:sz="0" w:space="0" w:color="auto"/>
            <w:right w:val="none" w:sz="0" w:space="0" w:color="auto"/>
          </w:divBdr>
          <w:divsChild>
            <w:div w:id="31904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75058">
      <w:bodyDiv w:val="1"/>
      <w:marLeft w:val="0"/>
      <w:marRight w:val="0"/>
      <w:marTop w:val="0"/>
      <w:marBottom w:val="0"/>
      <w:divBdr>
        <w:top w:val="none" w:sz="0" w:space="0" w:color="auto"/>
        <w:left w:val="none" w:sz="0" w:space="0" w:color="auto"/>
        <w:bottom w:val="none" w:sz="0" w:space="0" w:color="auto"/>
        <w:right w:val="none" w:sz="0" w:space="0" w:color="auto"/>
      </w:divBdr>
      <w:divsChild>
        <w:div w:id="594872121">
          <w:marLeft w:val="0"/>
          <w:marRight w:val="0"/>
          <w:marTop w:val="0"/>
          <w:marBottom w:val="0"/>
          <w:divBdr>
            <w:top w:val="none" w:sz="0" w:space="0" w:color="auto"/>
            <w:left w:val="none" w:sz="0" w:space="0" w:color="auto"/>
            <w:bottom w:val="none" w:sz="0" w:space="0" w:color="auto"/>
            <w:right w:val="none" w:sz="0" w:space="0" w:color="auto"/>
          </w:divBdr>
          <w:divsChild>
            <w:div w:id="140811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441659">
      <w:bodyDiv w:val="1"/>
      <w:marLeft w:val="0"/>
      <w:marRight w:val="0"/>
      <w:marTop w:val="0"/>
      <w:marBottom w:val="0"/>
      <w:divBdr>
        <w:top w:val="none" w:sz="0" w:space="0" w:color="auto"/>
        <w:left w:val="none" w:sz="0" w:space="0" w:color="auto"/>
        <w:bottom w:val="none" w:sz="0" w:space="0" w:color="auto"/>
        <w:right w:val="none" w:sz="0" w:space="0" w:color="auto"/>
      </w:divBdr>
    </w:div>
    <w:div w:id="722825727">
      <w:bodyDiv w:val="1"/>
      <w:marLeft w:val="0"/>
      <w:marRight w:val="0"/>
      <w:marTop w:val="0"/>
      <w:marBottom w:val="0"/>
      <w:divBdr>
        <w:top w:val="none" w:sz="0" w:space="0" w:color="auto"/>
        <w:left w:val="none" w:sz="0" w:space="0" w:color="auto"/>
        <w:bottom w:val="none" w:sz="0" w:space="0" w:color="auto"/>
        <w:right w:val="none" w:sz="0" w:space="0" w:color="auto"/>
      </w:divBdr>
    </w:div>
    <w:div w:id="798454350">
      <w:bodyDiv w:val="1"/>
      <w:marLeft w:val="0"/>
      <w:marRight w:val="0"/>
      <w:marTop w:val="0"/>
      <w:marBottom w:val="0"/>
      <w:divBdr>
        <w:top w:val="none" w:sz="0" w:space="0" w:color="auto"/>
        <w:left w:val="none" w:sz="0" w:space="0" w:color="auto"/>
        <w:bottom w:val="none" w:sz="0" w:space="0" w:color="auto"/>
        <w:right w:val="none" w:sz="0" w:space="0" w:color="auto"/>
      </w:divBdr>
      <w:divsChild>
        <w:div w:id="1868444627">
          <w:marLeft w:val="0"/>
          <w:marRight w:val="0"/>
          <w:marTop w:val="0"/>
          <w:marBottom w:val="0"/>
          <w:divBdr>
            <w:top w:val="none" w:sz="0" w:space="0" w:color="auto"/>
            <w:left w:val="none" w:sz="0" w:space="0" w:color="auto"/>
            <w:bottom w:val="none" w:sz="0" w:space="0" w:color="auto"/>
            <w:right w:val="none" w:sz="0" w:space="0" w:color="auto"/>
          </w:divBdr>
        </w:div>
      </w:divsChild>
    </w:div>
    <w:div w:id="815143242">
      <w:bodyDiv w:val="1"/>
      <w:marLeft w:val="0"/>
      <w:marRight w:val="0"/>
      <w:marTop w:val="0"/>
      <w:marBottom w:val="0"/>
      <w:divBdr>
        <w:top w:val="none" w:sz="0" w:space="0" w:color="auto"/>
        <w:left w:val="none" w:sz="0" w:space="0" w:color="auto"/>
        <w:bottom w:val="none" w:sz="0" w:space="0" w:color="auto"/>
        <w:right w:val="none" w:sz="0" w:space="0" w:color="auto"/>
      </w:divBdr>
    </w:div>
    <w:div w:id="830173424">
      <w:bodyDiv w:val="1"/>
      <w:marLeft w:val="0"/>
      <w:marRight w:val="0"/>
      <w:marTop w:val="0"/>
      <w:marBottom w:val="0"/>
      <w:divBdr>
        <w:top w:val="none" w:sz="0" w:space="0" w:color="auto"/>
        <w:left w:val="none" w:sz="0" w:space="0" w:color="auto"/>
        <w:bottom w:val="none" w:sz="0" w:space="0" w:color="auto"/>
        <w:right w:val="none" w:sz="0" w:space="0" w:color="auto"/>
      </w:divBdr>
    </w:div>
    <w:div w:id="849956169">
      <w:bodyDiv w:val="1"/>
      <w:marLeft w:val="0"/>
      <w:marRight w:val="0"/>
      <w:marTop w:val="0"/>
      <w:marBottom w:val="0"/>
      <w:divBdr>
        <w:top w:val="none" w:sz="0" w:space="0" w:color="auto"/>
        <w:left w:val="none" w:sz="0" w:space="0" w:color="auto"/>
        <w:bottom w:val="none" w:sz="0" w:space="0" w:color="auto"/>
        <w:right w:val="none" w:sz="0" w:space="0" w:color="auto"/>
      </w:divBdr>
    </w:div>
    <w:div w:id="884102889">
      <w:bodyDiv w:val="1"/>
      <w:marLeft w:val="0"/>
      <w:marRight w:val="0"/>
      <w:marTop w:val="0"/>
      <w:marBottom w:val="0"/>
      <w:divBdr>
        <w:top w:val="none" w:sz="0" w:space="0" w:color="auto"/>
        <w:left w:val="none" w:sz="0" w:space="0" w:color="auto"/>
        <w:bottom w:val="none" w:sz="0" w:space="0" w:color="auto"/>
        <w:right w:val="none" w:sz="0" w:space="0" w:color="auto"/>
      </w:divBdr>
    </w:div>
    <w:div w:id="932855179">
      <w:bodyDiv w:val="1"/>
      <w:marLeft w:val="0"/>
      <w:marRight w:val="0"/>
      <w:marTop w:val="0"/>
      <w:marBottom w:val="0"/>
      <w:divBdr>
        <w:top w:val="none" w:sz="0" w:space="0" w:color="auto"/>
        <w:left w:val="none" w:sz="0" w:space="0" w:color="auto"/>
        <w:bottom w:val="none" w:sz="0" w:space="0" w:color="auto"/>
        <w:right w:val="none" w:sz="0" w:space="0" w:color="auto"/>
      </w:divBdr>
      <w:divsChild>
        <w:div w:id="134641677">
          <w:marLeft w:val="480"/>
          <w:marRight w:val="0"/>
          <w:marTop w:val="0"/>
          <w:marBottom w:val="0"/>
          <w:divBdr>
            <w:top w:val="none" w:sz="0" w:space="0" w:color="auto"/>
            <w:left w:val="none" w:sz="0" w:space="0" w:color="auto"/>
            <w:bottom w:val="none" w:sz="0" w:space="0" w:color="auto"/>
            <w:right w:val="none" w:sz="0" w:space="0" w:color="auto"/>
          </w:divBdr>
          <w:divsChild>
            <w:div w:id="13794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80871">
      <w:bodyDiv w:val="1"/>
      <w:marLeft w:val="0"/>
      <w:marRight w:val="0"/>
      <w:marTop w:val="0"/>
      <w:marBottom w:val="0"/>
      <w:divBdr>
        <w:top w:val="none" w:sz="0" w:space="0" w:color="auto"/>
        <w:left w:val="none" w:sz="0" w:space="0" w:color="auto"/>
        <w:bottom w:val="none" w:sz="0" w:space="0" w:color="auto"/>
        <w:right w:val="none" w:sz="0" w:space="0" w:color="auto"/>
      </w:divBdr>
    </w:div>
    <w:div w:id="948899661">
      <w:bodyDiv w:val="1"/>
      <w:marLeft w:val="0"/>
      <w:marRight w:val="0"/>
      <w:marTop w:val="0"/>
      <w:marBottom w:val="0"/>
      <w:divBdr>
        <w:top w:val="none" w:sz="0" w:space="0" w:color="auto"/>
        <w:left w:val="none" w:sz="0" w:space="0" w:color="auto"/>
        <w:bottom w:val="none" w:sz="0" w:space="0" w:color="auto"/>
        <w:right w:val="none" w:sz="0" w:space="0" w:color="auto"/>
      </w:divBdr>
    </w:div>
    <w:div w:id="989479745">
      <w:bodyDiv w:val="1"/>
      <w:marLeft w:val="0"/>
      <w:marRight w:val="0"/>
      <w:marTop w:val="0"/>
      <w:marBottom w:val="0"/>
      <w:divBdr>
        <w:top w:val="none" w:sz="0" w:space="0" w:color="auto"/>
        <w:left w:val="none" w:sz="0" w:space="0" w:color="auto"/>
        <w:bottom w:val="none" w:sz="0" w:space="0" w:color="auto"/>
        <w:right w:val="none" w:sz="0" w:space="0" w:color="auto"/>
      </w:divBdr>
      <w:divsChild>
        <w:div w:id="1062404655">
          <w:marLeft w:val="480"/>
          <w:marRight w:val="0"/>
          <w:marTop w:val="0"/>
          <w:marBottom w:val="0"/>
          <w:divBdr>
            <w:top w:val="none" w:sz="0" w:space="0" w:color="auto"/>
            <w:left w:val="none" w:sz="0" w:space="0" w:color="auto"/>
            <w:bottom w:val="none" w:sz="0" w:space="0" w:color="auto"/>
            <w:right w:val="none" w:sz="0" w:space="0" w:color="auto"/>
          </w:divBdr>
          <w:divsChild>
            <w:div w:id="2197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765236">
      <w:bodyDiv w:val="1"/>
      <w:marLeft w:val="0"/>
      <w:marRight w:val="0"/>
      <w:marTop w:val="0"/>
      <w:marBottom w:val="0"/>
      <w:divBdr>
        <w:top w:val="none" w:sz="0" w:space="0" w:color="auto"/>
        <w:left w:val="none" w:sz="0" w:space="0" w:color="auto"/>
        <w:bottom w:val="none" w:sz="0" w:space="0" w:color="auto"/>
        <w:right w:val="none" w:sz="0" w:space="0" w:color="auto"/>
      </w:divBdr>
      <w:divsChild>
        <w:div w:id="1243878169">
          <w:marLeft w:val="480"/>
          <w:marRight w:val="0"/>
          <w:marTop w:val="0"/>
          <w:marBottom w:val="0"/>
          <w:divBdr>
            <w:top w:val="none" w:sz="0" w:space="0" w:color="auto"/>
            <w:left w:val="none" w:sz="0" w:space="0" w:color="auto"/>
            <w:bottom w:val="none" w:sz="0" w:space="0" w:color="auto"/>
            <w:right w:val="none" w:sz="0" w:space="0" w:color="auto"/>
          </w:divBdr>
          <w:divsChild>
            <w:div w:id="158730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841051">
      <w:bodyDiv w:val="1"/>
      <w:marLeft w:val="0"/>
      <w:marRight w:val="0"/>
      <w:marTop w:val="0"/>
      <w:marBottom w:val="0"/>
      <w:divBdr>
        <w:top w:val="none" w:sz="0" w:space="0" w:color="auto"/>
        <w:left w:val="none" w:sz="0" w:space="0" w:color="auto"/>
        <w:bottom w:val="none" w:sz="0" w:space="0" w:color="auto"/>
        <w:right w:val="none" w:sz="0" w:space="0" w:color="auto"/>
      </w:divBdr>
    </w:div>
    <w:div w:id="1041054921">
      <w:bodyDiv w:val="1"/>
      <w:marLeft w:val="0"/>
      <w:marRight w:val="0"/>
      <w:marTop w:val="0"/>
      <w:marBottom w:val="0"/>
      <w:divBdr>
        <w:top w:val="none" w:sz="0" w:space="0" w:color="auto"/>
        <w:left w:val="none" w:sz="0" w:space="0" w:color="auto"/>
        <w:bottom w:val="none" w:sz="0" w:space="0" w:color="auto"/>
        <w:right w:val="none" w:sz="0" w:space="0" w:color="auto"/>
      </w:divBdr>
    </w:div>
    <w:div w:id="1057823983">
      <w:bodyDiv w:val="1"/>
      <w:marLeft w:val="0"/>
      <w:marRight w:val="0"/>
      <w:marTop w:val="0"/>
      <w:marBottom w:val="0"/>
      <w:divBdr>
        <w:top w:val="none" w:sz="0" w:space="0" w:color="auto"/>
        <w:left w:val="none" w:sz="0" w:space="0" w:color="auto"/>
        <w:bottom w:val="none" w:sz="0" w:space="0" w:color="auto"/>
        <w:right w:val="none" w:sz="0" w:space="0" w:color="auto"/>
      </w:divBdr>
    </w:div>
    <w:div w:id="1064110021">
      <w:bodyDiv w:val="1"/>
      <w:marLeft w:val="0"/>
      <w:marRight w:val="0"/>
      <w:marTop w:val="0"/>
      <w:marBottom w:val="0"/>
      <w:divBdr>
        <w:top w:val="none" w:sz="0" w:space="0" w:color="auto"/>
        <w:left w:val="none" w:sz="0" w:space="0" w:color="auto"/>
        <w:bottom w:val="none" w:sz="0" w:space="0" w:color="auto"/>
        <w:right w:val="none" w:sz="0" w:space="0" w:color="auto"/>
      </w:divBdr>
    </w:div>
    <w:div w:id="1082021014">
      <w:bodyDiv w:val="1"/>
      <w:marLeft w:val="0"/>
      <w:marRight w:val="0"/>
      <w:marTop w:val="0"/>
      <w:marBottom w:val="0"/>
      <w:divBdr>
        <w:top w:val="none" w:sz="0" w:space="0" w:color="auto"/>
        <w:left w:val="none" w:sz="0" w:space="0" w:color="auto"/>
        <w:bottom w:val="none" w:sz="0" w:space="0" w:color="auto"/>
        <w:right w:val="none" w:sz="0" w:space="0" w:color="auto"/>
      </w:divBdr>
    </w:div>
    <w:div w:id="1114251479">
      <w:bodyDiv w:val="1"/>
      <w:marLeft w:val="0"/>
      <w:marRight w:val="0"/>
      <w:marTop w:val="0"/>
      <w:marBottom w:val="0"/>
      <w:divBdr>
        <w:top w:val="none" w:sz="0" w:space="0" w:color="auto"/>
        <w:left w:val="none" w:sz="0" w:space="0" w:color="auto"/>
        <w:bottom w:val="none" w:sz="0" w:space="0" w:color="auto"/>
        <w:right w:val="none" w:sz="0" w:space="0" w:color="auto"/>
      </w:divBdr>
      <w:divsChild>
        <w:div w:id="1183712915">
          <w:marLeft w:val="480"/>
          <w:marRight w:val="0"/>
          <w:marTop w:val="0"/>
          <w:marBottom w:val="0"/>
          <w:divBdr>
            <w:top w:val="none" w:sz="0" w:space="0" w:color="auto"/>
            <w:left w:val="none" w:sz="0" w:space="0" w:color="auto"/>
            <w:bottom w:val="none" w:sz="0" w:space="0" w:color="auto"/>
            <w:right w:val="none" w:sz="0" w:space="0" w:color="auto"/>
          </w:divBdr>
          <w:divsChild>
            <w:div w:id="41235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53944">
      <w:bodyDiv w:val="1"/>
      <w:marLeft w:val="0"/>
      <w:marRight w:val="0"/>
      <w:marTop w:val="0"/>
      <w:marBottom w:val="0"/>
      <w:divBdr>
        <w:top w:val="none" w:sz="0" w:space="0" w:color="auto"/>
        <w:left w:val="none" w:sz="0" w:space="0" w:color="auto"/>
        <w:bottom w:val="none" w:sz="0" w:space="0" w:color="auto"/>
        <w:right w:val="none" w:sz="0" w:space="0" w:color="auto"/>
      </w:divBdr>
    </w:div>
    <w:div w:id="1225943249">
      <w:bodyDiv w:val="1"/>
      <w:marLeft w:val="0"/>
      <w:marRight w:val="0"/>
      <w:marTop w:val="0"/>
      <w:marBottom w:val="0"/>
      <w:divBdr>
        <w:top w:val="none" w:sz="0" w:space="0" w:color="auto"/>
        <w:left w:val="none" w:sz="0" w:space="0" w:color="auto"/>
        <w:bottom w:val="none" w:sz="0" w:space="0" w:color="auto"/>
        <w:right w:val="none" w:sz="0" w:space="0" w:color="auto"/>
      </w:divBdr>
      <w:divsChild>
        <w:div w:id="1584875820">
          <w:marLeft w:val="480"/>
          <w:marRight w:val="0"/>
          <w:marTop w:val="0"/>
          <w:marBottom w:val="0"/>
          <w:divBdr>
            <w:top w:val="none" w:sz="0" w:space="0" w:color="auto"/>
            <w:left w:val="none" w:sz="0" w:space="0" w:color="auto"/>
            <w:bottom w:val="none" w:sz="0" w:space="0" w:color="auto"/>
            <w:right w:val="none" w:sz="0" w:space="0" w:color="auto"/>
          </w:divBdr>
          <w:divsChild>
            <w:div w:id="100632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689355">
      <w:bodyDiv w:val="1"/>
      <w:marLeft w:val="0"/>
      <w:marRight w:val="0"/>
      <w:marTop w:val="0"/>
      <w:marBottom w:val="0"/>
      <w:divBdr>
        <w:top w:val="none" w:sz="0" w:space="0" w:color="auto"/>
        <w:left w:val="none" w:sz="0" w:space="0" w:color="auto"/>
        <w:bottom w:val="none" w:sz="0" w:space="0" w:color="auto"/>
        <w:right w:val="none" w:sz="0" w:space="0" w:color="auto"/>
      </w:divBdr>
    </w:div>
    <w:div w:id="1254164102">
      <w:bodyDiv w:val="1"/>
      <w:marLeft w:val="0"/>
      <w:marRight w:val="0"/>
      <w:marTop w:val="0"/>
      <w:marBottom w:val="0"/>
      <w:divBdr>
        <w:top w:val="none" w:sz="0" w:space="0" w:color="auto"/>
        <w:left w:val="none" w:sz="0" w:space="0" w:color="auto"/>
        <w:bottom w:val="none" w:sz="0" w:space="0" w:color="auto"/>
        <w:right w:val="none" w:sz="0" w:space="0" w:color="auto"/>
      </w:divBdr>
      <w:divsChild>
        <w:div w:id="2134210267">
          <w:marLeft w:val="480"/>
          <w:marRight w:val="0"/>
          <w:marTop w:val="0"/>
          <w:marBottom w:val="0"/>
          <w:divBdr>
            <w:top w:val="none" w:sz="0" w:space="0" w:color="auto"/>
            <w:left w:val="none" w:sz="0" w:space="0" w:color="auto"/>
            <w:bottom w:val="none" w:sz="0" w:space="0" w:color="auto"/>
            <w:right w:val="none" w:sz="0" w:space="0" w:color="auto"/>
          </w:divBdr>
          <w:divsChild>
            <w:div w:id="155431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5844">
      <w:bodyDiv w:val="1"/>
      <w:marLeft w:val="0"/>
      <w:marRight w:val="0"/>
      <w:marTop w:val="0"/>
      <w:marBottom w:val="0"/>
      <w:divBdr>
        <w:top w:val="none" w:sz="0" w:space="0" w:color="auto"/>
        <w:left w:val="none" w:sz="0" w:space="0" w:color="auto"/>
        <w:bottom w:val="none" w:sz="0" w:space="0" w:color="auto"/>
        <w:right w:val="none" w:sz="0" w:space="0" w:color="auto"/>
      </w:divBdr>
      <w:divsChild>
        <w:div w:id="1475638312">
          <w:marLeft w:val="480"/>
          <w:marRight w:val="0"/>
          <w:marTop w:val="0"/>
          <w:marBottom w:val="0"/>
          <w:divBdr>
            <w:top w:val="none" w:sz="0" w:space="0" w:color="auto"/>
            <w:left w:val="none" w:sz="0" w:space="0" w:color="auto"/>
            <w:bottom w:val="none" w:sz="0" w:space="0" w:color="auto"/>
            <w:right w:val="none" w:sz="0" w:space="0" w:color="auto"/>
          </w:divBdr>
          <w:divsChild>
            <w:div w:id="81305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51458">
      <w:bodyDiv w:val="1"/>
      <w:marLeft w:val="0"/>
      <w:marRight w:val="0"/>
      <w:marTop w:val="0"/>
      <w:marBottom w:val="0"/>
      <w:divBdr>
        <w:top w:val="none" w:sz="0" w:space="0" w:color="auto"/>
        <w:left w:val="none" w:sz="0" w:space="0" w:color="auto"/>
        <w:bottom w:val="none" w:sz="0" w:space="0" w:color="auto"/>
        <w:right w:val="none" w:sz="0" w:space="0" w:color="auto"/>
      </w:divBdr>
    </w:div>
    <w:div w:id="1311641893">
      <w:bodyDiv w:val="1"/>
      <w:marLeft w:val="0"/>
      <w:marRight w:val="0"/>
      <w:marTop w:val="0"/>
      <w:marBottom w:val="0"/>
      <w:divBdr>
        <w:top w:val="none" w:sz="0" w:space="0" w:color="auto"/>
        <w:left w:val="none" w:sz="0" w:space="0" w:color="auto"/>
        <w:bottom w:val="none" w:sz="0" w:space="0" w:color="auto"/>
        <w:right w:val="none" w:sz="0" w:space="0" w:color="auto"/>
      </w:divBdr>
      <w:divsChild>
        <w:div w:id="221796023">
          <w:marLeft w:val="480"/>
          <w:marRight w:val="0"/>
          <w:marTop w:val="0"/>
          <w:marBottom w:val="0"/>
          <w:divBdr>
            <w:top w:val="none" w:sz="0" w:space="0" w:color="auto"/>
            <w:left w:val="none" w:sz="0" w:space="0" w:color="auto"/>
            <w:bottom w:val="none" w:sz="0" w:space="0" w:color="auto"/>
            <w:right w:val="none" w:sz="0" w:space="0" w:color="auto"/>
          </w:divBdr>
          <w:divsChild>
            <w:div w:id="62662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934717">
      <w:bodyDiv w:val="1"/>
      <w:marLeft w:val="0"/>
      <w:marRight w:val="0"/>
      <w:marTop w:val="0"/>
      <w:marBottom w:val="0"/>
      <w:divBdr>
        <w:top w:val="none" w:sz="0" w:space="0" w:color="auto"/>
        <w:left w:val="none" w:sz="0" w:space="0" w:color="auto"/>
        <w:bottom w:val="none" w:sz="0" w:space="0" w:color="auto"/>
        <w:right w:val="none" w:sz="0" w:space="0" w:color="auto"/>
      </w:divBdr>
    </w:div>
    <w:div w:id="1353386271">
      <w:bodyDiv w:val="1"/>
      <w:marLeft w:val="0"/>
      <w:marRight w:val="0"/>
      <w:marTop w:val="0"/>
      <w:marBottom w:val="0"/>
      <w:divBdr>
        <w:top w:val="none" w:sz="0" w:space="0" w:color="auto"/>
        <w:left w:val="none" w:sz="0" w:space="0" w:color="auto"/>
        <w:bottom w:val="none" w:sz="0" w:space="0" w:color="auto"/>
        <w:right w:val="none" w:sz="0" w:space="0" w:color="auto"/>
      </w:divBdr>
      <w:divsChild>
        <w:div w:id="841311418">
          <w:marLeft w:val="480"/>
          <w:marRight w:val="0"/>
          <w:marTop w:val="0"/>
          <w:marBottom w:val="0"/>
          <w:divBdr>
            <w:top w:val="none" w:sz="0" w:space="0" w:color="auto"/>
            <w:left w:val="none" w:sz="0" w:space="0" w:color="auto"/>
            <w:bottom w:val="none" w:sz="0" w:space="0" w:color="auto"/>
            <w:right w:val="none" w:sz="0" w:space="0" w:color="auto"/>
          </w:divBdr>
          <w:divsChild>
            <w:div w:id="122664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965065">
      <w:bodyDiv w:val="1"/>
      <w:marLeft w:val="0"/>
      <w:marRight w:val="0"/>
      <w:marTop w:val="0"/>
      <w:marBottom w:val="0"/>
      <w:divBdr>
        <w:top w:val="none" w:sz="0" w:space="0" w:color="auto"/>
        <w:left w:val="none" w:sz="0" w:space="0" w:color="auto"/>
        <w:bottom w:val="none" w:sz="0" w:space="0" w:color="auto"/>
        <w:right w:val="none" w:sz="0" w:space="0" w:color="auto"/>
      </w:divBdr>
      <w:divsChild>
        <w:div w:id="457995394">
          <w:marLeft w:val="480"/>
          <w:marRight w:val="0"/>
          <w:marTop w:val="0"/>
          <w:marBottom w:val="0"/>
          <w:divBdr>
            <w:top w:val="none" w:sz="0" w:space="0" w:color="auto"/>
            <w:left w:val="none" w:sz="0" w:space="0" w:color="auto"/>
            <w:bottom w:val="none" w:sz="0" w:space="0" w:color="auto"/>
            <w:right w:val="none" w:sz="0" w:space="0" w:color="auto"/>
          </w:divBdr>
          <w:divsChild>
            <w:div w:id="19587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337320">
      <w:bodyDiv w:val="1"/>
      <w:marLeft w:val="0"/>
      <w:marRight w:val="0"/>
      <w:marTop w:val="0"/>
      <w:marBottom w:val="0"/>
      <w:divBdr>
        <w:top w:val="none" w:sz="0" w:space="0" w:color="auto"/>
        <w:left w:val="none" w:sz="0" w:space="0" w:color="auto"/>
        <w:bottom w:val="none" w:sz="0" w:space="0" w:color="auto"/>
        <w:right w:val="none" w:sz="0" w:space="0" w:color="auto"/>
      </w:divBdr>
    </w:div>
    <w:div w:id="1388526945">
      <w:bodyDiv w:val="1"/>
      <w:marLeft w:val="0"/>
      <w:marRight w:val="0"/>
      <w:marTop w:val="0"/>
      <w:marBottom w:val="0"/>
      <w:divBdr>
        <w:top w:val="none" w:sz="0" w:space="0" w:color="auto"/>
        <w:left w:val="none" w:sz="0" w:space="0" w:color="auto"/>
        <w:bottom w:val="none" w:sz="0" w:space="0" w:color="auto"/>
        <w:right w:val="none" w:sz="0" w:space="0" w:color="auto"/>
      </w:divBdr>
    </w:div>
    <w:div w:id="1523321811">
      <w:bodyDiv w:val="1"/>
      <w:marLeft w:val="0"/>
      <w:marRight w:val="0"/>
      <w:marTop w:val="0"/>
      <w:marBottom w:val="0"/>
      <w:divBdr>
        <w:top w:val="none" w:sz="0" w:space="0" w:color="auto"/>
        <w:left w:val="none" w:sz="0" w:space="0" w:color="auto"/>
        <w:bottom w:val="none" w:sz="0" w:space="0" w:color="auto"/>
        <w:right w:val="none" w:sz="0" w:space="0" w:color="auto"/>
      </w:divBdr>
      <w:divsChild>
        <w:div w:id="1441729776">
          <w:marLeft w:val="480"/>
          <w:marRight w:val="0"/>
          <w:marTop w:val="0"/>
          <w:marBottom w:val="0"/>
          <w:divBdr>
            <w:top w:val="none" w:sz="0" w:space="0" w:color="auto"/>
            <w:left w:val="none" w:sz="0" w:space="0" w:color="auto"/>
            <w:bottom w:val="none" w:sz="0" w:space="0" w:color="auto"/>
            <w:right w:val="none" w:sz="0" w:space="0" w:color="auto"/>
          </w:divBdr>
          <w:divsChild>
            <w:div w:id="12874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2664">
      <w:bodyDiv w:val="1"/>
      <w:marLeft w:val="0"/>
      <w:marRight w:val="0"/>
      <w:marTop w:val="0"/>
      <w:marBottom w:val="0"/>
      <w:divBdr>
        <w:top w:val="none" w:sz="0" w:space="0" w:color="auto"/>
        <w:left w:val="none" w:sz="0" w:space="0" w:color="auto"/>
        <w:bottom w:val="none" w:sz="0" w:space="0" w:color="auto"/>
        <w:right w:val="none" w:sz="0" w:space="0" w:color="auto"/>
      </w:divBdr>
    </w:div>
    <w:div w:id="1539124294">
      <w:bodyDiv w:val="1"/>
      <w:marLeft w:val="0"/>
      <w:marRight w:val="0"/>
      <w:marTop w:val="0"/>
      <w:marBottom w:val="0"/>
      <w:divBdr>
        <w:top w:val="none" w:sz="0" w:space="0" w:color="auto"/>
        <w:left w:val="none" w:sz="0" w:space="0" w:color="auto"/>
        <w:bottom w:val="none" w:sz="0" w:space="0" w:color="auto"/>
        <w:right w:val="none" w:sz="0" w:space="0" w:color="auto"/>
      </w:divBdr>
    </w:div>
    <w:div w:id="1574201562">
      <w:bodyDiv w:val="1"/>
      <w:marLeft w:val="0"/>
      <w:marRight w:val="0"/>
      <w:marTop w:val="0"/>
      <w:marBottom w:val="0"/>
      <w:divBdr>
        <w:top w:val="none" w:sz="0" w:space="0" w:color="auto"/>
        <w:left w:val="none" w:sz="0" w:space="0" w:color="auto"/>
        <w:bottom w:val="none" w:sz="0" w:space="0" w:color="auto"/>
        <w:right w:val="none" w:sz="0" w:space="0" w:color="auto"/>
      </w:divBdr>
      <w:divsChild>
        <w:div w:id="751855165">
          <w:marLeft w:val="480"/>
          <w:marRight w:val="0"/>
          <w:marTop w:val="0"/>
          <w:marBottom w:val="0"/>
          <w:divBdr>
            <w:top w:val="none" w:sz="0" w:space="0" w:color="auto"/>
            <w:left w:val="none" w:sz="0" w:space="0" w:color="auto"/>
            <w:bottom w:val="none" w:sz="0" w:space="0" w:color="auto"/>
            <w:right w:val="none" w:sz="0" w:space="0" w:color="auto"/>
          </w:divBdr>
          <w:divsChild>
            <w:div w:id="153264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086289">
      <w:bodyDiv w:val="1"/>
      <w:marLeft w:val="0"/>
      <w:marRight w:val="0"/>
      <w:marTop w:val="0"/>
      <w:marBottom w:val="0"/>
      <w:divBdr>
        <w:top w:val="none" w:sz="0" w:space="0" w:color="auto"/>
        <w:left w:val="none" w:sz="0" w:space="0" w:color="auto"/>
        <w:bottom w:val="none" w:sz="0" w:space="0" w:color="auto"/>
        <w:right w:val="none" w:sz="0" w:space="0" w:color="auto"/>
      </w:divBdr>
      <w:divsChild>
        <w:div w:id="203367119">
          <w:marLeft w:val="480"/>
          <w:marRight w:val="0"/>
          <w:marTop w:val="0"/>
          <w:marBottom w:val="0"/>
          <w:divBdr>
            <w:top w:val="none" w:sz="0" w:space="0" w:color="auto"/>
            <w:left w:val="none" w:sz="0" w:space="0" w:color="auto"/>
            <w:bottom w:val="none" w:sz="0" w:space="0" w:color="auto"/>
            <w:right w:val="none" w:sz="0" w:space="0" w:color="auto"/>
          </w:divBdr>
          <w:divsChild>
            <w:div w:id="17671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17405">
      <w:bodyDiv w:val="1"/>
      <w:marLeft w:val="0"/>
      <w:marRight w:val="0"/>
      <w:marTop w:val="0"/>
      <w:marBottom w:val="0"/>
      <w:divBdr>
        <w:top w:val="none" w:sz="0" w:space="0" w:color="auto"/>
        <w:left w:val="none" w:sz="0" w:space="0" w:color="auto"/>
        <w:bottom w:val="none" w:sz="0" w:space="0" w:color="auto"/>
        <w:right w:val="none" w:sz="0" w:space="0" w:color="auto"/>
      </w:divBdr>
    </w:div>
    <w:div w:id="1663007341">
      <w:bodyDiv w:val="1"/>
      <w:marLeft w:val="0"/>
      <w:marRight w:val="0"/>
      <w:marTop w:val="0"/>
      <w:marBottom w:val="0"/>
      <w:divBdr>
        <w:top w:val="none" w:sz="0" w:space="0" w:color="auto"/>
        <w:left w:val="none" w:sz="0" w:space="0" w:color="auto"/>
        <w:bottom w:val="none" w:sz="0" w:space="0" w:color="auto"/>
        <w:right w:val="none" w:sz="0" w:space="0" w:color="auto"/>
      </w:divBdr>
      <w:divsChild>
        <w:div w:id="172960567">
          <w:marLeft w:val="480"/>
          <w:marRight w:val="0"/>
          <w:marTop w:val="0"/>
          <w:marBottom w:val="0"/>
          <w:divBdr>
            <w:top w:val="none" w:sz="0" w:space="0" w:color="auto"/>
            <w:left w:val="none" w:sz="0" w:space="0" w:color="auto"/>
            <w:bottom w:val="none" w:sz="0" w:space="0" w:color="auto"/>
            <w:right w:val="none" w:sz="0" w:space="0" w:color="auto"/>
          </w:divBdr>
          <w:divsChild>
            <w:div w:id="137175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51743">
      <w:bodyDiv w:val="1"/>
      <w:marLeft w:val="0"/>
      <w:marRight w:val="0"/>
      <w:marTop w:val="0"/>
      <w:marBottom w:val="0"/>
      <w:divBdr>
        <w:top w:val="none" w:sz="0" w:space="0" w:color="auto"/>
        <w:left w:val="none" w:sz="0" w:space="0" w:color="auto"/>
        <w:bottom w:val="none" w:sz="0" w:space="0" w:color="auto"/>
        <w:right w:val="none" w:sz="0" w:space="0" w:color="auto"/>
      </w:divBdr>
      <w:divsChild>
        <w:div w:id="2025327880">
          <w:marLeft w:val="480"/>
          <w:marRight w:val="0"/>
          <w:marTop w:val="0"/>
          <w:marBottom w:val="0"/>
          <w:divBdr>
            <w:top w:val="none" w:sz="0" w:space="0" w:color="auto"/>
            <w:left w:val="none" w:sz="0" w:space="0" w:color="auto"/>
            <w:bottom w:val="none" w:sz="0" w:space="0" w:color="auto"/>
            <w:right w:val="none" w:sz="0" w:space="0" w:color="auto"/>
          </w:divBdr>
          <w:divsChild>
            <w:div w:id="629211934">
              <w:marLeft w:val="0"/>
              <w:marRight w:val="0"/>
              <w:marTop w:val="0"/>
              <w:marBottom w:val="0"/>
              <w:divBdr>
                <w:top w:val="none" w:sz="0" w:space="0" w:color="auto"/>
                <w:left w:val="none" w:sz="0" w:space="0" w:color="auto"/>
                <w:bottom w:val="none" w:sz="0" w:space="0" w:color="auto"/>
                <w:right w:val="none" w:sz="0" w:space="0" w:color="auto"/>
              </w:divBdr>
            </w:div>
            <w:div w:id="539589110">
              <w:marLeft w:val="0"/>
              <w:marRight w:val="0"/>
              <w:marTop w:val="0"/>
              <w:marBottom w:val="0"/>
              <w:divBdr>
                <w:top w:val="none" w:sz="0" w:space="0" w:color="auto"/>
                <w:left w:val="none" w:sz="0" w:space="0" w:color="auto"/>
                <w:bottom w:val="none" w:sz="0" w:space="0" w:color="auto"/>
                <w:right w:val="none" w:sz="0" w:space="0" w:color="auto"/>
              </w:divBdr>
            </w:div>
            <w:div w:id="18487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3471">
      <w:bodyDiv w:val="1"/>
      <w:marLeft w:val="0"/>
      <w:marRight w:val="0"/>
      <w:marTop w:val="0"/>
      <w:marBottom w:val="0"/>
      <w:divBdr>
        <w:top w:val="none" w:sz="0" w:space="0" w:color="auto"/>
        <w:left w:val="none" w:sz="0" w:space="0" w:color="auto"/>
        <w:bottom w:val="none" w:sz="0" w:space="0" w:color="auto"/>
        <w:right w:val="none" w:sz="0" w:space="0" w:color="auto"/>
      </w:divBdr>
      <w:divsChild>
        <w:div w:id="108477947">
          <w:marLeft w:val="480"/>
          <w:marRight w:val="0"/>
          <w:marTop w:val="0"/>
          <w:marBottom w:val="0"/>
          <w:divBdr>
            <w:top w:val="none" w:sz="0" w:space="0" w:color="auto"/>
            <w:left w:val="none" w:sz="0" w:space="0" w:color="auto"/>
            <w:bottom w:val="none" w:sz="0" w:space="0" w:color="auto"/>
            <w:right w:val="none" w:sz="0" w:space="0" w:color="auto"/>
          </w:divBdr>
          <w:divsChild>
            <w:div w:id="174058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5500">
      <w:bodyDiv w:val="1"/>
      <w:marLeft w:val="0"/>
      <w:marRight w:val="0"/>
      <w:marTop w:val="0"/>
      <w:marBottom w:val="0"/>
      <w:divBdr>
        <w:top w:val="none" w:sz="0" w:space="0" w:color="auto"/>
        <w:left w:val="none" w:sz="0" w:space="0" w:color="auto"/>
        <w:bottom w:val="none" w:sz="0" w:space="0" w:color="auto"/>
        <w:right w:val="none" w:sz="0" w:space="0" w:color="auto"/>
      </w:divBdr>
    </w:div>
    <w:div w:id="1795250910">
      <w:bodyDiv w:val="1"/>
      <w:marLeft w:val="0"/>
      <w:marRight w:val="0"/>
      <w:marTop w:val="0"/>
      <w:marBottom w:val="0"/>
      <w:divBdr>
        <w:top w:val="none" w:sz="0" w:space="0" w:color="auto"/>
        <w:left w:val="none" w:sz="0" w:space="0" w:color="auto"/>
        <w:bottom w:val="none" w:sz="0" w:space="0" w:color="auto"/>
        <w:right w:val="none" w:sz="0" w:space="0" w:color="auto"/>
      </w:divBdr>
    </w:div>
    <w:div w:id="1839496854">
      <w:bodyDiv w:val="1"/>
      <w:marLeft w:val="0"/>
      <w:marRight w:val="0"/>
      <w:marTop w:val="0"/>
      <w:marBottom w:val="0"/>
      <w:divBdr>
        <w:top w:val="none" w:sz="0" w:space="0" w:color="auto"/>
        <w:left w:val="none" w:sz="0" w:space="0" w:color="auto"/>
        <w:bottom w:val="none" w:sz="0" w:space="0" w:color="auto"/>
        <w:right w:val="none" w:sz="0" w:space="0" w:color="auto"/>
      </w:divBdr>
    </w:div>
    <w:div w:id="1848134600">
      <w:bodyDiv w:val="1"/>
      <w:marLeft w:val="0"/>
      <w:marRight w:val="0"/>
      <w:marTop w:val="0"/>
      <w:marBottom w:val="0"/>
      <w:divBdr>
        <w:top w:val="none" w:sz="0" w:space="0" w:color="auto"/>
        <w:left w:val="none" w:sz="0" w:space="0" w:color="auto"/>
        <w:bottom w:val="none" w:sz="0" w:space="0" w:color="auto"/>
        <w:right w:val="none" w:sz="0" w:space="0" w:color="auto"/>
      </w:divBdr>
      <w:divsChild>
        <w:div w:id="1300842534">
          <w:marLeft w:val="0"/>
          <w:marRight w:val="0"/>
          <w:marTop w:val="0"/>
          <w:marBottom w:val="0"/>
          <w:divBdr>
            <w:top w:val="none" w:sz="0" w:space="0" w:color="auto"/>
            <w:left w:val="none" w:sz="0" w:space="0" w:color="auto"/>
            <w:bottom w:val="none" w:sz="0" w:space="0" w:color="auto"/>
            <w:right w:val="none" w:sz="0" w:space="0" w:color="auto"/>
          </w:divBdr>
        </w:div>
      </w:divsChild>
    </w:div>
    <w:div w:id="1848596413">
      <w:bodyDiv w:val="1"/>
      <w:marLeft w:val="0"/>
      <w:marRight w:val="0"/>
      <w:marTop w:val="0"/>
      <w:marBottom w:val="0"/>
      <w:divBdr>
        <w:top w:val="none" w:sz="0" w:space="0" w:color="auto"/>
        <w:left w:val="none" w:sz="0" w:space="0" w:color="auto"/>
        <w:bottom w:val="none" w:sz="0" w:space="0" w:color="auto"/>
        <w:right w:val="none" w:sz="0" w:space="0" w:color="auto"/>
      </w:divBdr>
    </w:div>
    <w:div w:id="1854873672">
      <w:bodyDiv w:val="1"/>
      <w:marLeft w:val="0"/>
      <w:marRight w:val="0"/>
      <w:marTop w:val="0"/>
      <w:marBottom w:val="0"/>
      <w:divBdr>
        <w:top w:val="none" w:sz="0" w:space="0" w:color="auto"/>
        <w:left w:val="none" w:sz="0" w:space="0" w:color="auto"/>
        <w:bottom w:val="none" w:sz="0" w:space="0" w:color="auto"/>
        <w:right w:val="none" w:sz="0" w:space="0" w:color="auto"/>
      </w:divBdr>
    </w:div>
    <w:div w:id="1974825585">
      <w:bodyDiv w:val="1"/>
      <w:marLeft w:val="0"/>
      <w:marRight w:val="0"/>
      <w:marTop w:val="0"/>
      <w:marBottom w:val="0"/>
      <w:divBdr>
        <w:top w:val="none" w:sz="0" w:space="0" w:color="auto"/>
        <w:left w:val="none" w:sz="0" w:space="0" w:color="auto"/>
        <w:bottom w:val="none" w:sz="0" w:space="0" w:color="auto"/>
        <w:right w:val="none" w:sz="0" w:space="0" w:color="auto"/>
      </w:divBdr>
    </w:div>
    <w:div w:id="2028628714">
      <w:bodyDiv w:val="1"/>
      <w:marLeft w:val="0"/>
      <w:marRight w:val="0"/>
      <w:marTop w:val="0"/>
      <w:marBottom w:val="0"/>
      <w:divBdr>
        <w:top w:val="none" w:sz="0" w:space="0" w:color="auto"/>
        <w:left w:val="none" w:sz="0" w:space="0" w:color="auto"/>
        <w:bottom w:val="none" w:sz="0" w:space="0" w:color="auto"/>
        <w:right w:val="none" w:sz="0" w:space="0" w:color="auto"/>
      </w:divBdr>
      <w:divsChild>
        <w:div w:id="2049451758">
          <w:marLeft w:val="480"/>
          <w:marRight w:val="0"/>
          <w:marTop w:val="0"/>
          <w:marBottom w:val="0"/>
          <w:divBdr>
            <w:top w:val="none" w:sz="0" w:space="0" w:color="auto"/>
            <w:left w:val="none" w:sz="0" w:space="0" w:color="auto"/>
            <w:bottom w:val="none" w:sz="0" w:space="0" w:color="auto"/>
            <w:right w:val="none" w:sz="0" w:space="0" w:color="auto"/>
          </w:divBdr>
          <w:divsChild>
            <w:div w:id="103049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32375">
      <w:bodyDiv w:val="1"/>
      <w:marLeft w:val="0"/>
      <w:marRight w:val="0"/>
      <w:marTop w:val="0"/>
      <w:marBottom w:val="0"/>
      <w:divBdr>
        <w:top w:val="none" w:sz="0" w:space="0" w:color="auto"/>
        <w:left w:val="none" w:sz="0" w:space="0" w:color="auto"/>
        <w:bottom w:val="none" w:sz="0" w:space="0" w:color="auto"/>
        <w:right w:val="none" w:sz="0" w:space="0" w:color="auto"/>
      </w:divBdr>
      <w:divsChild>
        <w:div w:id="330835577">
          <w:marLeft w:val="480"/>
          <w:marRight w:val="0"/>
          <w:marTop w:val="0"/>
          <w:marBottom w:val="0"/>
          <w:divBdr>
            <w:top w:val="none" w:sz="0" w:space="0" w:color="auto"/>
            <w:left w:val="none" w:sz="0" w:space="0" w:color="auto"/>
            <w:bottom w:val="none" w:sz="0" w:space="0" w:color="auto"/>
            <w:right w:val="none" w:sz="0" w:space="0" w:color="auto"/>
          </w:divBdr>
          <w:divsChild>
            <w:div w:id="162850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386990">
      <w:bodyDiv w:val="1"/>
      <w:marLeft w:val="0"/>
      <w:marRight w:val="0"/>
      <w:marTop w:val="0"/>
      <w:marBottom w:val="0"/>
      <w:divBdr>
        <w:top w:val="none" w:sz="0" w:space="0" w:color="auto"/>
        <w:left w:val="none" w:sz="0" w:space="0" w:color="auto"/>
        <w:bottom w:val="none" w:sz="0" w:space="0" w:color="auto"/>
        <w:right w:val="none" w:sz="0" w:space="0" w:color="auto"/>
      </w:divBdr>
    </w:div>
    <w:div w:id="2084645706">
      <w:bodyDiv w:val="1"/>
      <w:marLeft w:val="0"/>
      <w:marRight w:val="0"/>
      <w:marTop w:val="0"/>
      <w:marBottom w:val="0"/>
      <w:divBdr>
        <w:top w:val="none" w:sz="0" w:space="0" w:color="auto"/>
        <w:left w:val="none" w:sz="0" w:space="0" w:color="auto"/>
        <w:bottom w:val="none" w:sz="0" w:space="0" w:color="auto"/>
        <w:right w:val="none" w:sz="0" w:space="0" w:color="auto"/>
      </w:divBdr>
      <w:divsChild>
        <w:div w:id="1652784090">
          <w:marLeft w:val="480"/>
          <w:marRight w:val="0"/>
          <w:marTop w:val="0"/>
          <w:marBottom w:val="0"/>
          <w:divBdr>
            <w:top w:val="none" w:sz="0" w:space="0" w:color="auto"/>
            <w:left w:val="none" w:sz="0" w:space="0" w:color="auto"/>
            <w:bottom w:val="none" w:sz="0" w:space="0" w:color="auto"/>
            <w:right w:val="none" w:sz="0" w:space="0" w:color="auto"/>
          </w:divBdr>
          <w:divsChild>
            <w:div w:id="9280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053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3-031-25613-4_10" TargetMode="External"/><Relationship Id="rId13" Type="http://schemas.openxmlformats.org/officeDocument/2006/relationships/hyperlink" Target="https://doi.org/10.3389/feduc.2023.1163396" TargetMode="External"/><Relationship Id="rId18" Type="http://schemas.openxmlformats.org/officeDocument/2006/relationships/hyperlink" Target="https://doi.org/10.5951/jresematheduc-2021-0019" TargetMode="External"/><Relationship Id="rId26" Type="http://schemas.openxmlformats.org/officeDocument/2006/relationships/hyperlink" Target="http://www.LessonSketch.org" TargetMode="External"/><Relationship Id="rId3" Type="http://schemas.openxmlformats.org/officeDocument/2006/relationships/settings" Target="settings.xml"/><Relationship Id="rId21" Type="http://schemas.openxmlformats.org/officeDocument/2006/relationships/hyperlink" Target="http://www.pmena.org/2006/cd/GEOMETRY/GEOMETRY-0000.pdf" TargetMode="External"/><Relationship Id="rId7" Type="http://schemas.openxmlformats.org/officeDocument/2006/relationships/hyperlink" Target="https://doi.org/10.1142/9789811287183_0049" TargetMode="External"/><Relationship Id="rId12" Type="http://schemas.openxmlformats.org/officeDocument/2006/relationships/hyperlink" Target="https://doi.org/10.1111/ssm.12600" TargetMode="External"/><Relationship Id="rId17" Type="http://schemas.openxmlformats.org/officeDocument/2006/relationships/hyperlink" Target="https://doi.org/10.5951/jresematheduc-2021-0051" TargetMode="External"/><Relationship Id="rId25" Type="http://schemas.openxmlformats.org/officeDocument/2006/relationships/hyperlink" Target="http://www.tt.umd.edu/" TargetMode="External"/><Relationship Id="rId2" Type="http://schemas.openxmlformats.org/officeDocument/2006/relationships/styles" Target="styles.xml"/><Relationship Id="rId16" Type="http://schemas.openxmlformats.org/officeDocument/2006/relationships/hyperlink" Target="https://doi.org/10.1007/s40751-022-00120-3" TargetMode="External"/><Relationship Id="rId20" Type="http://schemas.openxmlformats.org/officeDocument/2006/relationships/hyperlink" Target="http://cse.edc.org/DR-K12-2007/grantees/conference/proceedings.html" TargetMode="External"/><Relationship Id="rId29" Type="http://schemas.openxmlformats.org/officeDocument/2006/relationships/hyperlink" Target="https://blogs.ams.org/matheducation/2020/10/05/reflecting-on-mathematics-as-the-art-of-giving-the-same-name-to-different-things-part-2-averages-finite-and-continuous/" TargetMode="External"/><Relationship Id="rId1" Type="http://schemas.openxmlformats.org/officeDocument/2006/relationships/numbering" Target="numbering.xml"/><Relationship Id="rId6" Type="http://schemas.openxmlformats.org/officeDocument/2006/relationships/hyperlink" Target="http://commoncoretools.me/wp-content/uploads/2015/07/Straight-Lines-Chazan-McCallum.pdf" TargetMode="External"/><Relationship Id="rId11" Type="http://schemas.openxmlformats.org/officeDocument/2006/relationships/hyperlink" Target="https://doi.org/10.29275/jerm.2024.34.3.753" TargetMode="External"/><Relationship Id="rId24" Type="http://schemas.openxmlformats.org/officeDocument/2006/relationships/hyperlink" Target="https://education.umd.edu/MathEd/" TargetMode="External"/><Relationship Id="rId32" Type="http://schemas.openxmlformats.org/officeDocument/2006/relationships/theme" Target="theme/theme1.xml"/><Relationship Id="rId5" Type="http://schemas.openxmlformats.org/officeDocument/2006/relationships/hyperlink" Target="http://commoncoretools.me/wp-content/uploads/2015/07/Extraneous-and-Lost-Roots-Chazan-Gomez-Farrand.pdf" TargetMode="External"/><Relationship Id="rId15" Type="http://schemas.openxmlformats.org/officeDocument/2006/relationships/hyperlink" Target="https://doi.org/10.5951/jresematheduc-2022-0157" TargetMode="External"/><Relationship Id="rId23" Type="http://schemas.openxmlformats.org/officeDocument/2006/relationships/hyperlink" Target="https://hdl.handle.net/2027.42/171072" TargetMode="External"/><Relationship Id="rId28" Type="http://schemas.openxmlformats.org/officeDocument/2006/relationships/hyperlink" Target="https://blogs.ams.org/matheducation/2020/07/15/pedagogical-implications-of-mathematics-as-the-art-of-giving-the-same-name-to-different-things/" TargetMode="External"/><Relationship Id="rId10" Type="http://schemas.openxmlformats.org/officeDocument/2006/relationships/hyperlink" Target="https://doi.org/10.1007/s10857-024-09658-y" TargetMode="External"/><Relationship Id="rId19" Type="http://schemas.openxmlformats.org/officeDocument/2006/relationships/hyperlink" Target="https://terpconnect.umd.edu/~dchazan/SchneppVP/" TargetMode="External"/><Relationship Id="rId31"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hdl.handle.net/2027.42/78168" TargetMode="External"/><Relationship Id="rId14" Type="http://schemas.openxmlformats.org/officeDocument/2006/relationships/hyperlink" Target="https://doi.org/10.5951/jresematheduc-2023-0014" TargetMode="External"/><Relationship Id="rId22" Type="http://schemas.openxmlformats.org/officeDocument/2006/relationships/hyperlink" Target="http://ermeweb.free.fr/CERME3/Groups/TG9/TG9_list.html" TargetMode="External"/><Relationship Id="rId27" Type="http://schemas.openxmlformats.org/officeDocument/2006/relationships/hyperlink" Target="https://education.umd.edu/research/centers/mathed/research/lessonsketch-research-development-fellows-project-lrd-fellows"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35736EC7857C498598715B05C1C618"/>
        <w:category>
          <w:name w:val="General"/>
          <w:gallery w:val="placeholder"/>
        </w:category>
        <w:types>
          <w:type w:val="bbPlcHdr"/>
        </w:types>
        <w:behaviors>
          <w:behavior w:val="content"/>
        </w:behaviors>
        <w:guid w:val="{E25FECA9-8DC4-644C-AF84-96944054BDB9}"/>
      </w:docPartPr>
      <w:docPartBody>
        <w:p w:rsidR="00753A9F" w:rsidRDefault="00753A9F" w:rsidP="00753A9F">
          <w:pPr>
            <w:pStyle w:val="F735736EC7857C498598715B05C1C618"/>
          </w:pPr>
          <w:r>
            <w:rPr>
              <w:i/>
              <w:iCs/>
            </w:rPr>
            <w:t xml:space="preserve">Project Title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ourier">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3A9F"/>
    <w:rsid w:val="00006975"/>
    <w:rsid w:val="000875D2"/>
    <w:rsid w:val="000A412C"/>
    <w:rsid w:val="000B6AB2"/>
    <w:rsid w:val="00100C35"/>
    <w:rsid w:val="00110A57"/>
    <w:rsid w:val="00114D14"/>
    <w:rsid w:val="0012092E"/>
    <w:rsid w:val="0012438F"/>
    <w:rsid w:val="001505AF"/>
    <w:rsid w:val="00180CE5"/>
    <w:rsid w:val="001977B4"/>
    <w:rsid w:val="001A2E98"/>
    <w:rsid w:val="001B3EAE"/>
    <w:rsid w:val="001B597F"/>
    <w:rsid w:val="001C06E5"/>
    <w:rsid w:val="001E16F8"/>
    <w:rsid w:val="00223FFA"/>
    <w:rsid w:val="002301D3"/>
    <w:rsid w:val="0023245C"/>
    <w:rsid w:val="0027069C"/>
    <w:rsid w:val="00291152"/>
    <w:rsid w:val="002C52B0"/>
    <w:rsid w:val="00315A26"/>
    <w:rsid w:val="00320C82"/>
    <w:rsid w:val="003843D1"/>
    <w:rsid w:val="003B0378"/>
    <w:rsid w:val="003C3226"/>
    <w:rsid w:val="003C3689"/>
    <w:rsid w:val="003F0DDE"/>
    <w:rsid w:val="003F5D13"/>
    <w:rsid w:val="004005ED"/>
    <w:rsid w:val="00412213"/>
    <w:rsid w:val="00422272"/>
    <w:rsid w:val="004A3915"/>
    <w:rsid w:val="004A6CA6"/>
    <w:rsid w:val="004C3AD6"/>
    <w:rsid w:val="004E29DA"/>
    <w:rsid w:val="004E3376"/>
    <w:rsid w:val="00517A0B"/>
    <w:rsid w:val="0055047B"/>
    <w:rsid w:val="00550704"/>
    <w:rsid w:val="00560198"/>
    <w:rsid w:val="0057560B"/>
    <w:rsid w:val="00624B34"/>
    <w:rsid w:val="00647DCE"/>
    <w:rsid w:val="0065377E"/>
    <w:rsid w:val="006A7A8A"/>
    <w:rsid w:val="006C3CE5"/>
    <w:rsid w:val="00747F83"/>
    <w:rsid w:val="00753A9F"/>
    <w:rsid w:val="0077745B"/>
    <w:rsid w:val="007C41A4"/>
    <w:rsid w:val="007D34B0"/>
    <w:rsid w:val="007F0904"/>
    <w:rsid w:val="008074F2"/>
    <w:rsid w:val="00816476"/>
    <w:rsid w:val="008667BA"/>
    <w:rsid w:val="008A7FCB"/>
    <w:rsid w:val="008C7F60"/>
    <w:rsid w:val="008D36EF"/>
    <w:rsid w:val="009010C5"/>
    <w:rsid w:val="00905CEB"/>
    <w:rsid w:val="00931221"/>
    <w:rsid w:val="009454C0"/>
    <w:rsid w:val="009755A7"/>
    <w:rsid w:val="00980522"/>
    <w:rsid w:val="009D5F4F"/>
    <w:rsid w:val="009D7C31"/>
    <w:rsid w:val="00A6693E"/>
    <w:rsid w:val="00A7501B"/>
    <w:rsid w:val="00A75C6F"/>
    <w:rsid w:val="00AB49D2"/>
    <w:rsid w:val="00AC0E5E"/>
    <w:rsid w:val="00AE2C03"/>
    <w:rsid w:val="00B0208A"/>
    <w:rsid w:val="00B04372"/>
    <w:rsid w:val="00B41120"/>
    <w:rsid w:val="00B42831"/>
    <w:rsid w:val="00B611CF"/>
    <w:rsid w:val="00B96D23"/>
    <w:rsid w:val="00BE5EF7"/>
    <w:rsid w:val="00BF2FA3"/>
    <w:rsid w:val="00C61ACE"/>
    <w:rsid w:val="00CA16DC"/>
    <w:rsid w:val="00CD560C"/>
    <w:rsid w:val="00D0023F"/>
    <w:rsid w:val="00D24B20"/>
    <w:rsid w:val="00D96C4B"/>
    <w:rsid w:val="00DA769E"/>
    <w:rsid w:val="00DD66F5"/>
    <w:rsid w:val="00E10FDF"/>
    <w:rsid w:val="00E22D0A"/>
    <w:rsid w:val="00E2693D"/>
    <w:rsid w:val="00E356B1"/>
    <w:rsid w:val="00E828A9"/>
    <w:rsid w:val="00E9052A"/>
    <w:rsid w:val="00E96B9B"/>
    <w:rsid w:val="00EA7CF4"/>
    <w:rsid w:val="00ED6BFA"/>
    <w:rsid w:val="00EF3DFF"/>
    <w:rsid w:val="00F11774"/>
    <w:rsid w:val="00F4465B"/>
    <w:rsid w:val="00F70633"/>
    <w:rsid w:val="00F736AA"/>
    <w:rsid w:val="00F96878"/>
    <w:rsid w:val="00FF5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35736EC7857C498598715B05C1C618">
    <w:name w:val="F735736EC7857C498598715B05C1C618"/>
    <w:rsid w:val="00753A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37</Pages>
  <Words>16038</Words>
  <Characters>91421</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
    </vt:vector>
  </TitlesOfParts>
  <Company>College of Education</Company>
  <LinksUpToDate>false</LinksUpToDate>
  <CharactersWithSpaces>107245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Griffin</dc:creator>
  <cp:keywords/>
  <dc:description/>
  <cp:lastModifiedBy>Daniel I. Chazan</cp:lastModifiedBy>
  <cp:revision>5</cp:revision>
  <dcterms:created xsi:type="dcterms:W3CDTF">2024-12-30T20:54:00Z</dcterms:created>
  <dcterms:modified xsi:type="dcterms:W3CDTF">2025-11-24T18:55:00Z</dcterms:modified>
</cp:coreProperties>
</file>