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9A" w:rsidRPr="00DC109A" w:rsidRDefault="00606C20" w:rsidP="009725D7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 wp14:anchorId="7CADD7ED" wp14:editId="34419290">
            <wp:simplePos x="0" y="0"/>
            <wp:positionH relativeFrom="column">
              <wp:posOffset>7056120</wp:posOffset>
            </wp:positionH>
            <wp:positionV relativeFrom="paragraph">
              <wp:posOffset>-942340</wp:posOffset>
            </wp:positionV>
            <wp:extent cx="812800" cy="723265"/>
            <wp:effectExtent l="0" t="0" r="6350" b="635"/>
            <wp:wrapSquare wrapText="bothSides"/>
            <wp:docPr id="1" name="Picture 1" descr="C:\Users\Public\Pictures\My Pictures8. MDlogos\MDglobe -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My Pictures8. MDlogos\MDglobe - Cop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25D7" w:rsidRPr="00DC109A">
        <w:rPr>
          <w:b/>
          <w:bCs/>
          <w:color w:val="000000"/>
          <w:sz w:val="28"/>
          <w:szCs w:val="28"/>
        </w:rPr>
        <w:t>Master’s</w:t>
      </w:r>
      <w:proofErr w:type="spellEnd"/>
      <w:r w:rsidR="009725D7" w:rsidRPr="00DC109A">
        <w:rPr>
          <w:b/>
          <w:bCs/>
          <w:color w:val="000000"/>
          <w:sz w:val="28"/>
          <w:szCs w:val="28"/>
        </w:rPr>
        <w:t xml:space="preserve"> of Education (MEd) </w:t>
      </w:r>
    </w:p>
    <w:p w:rsidR="002D44DB" w:rsidRPr="009725D7" w:rsidRDefault="009725D7" w:rsidP="009725D7">
      <w:pPr>
        <w:jc w:val="center"/>
        <w:rPr>
          <w:b/>
          <w:bCs/>
          <w:color w:val="000000"/>
          <w:sz w:val="32"/>
          <w:szCs w:val="32"/>
        </w:rPr>
      </w:pPr>
      <w:r w:rsidRPr="00DC109A">
        <w:rPr>
          <w:b/>
          <w:bCs/>
          <w:color w:val="000000"/>
          <w:sz w:val="28"/>
          <w:szCs w:val="28"/>
        </w:rPr>
        <w:t>Severe Disabilities</w:t>
      </w:r>
      <w:r w:rsidR="00DC109A" w:rsidRPr="00DC109A">
        <w:rPr>
          <w:b/>
          <w:bCs/>
          <w:color w:val="000000"/>
          <w:sz w:val="28"/>
          <w:szCs w:val="28"/>
        </w:rPr>
        <w:t xml:space="preserve"> Only Certification Program</w:t>
      </w:r>
    </w:p>
    <w:p w:rsidR="009725D7" w:rsidRPr="009725D7" w:rsidRDefault="009725D7" w:rsidP="009725D7">
      <w:pPr>
        <w:jc w:val="center"/>
        <w:rPr>
          <w:b/>
          <w:bCs/>
          <w:color w:val="000000"/>
        </w:rPr>
      </w:pPr>
    </w:p>
    <w:p w:rsidR="002D44DB" w:rsidRPr="009725D7" w:rsidRDefault="002D44DB" w:rsidP="002D44DB">
      <w:pPr>
        <w:rPr>
          <w:b/>
        </w:rPr>
      </w:pPr>
      <w:r w:rsidRPr="009725D7">
        <w:rPr>
          <w:b/>
        </w:rPr>
        <w:t xml:space="preserve">This MEd program is available </w:t>
      </w:r>
      <w:r w:rsidRPr="009725D7">
        <w:rPr>
          <w:b/>
          <w:u w:val="single"/>
        </w:rPr>
        <w:t>only</w:t>
      </w:r>
      <w:r w:rsidRPr="009725D7">
        <w:rPr>
          <w:b/>
        </w:rPr>
        <w:t xml:space="preserve"> when the applicant has </w:t>
      </w:r>
      <w:r w:rsidRPr="009725D7">
        <w:rPr>
          <w:b/>
          <w:u w:val="single"/>
        </w:rPr>
        <w:t xml:space="preserve">Maryland </w:t>
      </w:r>
      <w:r w:rsidR="005B1443" w:rsidRPr="009725D7">
        <w:rPr>
          <w:b/>
          <w:u w:val="single"/>
        </w:rPr>
        <w:t>Special Education Certification</w:t>
      </w:r>
      <w:r w:rsidRPr="009725D7">
        <w:rPr>
          <w:b/>
          <w:u w:val="single"/>
        </w:rPr>
        <w:t xml:space="preserve"> in one or more age-based areas</w:t>
      </w:r>
      <w:r w:rsidRPr="009725D7">
        <w:rPr>
          <w:b/>
        </w:rPr>
        <w:t xml:space="preserve"> (i.e., </w:t>
      </w:r>
      <w:r w:rsidR="009725D7" w:rsidRPr="009725D7">
        <w:rPr>
          <w:b/>
        </w:rPr>
        <w:t>Early Childhood</w:t>
      </w:r>
      <w:r w:rsidRPr="009725D7">
        <w:rPr>
          <w:b/>
        </w:rPr>
        <w:t xml:space="preserve">; </w:t>
      </w:r>
      <w:r w:rsidR="009725D7" w:rsidRPr="009725D7">
        <w:rPr>
          <w:b/>
        </w:rPr>
        <w:t>E</w:t>
      </w:r>
      <w:r w:rsidRPr="009725D7">
        <w:rPr>
          <w:b/>
        </w:rPr>
        <w:t xml:space="preserve">lementary; or </w:t>
      </w:r>
      <w:r w:rsidR="009725D7" w:rsidRPr="009725D7">
        <w:rPr>
          <w:b/>
        </w:rPr>
        <w:t>S</w:t>
      </w:r>
      <w:r w:rsidRPr="009725D7">
        <w:rPr>
          <w:b/>
        </w:rPr>
        <w:t>econdary</w:t>
      </w:r>
      <w:r w:rsidR="00E005AA">
        <w:rPr>
          <w:b/>
        </w:rPr>
        <w:t>/Middle</w:t>
      </w:r>
      <w:r w:rsidR="00826DD7">
        <w:rPr>
          <w:b/>
        </w:rPr>
        <w:t xml:space="preserve"> Special Education</w:t>
      </w:r>
      <w:r w:rsidRPr="009725D7">
        <w:rPr>
          <w:b/>
        </w:rPr>
        <w:t xml:space="preserve">).  Prior to admission to this program, a copy of a valid MSDE Generic Special Education Certificate must be provided in the application. See Notes </w:t>
      </w:r>
      <w:r w:rsidR="001F3ABF" w:rsidRPr="009725D7">
        <w:rPr>
          <w:b/>
        </w:rPr>
        <w:t xml:space="preserve">1, 2, and 3 </w:t>
      </w:r>
      <w:r w:rsidRPr="009725D7">
        <w:rPr>
          <w:b/>
        </w:rPr>
        <w:t>below.</w:t>
      </w:r>
    </w:p>
    <w:p w:rsidR="002D44DB" w:rsidRPr="00DC109A" w:rsidRDefault="002D44DB" w:rsidP="002D44DB">
      <w:pPr>
        <w:rPr>
          <w:b/>
          <w:bCs/>
          <w:color w:val="000000"/>
          <w:sz w:val="20"/>
          <w:szCs w:val="20"/>
        </w:rPr>
      </w:pPr>
      <w:r w:rsidRPr="009725D7">
        <w:rPr>
          <w:b/>
          <w:bCs/>
          <w:color w:val="000000"/>
        </w:rPr>
        <w:t>*</w:t>
      </w:r>
      <w:r w:rsidRPr="00DC109A">
        <w:rPr>
          <w:b/>
          <w:bCs/>
          <w:color w:val="000000"/>
          <w:sz w:val="20"/>
          <w:szCs w:val="20"/>
        </w:rPr>
        <w:t xml:space="preserve">Course </w:t>
      </w:r>
      <w:r w:rsidR="00826DD7">
        <w:rPr>
          <w:b/>
          <w:bCs/>
          <w:color w:val="000000"/>
          <w:sz w:val="20"/>
          <w:szCs w:val="20"/>
        </w:rPr>
        <w:t>may be offered in summer.</w:t>
      </w:r>
    </w:p>
    <w:p w:rsidR="002D44DB" w:rsidRPr="00DC109A" w:rsidRDefault="002D44DB" w:rsidP="002D44DB">
      <w:pPr>
        <w:rPr>
          <w:b/>
          <w:sz w:val="20"/>
          <w:szCs w:val="20"/>
        </w:rPr>
      </w:pPr>
      <w:r w:rsidRPr="00DC109A">
        <w:rPr>
          <w:b/>
          <w:sz w:val="20"/>
          <w:szCs w:val="20"/>
        </w:rPr>
        <w:t xml:space="preserve">**If teaching full-time, replace </w:t>
      </w:r>
      <w:r w:rsidR="009725D7" w:rsidRPr="00DC109A">
        <w:rPr>
          <w:b/>
          <w:sz w:val="20"/>
          <w:szCs w:val="20"/>
        </w:rPr>
        <w:t>EDSP Field Placement</w:t>
      </w:r>
      <w:r w:rsidRPr="00DC109A">
        <w:rPr>
          <w:b/>
          <w:sz w:val="20"/>
          <w:szCs w:val="20"/>
        </w:rPr>
        <w:t xml:space="preserve"> with an elective.</w:t>
      </w:r>
    </w:p>
    <w:tbl>
      <w:tblPr>
        <w:tblStyle w:val="TableGrid"/>
        <w:tblW w:w="13338" w:type="dxa"/>
        <w:tblLayout w:type="fixed"/>
        <w:tblLook w:val="00A0" w:firstRow="1" w:lastRow="0" w:firstColumn="1" w:lastColumn="0" w:noHBand="0" w:noVBand="0"/>
      </w:tblPr>
      <w:tblGrid>
        <w:gridCol w:w="1538"/>
        <w:gridCol w:w="4060"/>
        <w:gridCol w:w="1170"/>
        <w:gridCol w:w="1440"/>
        <w:gridCol w:w="4140"/>
        <w:gridCol w:w="990"/>
      </w:tblGrid>
      <w:tr w:rsidR="002D44DB" w:rsidRPr="00835DDC" w:rsidTr="00C316E2">
        <w:tc>
          <w:tcPr>
            <w:tcW w:w="1538" w:type="dxa"/>
          </w:tcPr>
          <w:p w:rsidR="002D44DB" w:rsidRPr="00835DDC" w:rsidRDefault="002D44DB" w:rsidP="00A774E3"/>
        </w:tc>
        <w:tc>
          <w:tcPr>
            <w:tcW w:w="4060" w:type="dxa"/>
          </w:tcPr>
          <w:p w:rsidR="002D44DB" w:rsidRPr="00835DDC" w:rsidRDefault="002D44DB" w:rsidP="00A774E3">
            <w:pPr>
              <w:rPr>
                <w:b/>
              </w:rPr>
            </w:pPr>
            <w:r w:rsidRPr="00835DDC">
              <w:rPr>
                <w:rFonts w:ascii="Chalkboard Bold" w:hAnsi="Chalkboard Bold"/>
                <w:b/>
              </w:rPr>
              <w:t xml:space="preserve">Fall Semester </w:t>
            </w: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2D44DB" w:rsidRPr="00835DDC" w:rsidRDefault="002D44DB" w:rsidP="00A774E3">
            <w:pPr>
              <w:rPr>
                <w:rFonts w:ascii="Chalkboard Bold" w:hAnsi="Chalkboard Bold"/>
                <w:b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2D44DB" w:rsidRPr="00835DDC" w:rsidRDefault="002D44DB" w:rsidP="00A774E3">
            <w:pPr>
              <w:rPr>
                <w:rFonts w:ascii="Chalkboard Bold" w:hAnsi="Chalkboard Bold"/>
                <w:b/>
              </w:rPr>
            </w:pPr>
          </w:p>
        </w:tc>
        <w:tc>
          <w:tcPr>
            <w:tcW w:w="4140" w:type="dxa"/>
          </w:tcPr>
          <w:p w:rsidR="002D44DB" w:rsidRPr="00835DDC" w:rsidRDefault="002D44DB" w:rsidP="00A774E3">
            <w:pPr>
              <w:rPr>
                <w:rFonts w:ascii="Chalkboard Bold" w:hAnsi="Chalkboard Bold"/>
                <w:b/>
              </w:rPr>
            </w:pPr>
            <w:r w:rsidRPr="00835DDC">
              <w:rPr>
                <w:rFonts w:ascii="Chalkboard Bold" w:hAnsi="Chalkboard Bold"/>
                <w:b/>
              </w:rPr>
              <w:t>Spring Semester</w:t>
            </w:r>
          </w:p>
        </w:tc>
        <w:tc>
          <w:tcPr>
            <w:tcW w:w="990" w:type="dxa"/>
          </w:tcPr>
          <w:p w:rsidR="002D44DB" w:rsidRPr="00835DDC" w:rsidRDefault="002D44DB" w:rsidP="00A774E3"/>
        </w:tc>
      </w:tr>
      <w:tr w:rsidR="002D44DB" w:rsidRPr="00835DDC" w:rsidTr="00C316E2">
        <w:tc>
          <w:tcPr>
            <w:tcW w:w="1538" w:type="dxa"/>
          </w:tcPr>
          <w:p w:rsidR="002D44DB" w:rsidRPr="00835DDC" w:rsidRDefault="002D44DB" w:rsidP="00A774E3">
            <w:pPr>
              <w:rPr>
                <w:b/>
              </w:rPr>
            </w:pPr>
            <w:r w:rsidRPr="00835DDC">
              <w:rPr>
                <w:b/>
                <w:color w:val="000000"/>
              </w:rPr>
              <w:t>EDSP 602</w:t>
            </w:r>
          </w:p>
        </w:tc>
        <w:tc>
          <w:tcPr>
            <w:tcW w:w="4060" w:type="dxa"/>
          </w:tcPr>
          <w:p w:rsidR="002D44DB" w:rsidRPr="00835DDC" w:rsidRDefault="00CC2070" w:rsidP="00CC2070">
            <w:pPr>
              <w:spacing w:after="58"/>
            </w:pPr>
            <w:r>
              <w:t>Instruction of Students with Severe Disabilities I</w:t>
            </w:r>
            <w:r>
              <w:tab/>
            </w:r>
            <w:r w:rsidR="005D43F1">
              <w:t>(with field placement)</w:t>
            </w: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CC2070" w:rsidRDefault="002D44DB" w:rsidP="00A774E3">
            <w:r w:rsidRPr="00835DDC">
              <w:t>3</w:t>
            </w:r>
            <w:r w:rsidR="00CC2070">
              <w:t xml:space="preserve"> </w:t>
            </w:r>
          </w:p>
          <w:p w:rsidR="002D44DB" w:rsidRPr="00835DDC" w:rsidRDefault="00CC2070" w:rsidP="00A774E3">
            <w:r w:rsidRPr="00CC2070">
              <w:t>W 4:15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2D44DB" w:rsidRPr="00835DDC" w:rsidRDefault="002D44DB" w:rsidP="00A774E3">
            <w:pPr>
              <w:rPr>
                <w:b/>
              </w:rPr>
            </w:pPr>
            <w:r w:rsidRPr="00835DDC">
              <w:rPr>
                <w:b/>
                <w:color w:val="000000"/>
              </w:rPr>
              <w:t>EDSP 603</w:t>
            </w:r>
          </w:p>
        </w:tc>
        <w:tc>
          <w:tcPr>
            <w:tcW w:w="4140" w:type="dxa"/>
          </w:tcPr>
          <w:p w:rsidR="002D44DB" w:rsidRPr="00835DDC" w:rsidRDefault="002D44DB" w:rsidP="00A774E3">
            <w:pPr>
              <w:spacing w:after="58"/>
              <w:rPr>
                <w:color w:val="000000"/>
              </w:rPr>
            </w:pPr>
            <w:r w:rsidRPr="00835DDC">
              <w:rPr>
                <w:color w:val="000000"/>
              </w:rPr>
              <w:t>Instruction of Students with Physical Disabilities</w:t>
            </w:r>
            <w:r w:rsidR="005D43F1">
              <w:rPr>
                <w:color w:val="000000"/>
              </w:rPr>
              <w:t xml:space="preserve"> (with field placement)</w:t>
            </w:r>
          </w:p>
        </w:tc>
        <w:tc>
          <w:tcPr>
            <w:tcW w:w="990" w:type="dxa"/>
          </w:tcPr>
          <w:p w:rsidR="002D44DB" w:rsidRDefault="002D44DB" w:rsidP="00A774E3">
            <w:r w:rsidRPr="00835DDC">
              <w:t>3</w:t>
            </w:r>
          </w:p>
          <w:p w:rsidR="00CC2070" w:rsidRPr="00835DDC" w:rsidRDefault="00CC2070" w:rsidP="00A774E3">
            <w:r>
              <w:t>T 1:15</w:t>
            </w:r>
          </w:p>
        </w:tc>
      </w:tr>
      <w:tr w:rsidR="0073585F" w:rsidRPr="00835DDC" w:rsidTr="00E3670B">
        <w:tc>
          <w:tcPr>
            <w:tcW w:w="1538" w:type="dxa"/>
          </w:tcPr>
          <w:p w:rsidR="0073585F" w:rsidRPr="00835DDC" w:rsidRDefault="0073585F" w:rsidP="0073585F">
            <w:pPr>
              <w:rPr>
                <w:b/>
              </w:rPr>
            </w:pPr>
            <w:r w:rsidRPr="00CC2070">
              <w:rPr>
                <w:b/>
              </w:rPr>
              <w:t>EDSP 411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3585F" w:rsidRDefault="0073585F" w:rsidP="0073585F">
            <w:r>
              <w:rPr>
                <w:color w:val="000000"/>
              </w:rPr>
              <w:t>U</w:t>
            </w:r>
            <w:r w:rsidRPr="00CC2070">
              <w:t xml:space="preserve">niversal Design for Learning </w:t>
            </w:r>
          </w:p>
          <w:p w:rsidR="00A36E0B" w:rsidRPr="00835DDC" w:rsidRDefault="00A36E0B" w:rsidP="0073585F">
            <w:r>
              <w:t>(optional)</w:t>
            </w:r>
            <w:r w:rsidR="00483A73">
              <w:t xml:space="preserve"> or Elective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24" w:space="0" w:color="auto"/>
            </w:tcBorders>
          </w:tcPr>
          <w:p w:rsidR="0073585F" w:rsidRDefault="0073585F" w:rsidP="0073585F">
            <w:r>
              <w:t>3</w:t>
            </w:r>
          </w:p>
          <w:p w:rsidR="0073585F" w:rsidRPr="00835DDC" w:rsidRDefault="0073585F" w:rsidP="0073585F">
            <w:r w:rsidRPr="006B0BC2">
              <w:t>Th 1:15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73585F" w:rsidRPr="00835DDC" w:rsidRDefault="0073585F" w:rsidP="0073585F">
            <w:pPr>
              <w:rPr>
                <w:b/>
              </w:rPr>
            </w:pPr>
            <w:r w:rsidRPr="00835DDC">
              <w:rPr>
                <w:b/>
                <w:color w:val="000000"/>
              </w:rPr>
              <w:t>EDSP 614</w:t>
            </w:r>
          </w:p>
        </w:tc>
        <w:tc>
          <w:tcPr>
            <w:tcW w:w="4140" w:type="dxa"/>
          </w:tcPr>
          <w:p w:rsidR="0073585F" w:rsidRPr="00835DDC" w:rsidRDefault="0073585F" w:rsidP="0073585F">
            <w:r>
              <w:t>I</w:t>
            </w:r>
            <w:r w:rsidRPr="00CC2070">
              <w:t>nstruction of Students with Severe Disabilities II</w:t>
            </w:r>
          </w:p>
        </w:tc>
        <w:tc>
          <w:tcPr>
            <w:tcW w:w="990" w:type="dxa"/>
          </w:tcPr>
          <w:p w:rsidR="0073585F" w:rsidRDefault="0073585F" w:rsidP="0073585F">
            <w:r w:rsidRPr="00835DDC">
              <w:t>3</w:t>
            </w:r>
          </w:p>
          <w:p w:rsidR="0073585F" w:rsidRPr="00835DDC" w:rsidRDefault="0073585F" w:rsidP="0073585F">
            <w:r>
              <w:t>M 4:15</w:t>
            </w:r>
          </w:p>
        </w:tc>
      </w:tr>
      <w:tr w:rsidR="00CA471B" w:rsidRPr="00835DDC" w:rsidTr="006A460C">
        <w:tc>
          <w:tcPr>
            <w:tcW w:w="1538" w:type="dxa"/>
          </w:tcPr>
          <w:p w:rsidR="00CA471B" w:rsidRPr="00835DDC" w:rsidRDefault="00CA471B" w:rsidP="00CA471B">
            <w:pPr>
              <w:rPr>
                <w:b/>
              </w:rPr>
            </w:pPr>
            <w:r w:rsidRPr="00835DDC">
              <w:rPr>
                <w:b/>
              </w:rPr>
              <w:t>EDSP 687</w:t>
            </w:r>
            <w:r>
              <w:rPr>
                <w:b/>
              </w:rPr>
              <w:t>*</w:t>
            </w: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CA471B" w:rsidRPr="00835DDC" w:rsidRDefault="00CA471B" w:rsidP="00CA471B">
            <w:r w:rsidRPr="00835DDC">
              <w:rPr>
                <w:color w:val="000000"/>
              </w:rPr>
              <w:t>Family Partnerships in Special Education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auto"/>
            </w:tcBorders>
          </w:tcPr>
          <w:p w:rsidR="00CA471B" w:rsidRDefault="00CA471B" w:rsidP="00CA471B">
            <w:r w:rsidRPr="00835DDC">
              <w:t>3</w:t>
            </w:r>
          </w:p>
          <w:p w:rsidR="00CA471B" w:rsidRPr="00835DDC" w:rsidRDefault="00CA471B" w:rsidP="00CA471B">
            <w:r>
              <w:t>M 4:15</w:t>
            </w:r>
          </w:p>
        </w:tc>
        <w:tc>
          <w:tcPr>
            <w:tcW w:w="1440" w:type="dxa"/>
            <w:tcBorders>
              <w:left w:val="single" w:sz="24" w:space="0" w:color="auto"/>
            </w:tcBorders>
          </w:tcPr>
          <w:p w:rsidR="00CA471B" w:rsidRPr="00835DDC" w:rsidRDefault="00CA471B" w:rsidP="00CA47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EDSP 670</w:t>
            </w:r>
          </w:p>
        </w:tc>
        <w:tc>
          <w:tcPr>
            <w:tcW w:w="4140" w:type="dxa"/>
          </w:tcPr>
          <w:p w:rsidR="00CA471B" w:rsidRDefault="00CA471B" w:rsidP="00CA471B">
            <w:r>
              <w:t>Single Case Design in Special Education</w:t>
            </w:r>
          </w:p>
        </w:tc>
        <w:tc>
          <w:tcPr>
            <w:tcW w:w="990" w:type="dxa"/>
          </w:tcPr>
          <w:p w:rsidR="00CA471B" w:rsidRPr="00835DDC" w:rsidRDefault="00CA471B" w:rsidP="00CA471B">
            <w:r>
              <w:t>3</w:t>
            </w:r>
          </w:p>
        </w:tc>
      </w:tr>
      <w:tr w:rsidR="00CA471B" w:rsidRPr="00835DDC" w:rsidTr="00CA471B">
        <w:trPr>
          <w:trHeight w:val="314"/>
        </w:trPr>
        <w:tc>
          <w:tcPr>
            <w:tcW w:w="5598" w:type="dxa"/>
            <w:gridSpan w:val="2"/>
            <w:vMerge w:val="restart"/>
          </w:tcPr>
          <w:p w:rsidR="00CA471B" w:rsidRPr="00835DDC" w:rsidRDefault="00CA471B" w:rsidP="0073585F">
            <w:pPr>
              <w:jc w:val="right"/>
            </w:pPr>
            <w:r>
              <w:rPr>
                <w:color w:val="000000"/>
              </w:rPr>
              <w:t>Credits/Total Credits:</w:t>
            </w:r>
          </w:p>
        </w:tc>
        <w:tc>
          <w:tcPr>
            <w:tcW w:w="1170" w:type="dxa"/>
            <w:vMerge w:val="restart"/>
            <w:tcBorders>
              <w:right w:val="single" w:sz="24" w:space="0" w:color="auto"/>
            </w:tcBorders>
          </w:tcPr>
          <w:p w:rsidR="00CA471B" w:rsidRPr="00835DDC" w:rsidRDefault="00CA471B" w:rsidP="00A774E3">
            <w:r>
              <w:t>9/9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</w:tcPr>
          <w:p w:rsidR="00CA471B" w:rsidRPr="00835DDC" w:rsidRDefault="00CA471B" w:rsidP="00A774E3">
            <w:pPr>
              <w:rPr>
                <w:b/>
                <w:color w:val="000000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CA471B" w:rsidRPr="006B0BC2" w:rsidRDefault="00CA471B" w:rsidP="00CA471B">
            <w:pPr>
              <w:spacing w:after="58"/>
              <w:rPr>
                <w:b/>
                <w:color w:val="000000"/>
              </w:rPr>
            </w:pPr>
            <w:r w:rsidRPr="006B0BC2">
              <w:rPr>
                <w:color w:val="000000"/>
              </w:rPr>
              <w:t>Elective</w:t>
            </w:r>
          </w:p>
        </w:tc>
        <w:tc>
          <w:tcPr>
            <w:tcW w:w="990" w:type="dxa"/>
          </w:tcPr>
          <w:p w:rsidR="00CA471B" w:rsidRPr="00835DDC" w:rsidRDefault="00CA471B" w:rsidP="0073585F">
            <w:r>
              <w:t>3</w:t>
            </w:r>
          </w:p>
        </w:tc>
      </w:tr>
      <w:tr w:rsidR="00CA471B" w:rsidRPr="00835DDC" w:rsidTr="0073585F">
        <w:trPr>
          <w:trHeight w:val="323"/>
        </w:trPr>
        <w:tc>
          <w:tcPr>
            <w:tcW w:w="5598" w:type="dxa"/>
            <w:gridSpan w:val="2"/>
            <w:vMerge/>
          </w:tcPr>
          <w:p w:rsidR="00CA471B" w:rsidRPr="00835DDC" w:rsidRDefault="00CA471B" w:rsidP="0073585F">
            <w:pPr>
              <w:jc w:val="right"/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CA471B" w:rsidRPr="00835DDC" w:rsidRDefault="00CA471B" w:rsidP="00A774E3"/>
        </w:tc>
        <w:tc>
          <w:tcPr>
            <w:tcW w:w="5580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CA471B" w:rsidRPr="006B0BC2" w:rsidRDefault="00CA471B" w:rsidP="0073585F">
            <w:pPr>
              <w:spacing w:after="58"/>
              <w:jc w:val="right"/>
              <w:rPr>
                <w:color w:val="000000"/>
              </w:rPr>
            </w:pPr>
            <w:r>
              <w:rPr>
                <w:color w:val="000000"/>
              </w:rPr>
              <w:t>Credits/Total Credits:</w:t>
            </w:r>
          </w:p>
        </w:tc>
        <w:tc>
          <w:tcPr>
            <w:tcW w:w="990" w:type="dxa"/>
          </w:tcPr>
          <w:p w:rsidR="00CA471B" w:rsidRPr="00835DDC" w:rsidRDefault="00CA471B" w:rsidP="00A774E3">
            <w:r>
              <w:t>12/21</w:t>
            </w:r>
          </w:p>
        </w:tc>
      </w:tr>
      <w:tr w:rsidR="0073585F" w:rsidRPr="00835DDC" w:rsidTr="00BA01BB">
        <w:trPr>
          <w:trHeight w:val="233"/>
        </w:trPr>
        <w:tc>
          <w:tcPr>
            <w:tcW w:w="1538" w:type="dxa"/>
          </w:tcPr>
          <w:p w:rsidR="0073585F" w:rsidRPr="00835DDC" w:rsidRDefault="0073585F" w:rsidP="00A774E3">
            <w:pPr>
              <w:rPr>
                <w:b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73585F" w:rsidRPr="00835DDC" w:rsidRDefault="0073585F" w:rsidP="00A774E3">
            <w:pPr>
              <w:rPr>
                <w:color w:val="000000"/>
              </w:rPr>
            </w:pPr>
            <w:r w:rsidRPr="00835DDC">
              <w:rPr>
                <w:rFonts w:ascii="Chalkboard Bold" w:hAnsi="Chalkboard Bold"/>
                <w:b/>
              </w:rPr>
              <w:t>Fall Semester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auto"/>
            </w:tcBorders>
          </w:tcPr>
          <w:p w:rsidR="0073585F" w:rsidRPr="00835DDC" w:rsidRDefault="0073585F" w:rsidP="00A774E3"/>
        </w:tc>
        <w:tc>
          <w:tcPr>
            <w:tcW w:w="6570" w:type="dxa"/>
            <w:gridSpan w:val="3"/>
            <w:vMerge w:val="restart"/>
            <w:tcBorders>
              <w:left w:val="single" w:sz="24" w:space="0" w:color="auto"/>
            </w:tcBorders>
          </w:tcPr>
          <w:p w:rsidR="0073585F" w:rsidRPr="00835DDC" w:rsidRDefault="0073585F" w:rsidP="00A774E3"/>
        </w:tc>
      </w:tr>
      <w:tr w:rsidR="0073585F" w:rsidRPr="00835DDC" w:rsidTr="00BA01BB">
        <w:tc>
          <w:tcPr>
            <w:tcW w:w="1538" w:type="dxa"/>
          </w:tcPr>
          <w:p w:rsidR="0073585F" w:rsidRPr="00835DDC" w:rsidRDefault="0073585F" w:rsidP="0073585F">
            <w:pPr>
              <w:rPr>
                <w:b/>
                <w:color w:val="000000"/>
              </w:rPr>
            </w:pPr>
            <w:r w:rsidRPr="00835DDC">
              <w:rPr>
                <w:b/>
              </w:rPr>
              <w:t xml:space="preserve">EDSP </w:t>
            </w:r>
            <w:r w:rsidRPr="00835DDC">
              <w:rPr>
                <w:b/>
                <w:color w:val="000000"/>
              </w:rPr>
              <w:t xml:space="preserve">604 </w:t>
            </w:r>
          </w:p>
          <w:p w:rsidR="0073585F" w:rsidRPr="00835DDC" w:rsidRDefault="0073585F" w:rsidP="0073585F">
            <w:pPr>
              <w:rPr>
                <w:b/>
              </w:rPr>
            </w:pPr>
          </w:p>
        </w:tc>
        <w:tc>
          <w:tcPr>
            <w:tcW w:w="4060" w:type="dxa"/>
          </w:tcPr>
          <w:p w:rsidR="0073585F" w:rsidRPr="00835DDC" w:rsidRDefault="0073585F" w:rsidP="0073585F">
            <w:r w:rsidRPr="00835DDC">
              <w:t>Education of Students with Autism</w:t>
            </w:r>
            <w:r>
              <w:t xml:space="preserve"> Spectrum Disorders</w:t>
            </w: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73585F" w:rsidRDefault="0073585F" w:rsidP="0073585F">
            <w:r w:rsidRPr="00835DDC">
              <w:t>3</w:t>
            </w:r>
          </w:p>
          <w:p w:rsidR="0073585F" w:rsidRPr="00835DDC" w:rsidRDefault="0073585F" w:rsidP="0073585F">
            <w:r>
              <w:t>W 4:15</w:t>
            </w:r>
          </w:p>
        </w:tc>
        <w:tc>
          <w:tcPr>
            <w:tcW w:w="6570" w:type="dxa"/>
            <w:gridSpan w:val="3"/>
            <w:vMerge/>
            <w:tcBorders>
              <w:left w:val="single" w:sz="24" w:space="0" w:color="auto"/>
            </w:tcBorders>
          </w:tcPr>
          <w:p w:rsidR="0073585F" w:rsidRPr="00835DDC" w:rsidRDefault="0073585F" w:rsidP="0073585F">
            <w:pPr>
              <w:spacing w:after="58"/>
              <w:rPr>
                <w:color w:val="000000"/>
              </w:rPr>
            </w:pPr>
          </w:p>
        </w:tc>
      </w:tr>
      <w:tr w:rsidR="0073585F" w:rsidRPr="00835DDC" w:rsidTr="00BA01BB">
        <w:tc>
          <w:tcPr>
            <w:tcW w:w="1538" w:type="dxa"/>
          </w:tcPr>
          <w:p w:rsidR="0073585F" w:rsidRPr="00835DDC" w:rsidRDefault="0073585F" w:rsidP="0073585F">
            <w:pPr>
              <w:rPr>
                <w:b/>
              </w:rPr>
            </w:pPr>
            <w:r>
              <w:rPr>
                <w:b/>
              </w:rPr>
              <w:t>EDSP 625</w:t>
            </w:r>
          </w:p>
        </w:tc>
        <w:tc>
          <w:tcPr>
            <w:tcW w:w="4060" w:type="dxa"/>
          </w:tcPr>
          <w:p w:rsidR="0073585F" w:rsidRDefault="0073585F" w:rsidP="0073585F">
            <w:r>
              <w:t>Seminar in Severe Disabilities</w:t>
            </w:r>
          </w:p>
          <w:p w:rsidR="0073585F" w:rsidRPr="00835DDC" w:rsidRDefault="0073585F" w:rsidP="0073585F">
            <w:pPr>
              <w:pStyle w:val="ListParagraph"/>
              <w:numPr>
                <w:ilvl w:val="0"/>
                <w:numId w:val="1"/>
              </w:numPr>
              <w:ind w:left="262" w:hanging="270"/>
            </w:pPr>
            <w:r>
              <w:t>Seminar Paper Requirement</w:t>
            </w: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73585F" w:rsidRDefault="0073585F" w:rsidP="0073585F">
            <w:r w:rsidRPr="00835DDC">
              <w:t>3</w:t>
            </w:r>
          </w:p>
          <w:p w:rsidR="0073585F" w:rsidRPr="00835DDC" w:rsidRDefault="0073585F" w:rsidP="0073585F">
            <w:r>
              <w:t>M 4:15</w:t>
            </w:r>
          </w:p>
        </w:tc>
        <w:tc>
          <w:tcPr>
            <w:tcW w:w="6570" w:type="dxa"/>
            <w:gridSpan w:val="3"/>
            <w:vMerge/>
            <w:tcBorders>
              <w:left w:val="single" w:sz="24" w:space="0" w:color="auto"/>
            </w:tcBorders>
          </w:tcPr>
          <w:p w:rsidR="0073585F" w:rsidRPr="00835DDC" w:rsidRDefault="0073585F" w:rsidP="0073585F">
            <w:pPr>
              <w:spacing w:after="58"/>
              <w:rPr>
                <w:color w:val="000000"/>
              </w:rPr>
            </w:pPr>
          </w:p>
        </w:tc>
      </w:tr>
      <w:tr w:rsidR="0073585F" w:rsidRPr="00835DDC" w:rsidTr="00BA01BB">
        <w:tc>
          <w:tcPr>
            <w:tcW w:w="1538" w:type="dxa"/>
          </w:tcPr>
          <w:p w:rsidR="0073585F" w:rsidRDefault="0073585F" w:rsidP="0073585F">
            <w:pPr>
              <w:rPr>
                <w:b/>
              </w:rPr>
            </w:pPr>
          </w:p>
        </w:tc>
        <w:tc>
          <w:tcPr>
            <w:tcW w:w="4060" w:type="dxa"/>
          </w:tcPr>
          <w:p w:rsidR="0073585F" w:rsidRDefault="0073585F" w:rsidP="0073585F">
            <w:r>
              <w:t>Elective</w:t>
            </w:r>
          </w:p>
        </w:tc>
        <w:tc>
          <w:tcPr>
            <w:tcW w:w="1170" w:type="dxa"/>
            <w:tcBorders>
              <w:right w:val="single" w:sz="24" w:space="0" w:color="auto"/>
            </w:tcBorders>
          </w:tcPr>
          <w:p w:rsidR="0073585F" w:rsidRPr="00835DDC" w:rsidRDefault="0073585F" w:rsidP="0073585F">
            <w:r>
              <w:t>3</w:t>
            </w:r>
          </w:p>
        </w:tc>
        <w:tc>
          <w:tcPr>
            <w:tcW w:w="6570" w:type="dxa"/>
            <w:gridSpan w:val="3"/>
            <w:vMerge/>
            <w:tcBorders>
              <w:left w:val="single" w:sz="24" w:space="0" w:color="auto"/>
            </w:tcBorders>
          </w:tcPr>
          <w:p w:rsidR="0073585F" w:rsidRPr="00835DDC" w:rsidRDefault="0073585F" w:rsidP="0073585F">
            <w:pPr>
              <w:spacing w:after="58"/>
              <w:rPr>
                <w:color w:val="000000"/>
              </w:rPr>
            </w:pPr>
          </w:p>
        </w:tc>
      </w:tr>
      <w:tr w:rsidR="0073585F" w:rsidRPr="00835DDC" w:rsidTr="00AA409A">
        <w:tc>
          <w:tcPr>
            <w:tcW w:w="5598" w:type="dxa"/>
            <w:gridSpan w:val="2"/>
          </w:tcPr>
          <w:p w:rsidR="0073585F" w:rsidRPr="00835DDC" w:rsidRDefault="00CA471B" w:rsidP="007358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Credits/</w:t>
            </w:r>
            <w:r w:rsidR="0073585F">
              <w:rPr>
                <w:color w:val="000000"/>
              </w:rPr>
              <w:t>Total Credits: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24" w:space="0" w:color="auto"/>
            </w:tcBorders>
          </w:tcPr>
          <w:p w:rsidR="0073585F" w:rsidRPr="00835DDC" w:rsidRDefault="0073585F" w:rsidP="0073585F">
            <w:r>
              <w:t>9</w:t>
            </w:r>
            <w:r w:rsidR="00CA471B">
              <w:t>/30</w:t>
            </w:r>
          </w:p>
        </w:tc>
        <w:tc>
          <w:tcPr>
            <w:tcW w:w="6570" w:type="dxa"/>
            <w:gridSpan w:val="3"/>
            <w:vMerge/>
            <w:tcBorders>
              <w:left w:val="single" w:sz="24" w:space="0" w:color="auto"/>
            </w:tcBorders>
          </w:tcPr>
          <w:p w:rsidR="0073585F" w:rsidRPr="00835DDC" w:rsidRDefault="0073585F" w:rsidP="0073585F">
            <w:pPr>
              <w:spacing w:after="58"/>
              <w:rPr>
                <w:color w:val="000000"/>
              </w:rPr>
            </w:pPr>
          </w:p>
        </w:tc>
      </w:tr>
      <w:tr w:rsidR="0073585F" w:rsidRPr="00835DDC" w:rsidTr="00BA01BB">
        <w:tc>
          <w:tcPr>
            <w:tcW w:w="1538" w:type="dxa"/>
          </w:tcPr>
          <w:p w:rsidR="0073585F" w:rsidRPr="00835DDC" w:rsidRDefault="0073585F" w:rsidP="00A774E3"/>
        </w:tc>
        <w:tc>
          <w:tcPr>
            <w:tcW w:w="4060" w:type="dxa"/>
            <w:tcBorders>
              <w:bottom w:val="single" w:sz="4" w:space="0" w:color="auto"/>
              <w:right w:val="single" w:sz="4" w:space="0" w:color="auto"/>
            </w:tcBorders>
          </w:tcPr>
          <w:p w:rsidR="0073585F" w:rsidRDefault="0073585F" w:rsidP="00CC2070">
            <w:pPr>
              <w:rPr>
                <w:b/>
              </w:rPr>
            </w:pPr>
            <w:r w:rsidRPr="001C5888">
              <w:rPr>
                <w:b/>
              </w:rPr>
              <w:t>•</w:t>
            </w:r>
            <w:r>
              <w:rPr>
                <w:b/>
              </w:rPr>
              <w:t xml:space="preserve"> </w:t>
            </w:r>
            <w:r w:rsidRPr="001C5888">
              <w:rPr>
                <w:b/>
              </w:rPr>
              <w:t xml:space="preserve">Apply for Graduation </w:t>
            </w:r>
          </w:p>
          <w:p w:rsidR="0073585F" w:rsidRPr="00E005AA" w:rsidRDefault="0073585F" w:rsidP="00040FCE">
            <w:pPr>
              <w:pStyle w:val="ListParagraph"/>
              <w:numPr>
                <w:ilvl w:val="0"/>
                <w:numId w:val="1"/>
              </w:numPr>
              <w:ind w:left="172" w:hanging="180"/>
            </w:pPr>
            <w:r w:rsidRPr="00597E53">
              <w:rPr>
                <w:b/>
              </w:rPr>
              <w:t>Complete Program of Study</w:t>
            </w:r>
          </w:p>
          <w:p w:rsidR="0073585F" w:rsidRPr="00835DDC" w:rsidRDefault="0073585F" w:rsidP="00CA471B">
            <w:pPr>
              <w:pStyle w:val="ListParagraph"/>
              <w:numPr>
                <w:ilvl w:val="0"/>
                <w:numId w:val="1"/>
              </w:numPr>
              <w:ind w:left="172" w:hanging="180"/>
            </w:pPr>
            <w:r>
              <w:rPr>
                <w:b/>
              </w:rPr>
              <w:t>Write Seminar Paper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3585F" w:rsidRPr="00835DDC" w:rsidRDefault="0073585F" w:rsidP="00A774E3"/>
        </w:tc>
        <w:tc>
          <w:tcPr>
            <w:tcW w:w="6570" w:type="dxa"/>
            <w:gridSpan w:val="3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73585F" w:rsidRPr="00835DDC" w:rsidRDefault="0073585F" w:rsidP="00A774E3"/>
        </w:tc>
      </w:tr>
    </w:tbl>
    <w:p w:rsidR="006B0BC2" w:rsidRDefault="006B0BC2" w:rsidP="002D44DB">
      <w:pPr>
        <w:tabs>
          <w:tab w:val="left" w:pos="960"/>
        </w:tabs>
        <w:rPr>
          <w:b/>
        </w:rPr>
      </w:pPr>
    </w:p>
    <w:p w:rsidR="002D44DB" w:rsidRDefault="002D44DB" w:rsidP="006B0BC2">
      <w:pPr>
        <w:tabs>
          <w:tab w:val="left" w:pos="960"/>
        </w:tabs>
        <w:ind w:left="960" w:hanging="960"/>
      </w:pPr>
      <w:r w:rsidRPr="00D9378E">
        <w:rPr>
          <w:b/>
        </w:rPr>
        <w:t>Note</w:t>
      </w:r>
      <w:r>
        <w:rPr>
          <w:b/>
        </w:rPr>
        <w:t xml:space="preserve"> 1</w:t>
      </w:r>
      <w:r w:rsidRPr="00625A9E">
        <w:t>:</w:t>
      </w:r>
      <w:r>
        <w:tab/>
        <w:t>If not certified by M</w:t>
      </w:r>
      <w:r w:rsidR="009725D7">
        <w:t>SDE</w:t>
      </w:r>
      <w:r>
        <w:t xml:space="preserve"> in </w:t>
      </w:r>
      <w:r w:rsidRPr="006A4B46">
        <w:rPr>
          <w:u w:val="single"/>
        </w:rPr>
        <w:t>Generic Special Education</w:t>
      </w:r>
      <w:r>
        <w:t xml:space="preserve">, then </w:t>
      </w:r>
      <w:r w:rsidR="00826DD7">
        <w:t>EDSP 600</w:t>
      </w:r>
      <w:r w:rsidR="00483A73">
        <w:t xml:space="preserve"> or </w:t>
      </w:r>
      <w:r w:rsidR="003A077A">
        <w:t xml:space="preserve">EDSSP </w:t>
      </w:r>
      <w:r w:rsidR="00483A73">
        <w:t>675 AND</w:t>
      </w:r>
      <w:r w:rsidR="00826DD7">
        <w:t xml:space="preserve"> </w:t>
      </w:r>
      <w:r>
        <w:t>EDMS 645</w:t>
      </w:r>
      <w:r w:rsidR="00826DD7">
        <w:t xml:space="preserve"> or</w:t>
      </w:r>
      <w:r w:rsidR="005B1443">
        <w:t xml:space="preserve"> EDSP 671</w:t>
      </w:r>
      <w:r>
        <w:t xml:space="preserve"> </w:t>
      </w:r>
      <w:r w:rsidR="00483A73">
        <w:t xml:space="preserve">must be taken </w:t>
      </w:r>
      <w:r>
        <w:t>to receive</w:t>
      </w:r>
      <w:r w:rsidR="00826DD7">
        <w:t xml:space="preserve"> </w:t>
      </w:r>
      <w:r>
        <w:t>the M.Ed. degree in Severe Disabilities. Certification cannot be recommended</w:t>
      </w:r>
      <w:r w:rsidR="00483A73">
        <w:t xml:space="preserve"> if you do not hold a MSDE certificate in special education</w:t>
      </w:r>
      <w:r>
        <w:t>.</w:t>
      </w:r>
    </w:p>
    <w:p w:rsidR="002D44DB" w:rsidRPr="00EE20C8" w:rsidRDefault="002D44DB" w:rsidP="003A077A">
      <w:pPr>
        <w:tabs>
          <w:tab w:val="left" w:pos="960"/>
        </w:tabs>
        <w:ind w:left="990" w:hanging="990"/>
      </w:pPr>
      <w:r w:rsidRPr="00EE20C8">
        <w:rPr>
          <w:b/>
        </w:rPr>
        <w:t>Note 2:</w:t>
      </w:r>
      <w:r>
        <w:rPr>
          <w:b/>
        </w:rPr>
        <w:tab/>
      </w:r>
      <w:r>
        <w:t>For applicants who are certified by MSDE in General Education</w:t>
      </w:r>
      <w:r w:rsidRPr="00EE20C8">
        <w:t xml:space="preserve"> who will tak</w:t>
      </w:r>
      <w:r w:rsidR="006B0BC2">
        <w:t>e</w:t>
      </w:r>
      <w:r w:rsidRPr="00EE20C8">
        <w:t xml:space="preserve"> the Special Education Praxis II to obtain </w:t>
      </w:r>
      <w:r>
        <w:t>M</w:t>
      </w:r>
      <w:r w:rsidR="009725D7">
        <w:t>SDE</w:t>
      </w:r>
      <w:r>
        <w:t xml:space="preserve">’s </w:t>
      </w:r>
      <w:r w:rsidRPr="00EE20C8">
        <w:t>Generic</w:t>
      </w:r>
      <w:r>
        <w:t xml:space="preserve"> </w:t>
      </w:r>
      <w:r w:rsidRPr="00EE20C8">
        <w:t>Special Education after acceptance into th</w:t>
      </w:r>
      <w:r w:rsidR="006B0BC2">
        <w:t>is</w:t>
      </w:r>
      <w:r w:rsidRPr="00EE20C8">
        <w:t xml:space="preserve"> program, a copy of a valid MSDE Generic Special Education Certificate</w:t>
      </w:r>
      <w:r>
        <w:t xml:space="preserve"> </w:t>
      </w:r>
      <w:r w:rsidRPr="00EE20C8">
        <w:t xml:space="preserve">must be provided </w:t>
      </w:r>
      <w:r w:rsidRPr="00597E53">
        <w:rPr>
          <w:b/>
        </w:rPr>
        <w:t>immediately upon receipt</w:t>
      </w:r>
      <w:r>
        <w:t xml:space="preserve"> </w:t>
      </w:r>
      <w:r w:rsidRPr="00EE20C8">
        <w:t>to remove the EDMS 645</w:t>
      </w:r>
      <w:r w:rsidR="005B1443">
        <w:t xml:space="preserve"> or EDSP 671 </w:t>
      </w:r>
      <w:r>
        <w:t xml:space="preserve">and EDSP </w:t>
      </w:r>
      <w:proofErr w:type="gramStart"/>
      <w:r>
        <w:t>6</w:t>
      </w:r>
      <w:r w:rsidR="005B1443">
        <w:t>00</w:t>
      </w:r>
      <w:r>
        <w:t xml:space="preserve"> </w:t>
      </w:r>
      <w:r w:rsidR="003A077A">
        <w:t xml:space="preserve"> or</w:t>
      </w:r>
      <w:proofErr w:type="gramEnd"/>
      <w:r w:rsidR="003A077A">
        <w:t xml:space="preserve"> EDSP </w:t>
      </w:r>
      <w:r>
        <w:t xml:space="preserve">course </w:t>
      </w:r>
      <w:r w:rsidRPr="00EE20C8">
        <w:t>requirement</w:t>
      </w:r>
      <w:r>
        <w:t>s from your program of study</w:t>
      </w:r>
      <w:r w:rsidRPr="00EE20C8">
        <w:t>.</w:t>
      </w:r>
    </w:p>
    <w:p w:rsidR="00CC0F57" w:rsidRPr="001F3ABF" w:rsidRDefault="001F3ABF">
      <w:r w:rsidRPr="001F3ABF">
        <w:rPr>
          <w:b/>
        </w:rPr>
        <w:t>Note 3:</w:t>
      </w:r>
      <w:r>
        <w:rPr>
          <w:b/>
        </w:rPr>
        <w:t xml:space="preserve">   </w:t>
      </w:r>
      <w:r>
        <w:t xml:space="preserve">The program can be completed on a </w:t>
      </w:r>
      <w:r w:rsidR="008955AF">
        <w:t xml:space="preserve">full or </w:t>
      </w:r>
      <w:r>
        <w:t>part time basis.</w:t>
      </w:r>
    </w:p>
    <w:sectPr w:rsidR="00CC0F57" w:rsidRPr="001F3ABF" w:rsidSect="0073585F">
      <w:headerReference w:type="default" r:id="rId8"/>
      <w:pgSz w:w="15840" w:h="12240" w:orient="landscape"/>
      <w:pgMar w:top="630" w:right="1440" w:bottom="36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0A4" w:rsidRDefault="00B920A4" w:rsidP="00DC109A">
      <w:r>
        <w:separator/>
      </w:r>
    </w:p>
  </w:endnote>
  <w:endnote w:type="continuationSeparator" w:id="0">
    <w:p w:rsidR="00B920A4" w:rsidRDefault="00B920A4" w:rsidP="00DC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board Bol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0A4" w:rsidRDefault="00B920A4" w:rsidP="00DC109A">
      <w:r>
        <w:separator/>
      </w:r>
    </w:p>
  </w:footnote>
  <w:footnote w:type="continuationSeparator" w:id="0">
    <w:p w:rsidR="00B920A4" w:rsidRDefault="00B920A4" w:rsidP="00DC1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FCE" w:rsidRDefault="00DC109A">
    <w:pPr>
      <w:pStyle w:val="Header"/>
    </w:pPr>
    <w:r>
      <w:t xml:space="preserve">Updated </w:t>
    </w:r>
    <w:r w:rsidR="00F22F2A">
      <w:t>July 15</w:t>
    </w:r>
    <w:r w:rsidR="00826DD7">
      <w:t>, 201</w:t>
    </w:r>
    <w:r w:rsidR="00F22F2A">
      <w:t>9</w:t>
    </w:r>
  </w:p>
  <w:p w:rsidR="00DC109A" w:rsidRDefault="00DC109A">
    <w:pPr>
      <w:pStyle w:val="Header"/>
    </w:pPr>
    <w:r>
      <w:t>Special Education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25F88"/>
    <w:multiLevelType w:val="hybridMultilevel"/>
    <w:tmpl w:val="AF1A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NjS1tDA0t7CwtDBQ0lEKTi0uzszPAykwqwUAjKjV8CwAAAA="/>
  </w:docVars>
  <w:rsids>
    <w:rsidRoot w:val="002D44DB"/>
    <w:rsid w:val="00040FCE"/>
    <w:rsid w:val="00174E98"/>
    <w:rsid w:val="001F3ABF"/>
    <w:rsid w:val="002D44DB"/>
    <w:rsid w:val="00387B5B"/>
    <w:rsid w:val="003A077A"/>
    <w:rsid w:val="00483A73"/>
    <w:rsid w:val="00524D67"/>
    <w:rsid w:val="005B1443"/>
    <w:rsid w:val="005D43F1"/>
    <w:rsid w:val="00606C20"/>
    <w:rsid w:val="0069187C"/>
    <w:rsid w:val="006B0BC2"/>
    <w:rsid w:val="006E4EDE"/>
    <w:rsid w:val="0073585F"/>
    <w:rsid w:val="00773045"/>
    <w:rsid w:val="00810154"/>
    <w:rsid w:val="00826DD7"/>
    <w:rsid w:val="008955AF"/>
    <w:rsid w:val="008C1F70"/>
    <w:rsid w:val="008C3FBA"/>
    <w:rsid w:val="009725D7"/>
    <w:rsid w:val="0097515D"/>
    <w:rsid w:val="00997B74"/>
    <w:rsid w:val="009F0ECB"/>
    <w:rsid w:val="00A36E0B"/>
    <w:rsid w:val="00B920A4"/>
    <w:rsid w:val="00BD1D92"/>
    <w:rsid w:val="00BE094E"/>
    <w:rsid w:val="00C316E2"/>
    <w:rsid w:val="00C74B5F"/>
    <w:rsid w:val="00C95147"/>
    <w:rsid w:val="00CA471B"/>
    <w:rsid w:val="00CB78F6"/>
    <w:rsid w:val="00CC0F57"/>
    <w:rsid w:val="00CC2070"/>
    <w:rsid w:val="00CD4A0A"/>
    <w:rsid w:val="00D74F73"/>
    <w:rsid w:val="00D76B33"/>
    <w:rsid w:val="00DC109A"/>
    <w:rsid w:val="00DD0922"/>
    <w:rsid w:val="00E005AA"/>
    <w:rsid w:val="00E23042"/>
    <w:rsid w:val="00F22F2A"/>
    <w:rsid w:val="00F51C63"/>
    <w:rsid w:val="00F92E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CAD176A-ECE4-45F6-B170-C52E52C4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DB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4DB"/>
    <w:pPr>
      <w:spacing w:after="0"/>
    </w:pPr>
    <w:rPr>
      <w:rFonts w:ascii="Times New Roman" w:eastAsia="Times New Roman" w:hAnsi="Times New Roman" w:cs="Times New Roman"/>
      <w:lang w:eastAsia="en-US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0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0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10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09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Neubert</dc:creator>
  <cp:lastModifiedBy>Blesilda L. Lim</cp:lastModifiedBy>
  <cp:revision>2</cp:revision>
  <cp:lastPrinted>2018-01-29T19:41:00Z</cp:lastPrinted>
  <dcterms:created xsi:type="dcterms:W3CDTF">2019-07-15T17:51:00Z</dcterms:created>
  <dcterms:modified xsi:type="dcterms:W3CDTF">2019-07-15T17:51:00Z</dcterms:modified>
</cp:coreProperties>
</file>