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11DBD" w14:textId="77777777" w:rsidR="00DE0854" w:rsidRPr="000157AA" w:rsidRDefault="00DE0854" w:rsidP="00DE0854">
      <w:pPr>
        <w:rPr>
          <w:b/>
        </w:rPr>
      </w:pPr>
      <w:r w:rsidRPr="000157AA">
        <w:rPr>
          <w:b/>
        </w:rPr>
        <w:t>Career Exploration and Decision-Making Learning Experiences  (CEDLE) Scale</w:t>
      </w:r>
    </w:p>
    <w:p w14:paraId="189EDE0A" w14:textId="77777777" w:rsidR="00DE0854" w:rsidRPr="003A684B" w:rsidRDefault="00DE0854" w:rsidP="00DE0854"/>
    <w:p w14:paraId="21B8DB35" w14:textId="77777777" w:rsidR="00DE0854" w:rsidRPr="003A684B" w:rsidRDefault="00DE0854" w:rsidP="00DE0854">
      <w:r w:rsidRPr="003A684B">
        <w:t xml:space="preserve">The following questions ask about your past experiences in making </w:t>
      </w:r>
      <w:r>
        <w:t xml:space="preserve">decisions related to your career future.  </w:t>
      </w:r>
      <w:r w:rsidRPr="00072311">
        <w:rPr>
          <w:b/>
        </w:rPr>
        <w:t>Such decisions can include things like what career direction to pursue, what major to declare</w:t>
      </w:r>
      <w:r>
        <w:rPr>
          <w:b/>
        </w:rPr>
        <w:t>, or what college to attend</w:t>
      </w:r>
      <w:r w:rsidRPr="00072311">
        <w:rPr>
          <w:b/>
        </w:rPr>
        <w:t>.</w:t>
      </w:r>
    </w:p>
    <w:p w14:paraId="4BBE5539" w14:textId="77777777" w:rsidR="00DE0854" w:rsidRPr="003A684B" w:rsidRDefault="00DE0854" w:rsidP="00DE0854"/>
    <w:p w14:paraId="5FD844CC" w14:textId="77777777" w:rsidR="00DE0854" w:rsidRDefault="00DE0854" w:rsidP="00DE0854">
      <w:r w:rsidRPr="003A684B">
        <w:t>Rate your agreement with</w:t>
      </w:r>
      <w:r>
        <w:t xml:space="preserve"> the following statements on a five</w:t>
      </w:r>
      <w:r w:rsidRPr="003A684B">
        <w:t>-point scale from 1 (</w:t>
      </w:r>
      <w:r w:rsidRPr="00BE7BA9">
        <w:rPr>
          <w:i/>
        </w:rPr>
        <w:t>strongly disagree</w:t>
      </w:r>
      <w:r w:rsidRPr="003A684B">
        <w:t>) to 5 (</w:t>
      </w:r>
      <w:r w:rsidRPr="00BE7BA9">
        <w:rPr>
          <w:i/>
        </w:rPr>
        <w:t>strongly agree</w:t>
      </w:r>
      <w:r w:rsidRPr="003A684B">
        <w:t>).</w:t>
      </w:r>
    </w:p>
    <w:p w14:paraId="06D41ED4" w14:textId="77777777" w:rsidR="00DE0854" w:rsidRDefault="00DE0854" w:rsidP="00DE0854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652"/>
        <w:gridCol w:w="1552"/>
        <w:gridCol w:w="1452"/>
        <w:gridCol w:w="1672"/>
      </w:tblGrid>
      <w:tr w:rsidR="00DE0854" w14:paraId="561244A6" w14:textId="77777777" w:rsidTr="00D37CE0">
        <w:tc>
          <w:tcPr>
            <w:tcW w:w="15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2AF60E4" w14:textId="77777777" w:rsidR="00DE0854" w:rsidRDefault="00DE0854" w:rsidP="00D3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26"/>
                <w:szCs w:val="26"/>
              </w:rPr>
              <w:t>Strongly Disagree</w:t>
            </w:r>
          </w:p>
        </w:tc>
        <w:tc>
          <w:tcPr>
            <w:tcW w:w="165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D24D54E" w14:textId="77777777" w:rsidR="00DE0854" w:rsidRDefault="00DE0854" w:rsidP="00D3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918004E" w14:textId="77777777" w:rsidR="00DE0854" w:rsidRDefault="00DE0854" w:rsidP="00D3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Disagree</w:t>
            </w:r>
          </w:p>
        </w:tc>
        <w:tc>
          <w:tcPr>
            <w:tcW w:w="155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8D08A9F" w14:textId="77777777" w:rsidR="00DE0854" w:rsidRDefault="00DE0854" w:rsidP="00D3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26"/>
                <w:szCs w:val="26"/>
              </w:rPr>
              <w:t>Neither Disagree nor Agree</w:t>
            </w:r>
          </w:p>
        </w:tc>
        <w:tc>
          <w:tcPr>
            <w:tcW w:w="145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362F13F" w14:textId="77777777" w:rsidR="00DE0854" w:rsidRDefault="00DE0854" w:rsidP="00D3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25CDBE8D" w14:textId="77777777" w:rsidR="00DE0854" w:rsidRDefault="00DE0854" w:rsidP="00D3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26"/>
                <w:szCs w:val="26"/>
              </w:rPr>
              <w:t>Agree</w:t>
            </w:r>
          </w:p>
        </w:tc>
        <w:tc>
          <w:tcPr>
            <w:tcW w:w="167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113F7B2" w14:textId="77777777" w:rsidR="00DE0854" w:rsidRDefault="00DE0854" w:rsidP="00D3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26"/>
                <w:szCs w:val="26"/>
              </w:rPr>
              <w:t>Strongly Agree</w:t>
            </w:r>
          </w:p>
        </w:tc>
      </w:tr>
      <w:tr w:rsidR="00DE0854" w14:paraId="6E40C454" w14:textId="77777777" w:rsidTr="00D37CE0">
        <w:tc>
          <w:tcPr>
            <w:tcW w:w="15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5E07E1B" w14:textId="77777777" w:rsidR="00DE0854" w:rsidRPr="00BE7BA9" w:rsidRDefault="00DE0854" w:rsidP="00D3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65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0529791" w14:textId="77777777" w:rsidR="00DE0854" w:rsidRPr="00BE7BA9" w:rsidRDefault="00DE0854" w:rsidP="00D3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5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B8D73A2" w14:textId="77777777" w:rsidR="00DE0854" w:rsidRPr="00BE7BA9" w:rsidRDefault="00DE0854" w:rsidP="00D3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45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C9A0583" w14:textId="77777777" w:rsidR="00DE0854" w:rsidRPr="00BE7BA9" w:rsidRDefault="00DE0854" w:rsidP="00D3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67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BD24F81" w14:textId="77777777" w:rsidR="00DE0854" w:rsidRPr="00BE7BA9" w:rsidRDefault="00DE0854" w:rsidP="00D3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</w:tbl>
    <w:p w14:paraId="45B8BAC2" w14:textId="77777777" w:rsidR="00DE0854" w:rsidRPr="003A684B" w:rsidRDefault="00DE0854" w:rsidP="00DE0854"/>
    <w:p w14:paraId="01D4C250" w14:textId="7DD276E0" w:rsidR="0056020F" w:rsidRDefault="00862E9A" w:rsidP="00D00496">
      <w:pPr>
        <w:pStyle w:val="ListParagraph"/>
        <w:numPr>
          <w:ilvl w:val="0"/>
          <w:numId w:val="16"/>
        </w:numPr>
        <w:ind w:left="360"/>
      </w:pPr>
      <w:r>
        <w:t>The way I have approached important career-related decisions has worked well for me in the past.</w:t>
      </w:r>
    </w:p>
    <w:p w14:paraId="0AE522F9" w14:textId="65C104E5" w:rsidR="00862E9A" w:rsidRDefault="00862E9A" w:rsidP="00D00496">
      <w:pPr>
        <w:pStyle w:val="ListParagraph"/>
        <w:numPr>
          <w:ilvl w:val="0"/>
          <w:numId w:val="16"/>
        </w:numPr>
        <w:ind w:left="360"/>
      </w:pPr>
      <w:r>
        <w:t>Important other</w:t>
      </w:r>
      <w:r w:rsidR="00EA1213">
        <w:t>s</w:t>
      </w:r>
      <w:r>
        <w:t xml:space="preserve"> have let me know that I am resourceful when it comes to gathering information needed to make career-related decisions</w:t>
      </w:r>
    </w:p>
    <w:p w14:paraId="37CF7A10" w14:textId="3C730ECD" w:rsidR="00862E9A" w:rsidRDefault="00862E9A" w:rsidP="00D00496">
      <w:pPr>
        <w:pStyle w:val="ListParagraph"/>
        <w:numPr>
          <w:ilvl w:val="0"/>
          <w:numId w:val="16"/>
        </w:numPr>
        <w:ind w:left="360"/>
      </w:pPr>
      <w:r>
        <w:t>I have role models who are good at making important career decisions</w:t>
      </w:r>
    </w:p>
    <w:p w14:paraId="36141B96" w14:textId="2F7DD1A3" w:rsidR="00862E9A" w:rsidRDefault="00862E9A" w:rsidP="00D00496">
      <w:pPr>
        <w:pStyle w:val="ListParagraph"/>
        <w:numPr>
          <w:ilvl w:val="0"/>
          <w:numId w:val="16"/>
        </w:numPr>
        <w:ind w:left="360"/>
      </w:pPr>
      <w:r>
        <w:t>I have done a good job of weighing the positives and negatives of different options when I have had to make career-related decisions</w:t>
      </w:r>
    </w:p>
    <w:p w14:paraId="6AE9F891" w14:textId="38E5AA1F" w:rsidR="00862E9A" w:rsidRDefault="00862E9A" w:rsidP="00D00496">
      <w:pPr>
        <w:pStyle w:val="ListParagraph"/>
        <w:numPr>
          <w:ilvl w:val="0"/>
          <w:numId w:val="16"/>
        </w:numPr>
        <w:ind w:left="360"/>
      </w:pPr>
      <w:r>
        <w:t>Important others have let me know that I have been good at evaluating the choice options that would best meet my needs in making career-related decisions</w:t>
      </w:r>
    </w:p>
    <w:p w14:paraId="018010DD" w14:textId="710F0910" w:rsidR="00862E9A" w:rsidRDefault="00862E9A" w:rsidP="00D00496">
      <w:pPr>
        <w:pStyle w:val="ListParagraph"/>
        <w:numPr>
          <w:ilvl w:val="0"/>
          <w:numId w:val="16"/>
        </w:numPr>
        <w:ind w:left="360"/>
      </w:pPr>
      <w:r>
        <w:t>I have observed people I admire who are resourceful at gathering the information they need to make career-related decisions</w:t>
      </w:r>
    </w:p>
    <w:p w14:paraId="2913A0DD" w14:textId="68DB9ACA" w:rsidR="00862E9A" w:rsidRDefault="00862E9A" w:rsidP="00D00496">
      <w:pPr>
        <w:pStyle w:val="ListParagraph"/>
        <w:numPr>
          <w:ilvl w:val="0"/>
          <w:numId w:val="16"/>
        </w:numPr>
        <w:ind w:left="360"/>
      </w:pPr>
      <w:r>
        <w:t>I have been good at putting my career-related decisions into action</w:t>
      </w:r>
    </w:p>
    <w:p w14:paraId="15245FD9" w14:textId="1BBE3452" w:rsidR="00862E9A" w:rsidRDefault="00862E9A" w:rsidP="00D00496">
      <w:pPr>
        <w:pStyle w:val="ListParagraph"/>
        <w:numPr>
          <w:ilvl w:val="0"/>
          <w:numId w:val="16"/>
        </w:numPr>
        <w:ind w:left="360"/>
      </w:pPr>
      <w:r>
        <w:t>Important others have let me know I do a good job of considering the positives and negatives of different choice options when making career-related decisions</w:t>
      </w:r>
    </w:p>
    <w:p w14:paraId="08E030D6" w14:textId="527DE584" w:rsidR="00862E9A" w:rsidRDefault="00862E9A" w:rsidP="00D00496">
      <w:pPr>
        <w:pStyle w:val="ListParagraph"/>
        <w:numPr>
          <w:ilvl w:val="0"/>
          <w:numId w:val="16"/>
        </w:numPr>
        <w:ind w:left="360"/>
      </w:pPr>
      <w:r>
        <w:t>I have role models who are knowledgeable about how their interests and abilities fit different career options</w:t>
      </w:r>
    </w:p>
    <w:p w14:paraId="09E5DDE2" w14:textId="42DADE8E" w:rsidR="00862E9A" w:rsidRDefault="00862E9A" w:rsidP="00D00496">
      <w:pPr>
        <w:pStyle w:val="ListParagraph"/>
        <w:numPr>
          <w:ilvl w:val="0"/>
          <w:numId w:val="16"/>
        </w:numPr>
        <w:ind w:left="360"/>
      </w:pPr>
      <w:r>
        <w:t>I have been resourceful at gathering the information I need to make career-related decisions</w:t>
      </w:r>
    </w:p>
    <w:p w14:paraId="3EE7DE18" w14:textId="174E285D" w:rsidR="00862E9A" w:rsidRDefault="00862E9A" w:rsidP="00D00496">
      <w:pPr>
        <w:pStyle w:val="ListParagraph"/>
        <w:numPr>
          <w:ilvl w:val="0"/>
          <w:numId w:val="16"/>
        </w:numPr>
        <w:ind w:left="360"/>
      </w:pPr>
      <w:r>
        <w:t>Important others have let me know that I am good at managing challenges that arise when making career-related decisions</w:t>
      </w:r>
    </w:p>
    <w:p w14:paraId="60402166" w14:textId="2C6F3740" w:rsidR="00862E9A" w:rsidRDefault="00862E9A" w:rsidP="00D00496">
      <w:pPr>
        <w:pStyle w:val="ListParagraph"/>
        <w:numPr>
          <w:ilvl w:val="0"/>
          <w:numId w:val="16"/>
        </w:numPr>
        <w:ind w:left="360"/>
      </w:pPr>
      <w:r>
        <w:t>I have role models who have explained to me how they chose an academic major or career path</w:t>
      </w:r>
    </w:p>
    <w:p w14:paraId="14E1264E" w14:textId="77777777" w:rsidR="00DE0854" w:rsidRDefault="00DE0854" w:rsidP="00DE0854"/>
    <w:p w14:paraId="3AF9ED1B" w14:textId="77777777" w:rsidR="0089206C" w:rsidRDefault="0089206C" w:rsidP="0089206C">
      <w:pPr>
        <w:jc w:val="right"/>
      </w:pPr>
      <w:r>
        <w:t>Mastery Experiences – Items 1, 4, 7, 10</w:t>
      </w:r>
    </w:p>
    <w:p w14:paraId="210A03AC" w14:textId="77777777" w:rsidR="0089206C" w:rsidRDefault="0089206C" w:rsidP="0089206C">
      <w:pPr>
        <w:jc w:val="right"/>
      </w:pPr>
      <w:r>
        <w:t>Verbal Persuasion – Items 2, 5, 8, 11</w:t>
      </w:r>
    </w:p>
    <w:p w14:paraId="183B8F50" w14:textId="77777777" w:rsidR="0089206C" w:rsidRDefault="0089206C" w:rsidP="0089206C">
      <w:pPr>
        <w:jc w:val="right"/>
      </w:pPr>
      <w:r>
        <w:t>Vicarious Learning – Items 3, 6, 9, 12</w:t>
      </w:r>
    </w:p>
    <w:p w14:paraId="0E2B3486" w14:textId="77777777" w:rsidR="0089206C" w:rsidRDefault="0089206C" w:rsidP="00DE0854"/>
    <w:p w14:paraId="2A8AA411" w14:textId="77777777" w:rsidR="0089206C" w:rsidRDefault="0089206C" w:rsidP="00DE0854"/>
    <w:p w14:paraId="51F29416" w14:textId="77777777" w:rsidR="0089206C" w:rsidRDefault="0089206C" w:rsidP="00DE0854"/>
    <w:p w14:paraId="33F41781" w14:textId="77777777" w:rsidR="0089206C" w:rsidRDefault="0089206C" w:rsidP="00DE0854"/>
    <w:p w14:paraId="36367C24" w14:textId="77777777" w:rsidR="0089206C" w:rsidRDefault="0089206C" w:rsidP="00DE0854"/>
    <w:p w14:paraId="1C874B24" w14:textId="77777777" w:rsidR="00DE0854" w:rsidRDefault="00DE0854" w:rsidP="00DE0854">
      <w:r>
        <w:lastRenderedPageBreak/>
        <w:t>When you have approached career exploration and decision-making tasks over the past year, to what extent have you felt…</w:t>
      </w:r>
    </w:p>
    <w:p w14:paraId="0D5A5E87" w14:textId="77777777" w:rsidR="00DE0854" w:rsidRDefault="00DE0854" w:rsidP="00DE0854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652"/>
        <w:gridCol w:w="1552"/>
        <w:gridCol w:w="1452"/>
        <w:gridCol w:w="1672"/>
      </w:tblGrid>
      <w:tr w:rsidR="00DE0854" w14:paraId="5A5CF40E" w14:textId="77777777" w:rsidTr="00D37CE0">
        <w:tc>
          <w:tcPr>
            <w:tcW w:w="15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EE9083B" w14:textId="77777777" w:rsidR="00DE0854" w:rsidRDefault="00DE0854" w:rsidP="00D3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26"/>
                <w:szCs w:val="26"/>
              </w:rPr>
              <w:t>Very slightly or not at all</w:t>
            </w:r>
          </w:p>
        </w:tc>
        <w:tc>
          <w:tcPr>
            <w:tcW w:w="165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CED9933" w14:textId="77777777" w:rsidR="00DE0854" w:rsidRDefault="00DE0854" w:rsidP="00D3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21B043B" w14:textId="77777777" w:rsidR="00DE0854" w:rsidRDefault="00DE0854" w:rsidP="00D3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A little</w:t>
            </w:r>
          </w:p>
        </w:tc>
        <w:tc>
          <w:tcPr>
            <w:tcW w:w="155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17E28F2" w14:textId="77777777" w:rsidR="00DE0854" w:rsidRDefault="00DE0854" w:rsidP="00D3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FF599C3" w14:textId="77777777" w:rsidR="00DE0854" w:rsidRDefault="00DE0854" w:rsidP="00D3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26"/>
                <w:szCs w:val="26"/>
              </w:rPr>
              <w:t>Moderately</w:t>
            </w:r>
          </w:p>
        </w:tc>
        <w:tc>
          <w:tcPr>
            <w:tcW w:w="145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C18C37A" w14:textId="77777777" w:rsidR="00DE0854" w:rsidRDefault="00DE0854" w:rsidP="00D3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1D10000E" w14:textId="77777777" w:rsidR="00DE0854" w:rsidRDefault="00DE0854" w:rsidP="00D3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26"/>
                <w:szCs w:val="26"/>
              </w:rPr>
              <w:t>Quite a bit</w:t>
            </w:r>
          </w:p>
        </w:tc>
        <w:tc>
          <w:tcPr>
            <w:tcW w:w="167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9DEDFAC" w14:textId="77777777" w:rsidR="00DE0854" w:rsidRDefault="00DE0854" w:rsidP="00D3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6378102" w14:textId="77777777" w:rsidR="00DE0854" w:rsidRDefault="00DE0854" w:rsidP="00D3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26"/>
                <w:szCs w:val="26"/>
              </w:rPr>
              <w:t>Extremely</w:t>
            </w:r>
          </w:p>
        </w:tc>
      </w:tr>
      <w:tr w:rsidR="00DE0854" w:rsidRPr="00BE7BA9" w14:paraId="725BD16E" w14:textId="77777777" w:rsidTr="00D37CE0">
        <w:tc>
          <w:tcPr>
            <w:tcW w:w="15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B0B9E1E" w14:textId="77777777" w:rsidR="00DE0854" w:rsidRPr="00BE7BA9" w:rsidRDefault="00DE0854" w:rsidP="00D3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65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7BDC75B" w14:textId="77777777" w:rsidR="00DE0854" w:rsidRPr="00BE7BA9" w:rsidRDefault="00DE0854" w:rsidP="00D3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55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695BB75" w14:textId="77777777" w:rsidR="00DE0854" w:rsidRPr="00BE7BA9" w:rsidRDefault="00DE0854" w:rsidP="00D3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45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94569B2" w14:textId="77777777" w:rsidR="00DE0854" w:rsidRPr="00BE7BA9" w:rsidRDefault="00DE0854" w:rsidP="00D3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67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6F4A49D" w14:textId="77777777" w:rsidR="00DE0854" w:rsidRPr="00BE7BA9" w:rsidRDefault="00DE0854" w:rsidP="00D37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</w:tbl>
    <w:p w14:paraId="477E6438" w14:textId="77777777" w:rsidR="00DE0854" w:rsidRDefault="00DE0854" w:rsidP="00DE0854">
      <w:pPr>
        <w:ind w:left="360"/>
      </w:pPr>
    </w:p>
    <w:p w14:paraId="4CE3F184" w14:textId="77777777" w:rsidR="00026426" w:rsidRDefault="00026426" w:rsidP="00DE0854">
      <w:pPr>
        <w:pStyle w:val="ListParagraph"/>
        <w:numPr>
          <w:ilvl w:val="0"/>
          <w:numId w:val="1"/>
        </w:numPr>
        <w:sectPr w:rsidR="00026426" w:rsidSect="00DE0854">
          <w:headerReference w:type="firs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EAB3F0" w14:textId="24FE5A89" w:rsidR="00DE0854" w:rsidRDefault="00DE0854" w:rsidP="00D00496">
      <w:pPr>
        <w:pStyle w:val="ListParagraph"/>
        <w:numPr>
          <w:ilvl w:val="0"/>
          <w:numId w:val="19"/>
        </w:numPr>
      </w:pPr>
      <w:r>
        <w:t>…Upset</w:t>
      </w:r>
    </w:p>
    <w:p w14:paraId="3805D5EE" w14:textId="77777777" w:rsidR="00DE0854" w:rsidRPr="003A684B" w:rsidRDefault="00DE0854" w:rsidP="00D00496">
      <w:pPr>
        <w:pStyle w:val="ListParagraph"/>
        <w:numPr>
          <w:ilvl w:val="0"/>
          <w:numId w:val="19"/>
        </w:numPr>
      </w:pPr>
      <w:r w:rsidRPr="003A684B">
        <w:t>…</w:t>
      </w:r>
      <w:r>
        <w:t>Nervous</w:t>
      </w:r>
    </w:p>
    <w:p w14:paraId="636DC06E" w14:textId="77777777" w:rsidR="00DE0854" w:rsidRPr="003A684B" w:rsidRDefault="00DE0854" w:rsidP="00D00496">
      <w:pPr>
        <w:pStyle w:val="ListParagraph"/>
        <w:numPr>
          <w:ilvl w:val="0"/>
          <w:numId w:val="19"/>
        </w:numPr>
      </w:pPr>
      <w:r w:rsidRPr="003A684B">
        <w:t>…Determined</w:t>
      </w:r>
    </w:p>
    <w:p w14:paraId="047C2610" w14:textId="77777777" w:rsidR="00DE0854" w:rsidRPr="003A684B" w:rsidRDefault="00DE0854" w:rsidP="00D00496">
      <w:pPr>
        <w:pStyle w:val="ListParagraph"/>
        <w:numPr>
          <w:ilvl w:val="0"/>
          <w:numId w:val="19"/>
        </w:numPr>
      </w:pPr>
      <w:r w:rsidRPr="003A684B">
        <w:t>…</w:t>
      </w:r>
      <w:r>
        <w:t>Inspired</w:t>
      </w:r>
    </w:p>
    <w:p w14:paraId="35FCC61B" w14:textId="77777777" w:rsidR="00DE0854" w:rsidRPr="003A684B" w:rsidRDefault="00DE0854" w:rsidP="00D00496">
      <w:pPr>
        <w:pStyle w:val="ListParagraph"/>
        <w:numPr>
          <w:ilvl w:val="0"/>
          <w:numId w:val="19"/>
        </w:numPr>
      </w:pPr>
      <w:r w:rsidRPr="003A684B">
        <w:t>…Afraid</w:t>
      </w:r>
    </w:p>
    <w:p w14:paraId="3D48CC9B" w14:textId="77777777" w:rsidR="00DE0854" w:rsidRPr="003A684B" w:rsidRDefault="00DE0854" w:rsidP="00D00496">
      <w:pPr>
        <w:pStyle w:val="ListParagraph"/>
        <w:numPr>
          <w:ilvl w:val="0"/>
          <w:numId w:val="19"/>
        </w:numPr>
      </w:pPr>
      <w:r w:rsidRPr="003A684B">
        <w:t>…Active</w:t>
      </w:r>
    </w:p>
    <w:p w14:paraId="2CDE2522" w14:textId="77777777" w:rsidR="00DE0854" w:rsidRDefault="00DE0854" w:rsidP="00D00496">
      <w:pPr>
        <w:pStyle w:val="ListParagraph"/>
        <w:numPr>
          <w:ilvl w:val="0"/>
          <w:numId w:val="19"/>
        </w:numPr>
      </w:pPr>
      <w:r w:rsidRPr="003A684B">
        <w:t>…Overwhelmed</w:t>
      </w:r>
    </w:p>
    <w:p w14:paraId="6143667C" w14:textId="04291B78" w:rsidR="00DE0854" w:rsidRPr="003A684B" w:rsidRDefault="00EA1213" w:rsidP="00D00496">
      <w:pPr>
        <w:pStyle w:val="ListParagraph"/>
        <w:numPr>
          <w:ilvl w:val="0"/>
          <w:numId w:val="19"/>
        </w:numPr>
      </w:pPr>
      <w:r>
        <w:t>…E</w:t>
      </w:r>
      <w:r w:rsidR="00DE0854">
        <w:t>xcited</w:t>
      </w:r>
    </w:p>
    <w:p w14:paraId="459FEA1B" w14:textId="77777777" w:rsidR="00026426" w:rsidRDefault="00026426">
      <w:pPr>
        <w:sectPr w:rsidR="00026426" w:rsidSect="000264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5F605EA" w14:textId="5FB5342F" w:rsidR="00DE0854" w:rsidRDefault="00DE0854"/>
    <w:p w14:paraId="1289DBDF" w14:textId="77777777" w:rsidR="0089206C" w:rsidRDefault="0089206C"/>
    <w:p w14:paraId="63454778" w14:textId="2A2748C2" w:rsidR="0089206C" w:rsidRDefault="0089206C" w:rsidP="00D00496">
      <w:pPr>
        <w:jc w:val="right"/>
      </w:pPr>
      <w:r>
        <w:t>Positive Emotional Arousal – Items 15, 16, 18, 20</w:t>
      </w:r>
    </w:p>
    <w:p w14:paraId="37073273" w14:textId="105E73B7" w:rsidR="0089206C" w:rsidRDefault="0089206C" w:rsidP="00D00496">
      <w:pPr>
        <w:jc w:val="right"/>
      </w:pPr>
      <w:r>
        <w:t>Negative Emotional Arousal – Items 13, 14, 17, 19</w:t>
      </w:r>
    </w:p>
    <w:p w14:paraId="26089B15" w14:textId="77777777" w:rsidR="00D00496" w:rsidRDefault="00D00496"/>
    <w:p w14:paraId="0C5EB658" w14:textId="77777777" w:rsidR="00C21690" w:rsidRDefault="00C21690" w:rsidP="00C21690">
      <w:pPr>
        <w:pStyle w:val="PlainText"/>
        <w:rPr>
          <w:rFonts w:ascii="Times New Roman" w:hAnsi="Times New Roman"/>
          <w:sz w:val="24"/>
          <w:szCs w:val="24"/>
        </w:rPr>
      </w:pPr>
    </w:p>
    <w:p w14:paraId="7874E9C7" w14:textId="640E1C40" w:rsidR="00C21690" w:rsidRPr="00D17162" w:rsidRDefault="00C21690" w:rsidP="00C21690">
      <w:pPr>
        <w:pStyle w:val="PlainTex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Source:  </w:t>
      </w:r>
      <w:r w:rsidRPr="00D17162">
        <w:rPr>
          <w:rFonts w:ascii="Times New Roman" w:hAnsi="Times New Roman"/>
          <w:sz w:val="24"/>
          <w:szCs w:val="24"/>
        </w:rPr>
        <w:t xml:space="preserve">Lent, R.W., Ireland, G.W., Penn, L.T., Morris, T.R., &amp; Sappington, R. (2017).  Sources of self-efficacy and outcome expectations for career exploration and decision-making:  A test of the social cognitive model of career self-management.  </w:t>
      </w:r>
      <w:r w:rsidRPr="00D17162">
        <w:rPr>
          <w:rFonts w:ascii="Times New Roman" w:hAnsi="Times New Roman"/>
          <w:i/>
          <w:sz w:val="24"/>
          <w:szCs w:val="24"/>
        </w:rPr>
        <w:t xml:space="preserve">Journal of Vocational Behavior, 99, </w:t>
      </w:r>
      <w:r w:rsidRPr="00D17162">
        <w:rPr>
          <w:rFonts w:ascii="Times New Roman" w:hAnsi="Times New Roman"/>
          <w:sz w:val="24"/>
          <w:szCs w:val="24"/>
        </w:rPr>
        <w:t>107-117.</w:t>
      </w:r>
    </w:p>
    <w:p w14:paraId="0A4DC212" w14:textId="4E800710" w:rsidR="00DE0854" w:rsidRDefault="00DE0854">
      <w:pPr>
        <w:rPr>
          <w:b/>
        </w:rPr>
      </w:pPr>
    </w:p>
    <w:sectPr w:rsidR="00DE0854" w:rsidSect="000264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92F9A" w14:textId="77777777" w:rsidR="008F37F6" w:rsidRDefault="008F37F6" w:rsidP="00DE0854">
      <w:r>
        <w:separator/>
      </w:r>
    </w:p>
  </w:endnote>
  <w:endnote w:type="continuationSeparator" w:id="0">
    <w:p w14:paraId="0BB0B89A" w14:textId="77777777" w:rsidR="008F37F6" w:rsidRDefault="008F37F6" w:rsidP="00DE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FCC62" w14:textId="77777777" w:rsidR="008F37F6" w:rsidRDefault="008F37F6" w:rsidP="00DE0854">
      <w:r>
        <w:separator/>
      </w:r>
    </w:p>
  </w:footnote>
  <w:footnote w:type="continuationSeparator" w:id="0">
    <w:p w14:paraId="4A2BDD1F" w14:textId="77777777" w:rsidR="008F37F6" w:rsidRDefault="008F37F6" w:rsidP="00DE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FE94A" w14:textId="77777777" w:rsidR="00D00496" w:rsidRDefault="00D00496">
    <w:pPr>
      <w:pStyle w:val="Header"/>
      <w:jc w:val="right"/>
    </w:pPr>
  </w:p>
  <w:p w14:paraId="1FC5A0D0" w14:textId="77777777" w:rsidR="00D00496" w:rsidRDefault="00D00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8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744574"/>
    <w:multiLevelType w:val="hybridMultilevel"/>
    <w:tmpl w:val="C508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16BA"/>
    <w:multiLevelType w:val="hybridMultilevel"/>
    <w:tmpl w:val="890CF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3713E"/>
    <w:multiLevelType w:val="multilevel"/>
    <w:tmpl w:val="074E8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E632E"/>
    <w:multiLevelType w:val="hybridMultilevel"/>
    <w:tmpl w:val="2BAE2C40"/>
    <w:lvl w:ilvl="0" w:tplc="BF0CE7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A6A87"/>
    <w:multiLevelType w:val="hybridMultilevel"/>
    <w:tmpl w:val="3078FA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A73D6F"/>
    <w:multiLevelType w:val="hybridMultilevel"/>
    <w:tmpl w:val="3078FA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741993"/>
    <w:multiLevelType w:val="hybridMultilevel"/>
    <w:tmpl w:val="915E6F86"/>
    <w:lvl w:ilvl="0" w:tplc="ECD8A63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29EE"/>
    <w:multiLevelType w:val="hybridMultilevel"/>
    <w:tmpl w:val="2E50216E"/>
    <w:lvl w:ilvl="0" w:tplc="EC3AEF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8971C9"/>
    <w:multiLevelType w:val="hybridMultilevel"/>
    <w:tmpl w:val="074E8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A1B73"/>
    <w:multiLevelType w:val="hybridMultilevel"/>
    <w:tmpl w:val="C508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9D9"/>
    <w:multiLevelType w:val="hybridMultilevel"/>
    <w:tmpl w:val="9866EAC4"/>
    <w:lvl w:ilvl="0" w:tplc="8716FF0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1917FA"/>
    <w:multiLevelType w:val="hybridMultilevel"/>
    <w:tmpl w:val="064E387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C0DBD"/>
    <w:multiLevelType w:val="hybridMultilevel"/>
    <w:tmpl w:val="68C4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A16A1"/>
    <w:multiLevelType w:val="hybridMultilevel"/>
    <w:tmpl w:val="0478D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939C0"/>
    <w:multiLevelType w:val="hybridMultilevel"/>
    <w:tmpl w:val="5386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00BDD"/>
    <w:multiLevelType w:val="hybridMultilevel"/>
    <w:tmpl w:val="5E788C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8"/>
  </w:num>
  <w:num w:numId="5">
    <w:abstractNumId w:val="14"/>
  </w:num>
  <w:num w:numId="6">
    <w:abstractNumId w:val="16"/>
  </w:num>
  <w:num w:numId="7">
    <w:abstractNumId w:val="11"/>
  </w:num>
  <w:num w:numId="8">
    <w:abstractNumId w:val="10"/>
  </w:num>
  <w:num w:numId="9">
    <w:abstractNumId w:val="9"/>
  </w:num>
  <w:num w:numId="10">
    <w:abstractNumId w:val="13"/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5"/>
  </w:num>
  <w:num w:numId="17">
    <w:abstractNumId w:val="17"/>
  </w:num>
  <w:num w:numId="18">
    <w:abstractNumId w:val="6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54"/>
    <w:rsid w:val="00026426"/>
    <w:rsid w:val="00113372"/>
    <w:rsid w:val="002E6787"/>
    <w:rsid w:val="004A2215"/>
    <w:rsid w:val="0056020F"/>
    <w:rsid w:val="007D6844"/>
    <w:rsid w:val="00862E9A"/>
    <w:rsid w:val="0089206C"/>
    <w:rsid w:val="008F37F6"/>
    <w:rsid w:val="008F71CB"/>
    <w:rsid w:val="00967979"/>
    <w:rsid w:val="00981132"/>
    <w:rsid w:val="009A5C56"/>
    <w:rsid w:val="009D25CA"/>
    <w:rsid w:val="00BC2799"/>
    <w:rsid w:val="00C071D4"/>
    <w:rsid w:val="00C21690"/>
    <w:rsid w:val="00D00496"/>
    <w:rsid w:val="00D37CE0"/>
    <w:rsid w:val="00D84BF5"/>
    <w:rsid w:val="00DE0854"/>
    <w:rsid w:val="00E65534"/>
    <w:rsid w:val="00EA1213"/>
    <w:rsid w:val="00EB00D5"/>
    <w:rsid w:val="00F155D7"/>
    <w:rsid w:val="00F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05C37"/>
  <w14:defaultImageDpi w14:val="300"/>
  <w15:docId w15:val="{12DCFDDE-55D4-4D63-A8AD-E1F40DB2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8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854"/>
  </w:style>
  <w:style w:type="character" w:styleId="PageNumber">
    <w:name w:val="page number"/>
    <w:basedOn w:val="DefaultParagraphFont"/>
    <w:uiPriority w:val="99"/>
    <w:semiHidden/>
    <w:unhideWhenUsed/>
    <w:rsid w:val="00DE0854"/>
  </w:style>
  <w:style w:type="paragraph" w:styleId="Footer">
    <w:name w:val="footer"/>
    <w:basedOn w:val="Normal"/>
    <w:link w:val="FooterChar"/>
    <w:uiPriority w:val="99"/>
    <w:unhideWhenUsed/>
    <w:rsid w:val="00DE08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854"/>
  </w:style>
  <w:style w:type="table" w:styleId="TableGrid">
    <w:name w:val="Table Grid"/>
    <w:basedOn w:val="TableNormal"/>
    <w:uiPriority w:val="59"/>
    <w:rsid w:val="00DE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026426"/>
    <w:pPr>
      <w:spacing w:line="480" w:lineRule="auto"/>
      <w:ind w:left="720" w:hanging="720"/>
    </w:pPr>
  </w:style>
  <w:style w:type="paragraph" w:styleId="PlainText">
    <w:name w:val="Plain Text"/>
    <w:basedOn w:val="Normal"/>
    <w:link w:val="PlainTextChar"/>
    <w:uiPriority w:val="99"/>
    <w:unhideWhenUsed/>
    <w:rsid w:val="00C21690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69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Moment of Glenn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Ireland</dc:creator>
  <cp:keywords/>
  <dc:description/>
  <cp:lastModifiedBy>Robert W. Lent</cp:lastModifiedBy>
  <cp:revision>2</cp:revision>
  <dcterms:created xsi:type="dcterms:W3CDTF">2024-06-28T18:16:00Z</dcterms:created>
  <dcterms:modified xsi:type="dcterms:W3CDTF">2024-06-28T18:16:00Z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zotero-version="4.0.28.8"&gt;&lt;session id="uB2cOOwK"/&gt;&lt;style id="http://www.zotero.org/styles/apa" locale="en-US" hasBibliography="1" bibliographyStyleHasBeenSet="1"/&gt;&lt;prefs&gt;&lt;pref name="fieldType" value="Field"/&gt;&lt;pref name="storeReferen</vt:lpwstr>
  </property>
  <property fmtid="{D5CDD505-2E9C-101B-9397-08002B2CF9AE}" pid="3" name="ZOTERO_PREF_2">
    <vt:lpwstr>ces" value="true"/&gt;&lt;pref name="automaticJournalAbbreviations" value="true"/&gt;&lt;pref name="noteType" value=""/&gt;&lt;/prefs&gt;&lt;/data&gt;</vt:lpwstr>
  </property>
</Properties>
</file>