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E368" w14:textId="77777777" w:rsidR="00121610" w:rsidRDefault="001216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0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850"/>
        <w:gridCol w:w="2520"/>
      </w:tblGrid>
      <w:tr w:rsidR="00121610" w14:paraId="54B1ABFF" w14:textId="77777777">
        <w:trPr>
          <w:trHeight w:val="720"/>
        </w:trPr>
        <w:tc>
          <w:tcPr>
            <w:tcW w:w="10800" w:type="dxa"/>
            <w:gridSpan w:val="3"/>
            <w:shd w:val="clear" w:color="auto" w:fill="F2F2F2"/>
          </w:tcPr>
          <w:p w14:paraId="404DE619" w14:textId="77777777" w:rsidR="00121610" w:rsidRDefault="00000000">
            <w:pPr>
              <w:shd w:val="clear" w:color="auto" w:fill="EDEDED"/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Lesson Topic:                                                                                    Teacher:  </w:t>
            </w:r>
          </w:p>
          <w:p w14:paraId="07811458" w14:textId="77777777" w:rsidR="00121610" w:rsidRDefault="00000000">
            <w:pPr>
              <w:shd w:val="clear" w:color="auto" w:fill="EDEDED"/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Grade Level(s):                                                                                      Date:  </w:t>
            </w:r>
          </w:p>
          <w:p w14:paraId="7DF61D7A" w14:textId="77777777" w:rsidR="00121610" w:rsidRDefault="00000000">
            <w:pPr>
              <w:shd w:val="clear" w:color="auto" w:fill="EDEDED"/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ESOL Level(s): </w:t>
            </w:r>
          </w:p>
          <w:p w14:paraId="65D5C349" w14:textId="77777777" w:rsidR="00121610" w:rsidRDefault="00000000">
            <w:pPr>
              <w:shd w:val="clear" w:color="auto" w:fill="EDEDED"/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Setting (e.g., U.S./other country, public/private, pull-out/mainstream/ESOL biology…)</w:t>
            </w:r>
          </w:p>
        </w:tc>
      </w:tr>
      <w:tr w:rsidR="00121610" w14:paraId="54882A1B" w14:textId="77777777">
        <w:trPr>
          <w:trHeight w:val="1786"/>
        </w:trPr>
        <w:tc>
          <w:tcPr>
            <w:tcW w:w="2430" w:type="dxa"/>
            <w:shd w:val="clear" w:color="auto" w:fill="FFF2CC"/>
          </w:tcPr>
          <w:p w14:paraId="3F2045BB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Content Standard(s): </w:t>
            </w:r>
          </w:p>
          <w:p w14:paraId="541FE695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66DDBF30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WIDA Standard(s) &amp; </w:t>
            </w:r>
          </w:p>
          <w:p w14:paraId="63FC8534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Language Expectations:</w:t>
            </w:r>
          </w:p>
          <w:p w14:paraId="698F03E4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2E95202A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Social Justice Standard:</w:t>
            </w:r>
          </w:p>
        </w:tc>
        <w:tc>
          <w:tcPr>
            <w:tcW w:w="8370" w:type="dxa"/>
            <w:gridSpan w:val="2"/>
          </w:tcPr>
          <w:p w14:paraId="29FFB909" w14:textId="77777777" w:rsidR="00121610" w:rsidRDefault="00121610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6A5693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18C9672C" w14:textId="77777777">
        <w:trPr>
          <w:trHeight w:val="1783"/>
        </w:trPr>
        <w:tc>
          <w:tcPr>
            <w:tcW w:w="2430" w:type="dxa"/>
            <w:shd w:val="clear" w:color="auto" w:fill="FFF2CC"/>
          </w:tcPr>
          <w:p w14:paraId="06C42C72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  <w:u w:val="single"/>
              </w:rPr>
              <w:t>Learning Objective(s)</w:t>
            </w:r>
          </w:p>
          <w:p w14:paraId="2EE9D4B3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5B91B536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Content Objective(s):</w:t>
            </w:r>
          </w:p>
          <w:p w14:paraId="7FE1BED1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12624ED7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Language Objective(s):</w:t>
            </w:r>
          </w:p>
          <w:p w14:paraId="60774BC5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5BA2B136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Social Justice Objective(s):</w:t>
            </w:r>
          </w:p>
        </w:tc>
        <w:tc>
          <w:tcPr>
            <w:tcW w:w="8370" w:type="dxa"/>
            <w:gridSpan w:val="2"/>
          </w:tcPr>
          <w:p w14:paraId="0B754CFF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2E178717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57A63686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Students will be able to…</w:t>
            </w:r>
          </w:p>
          <w:p w14:paraId="1E86A339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2E3094CE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678CE8C9" w14:textId="77777777">
        <w:trPr>
          <w:trHeight w:val="1152"/>
        </w:trPr>
        <w:tc>
          <w:tcPr>
            <w:tcW w:w="2430" w:type="dxa"/>
            <w:shd w:val="clear" w:color="auto" w:fill="FFF2CC"/>
          </w:tcPr>
          <w:p w14:paraId="0187CFA4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Key Vocabulary:</w:t>
            </w:r>
          </w:p>
        </w:tc>
        <w:tc>
          <w:tcPr>
            <w:tcW w:w="8370" w:type="dxa"/>
            <w:gridSpan w:val="2"/>
          </w:tcPr>
          <w:p w14:paraId="52357316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5A7FA215" w14:textId="77777777">
        <w:trPr>
          <w:trHeight w:val="1152"/>
        </w:trPr>
        <w:tc>
          <w:tcPr>
            <w:tcW w:w="2430" w:type="dxa"/>
            <w:shd w:val="clear" w:color="auto" w:fill="FFF2CC"/>
          </w:tcPr>
          <w:p w14:paraId="23CB4B80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Visuals, Materials, &amp; Resources:</w:t>
            </w:r>
          </w:p>
        </w:tc>
        <w:tc>
          <w:tcPr>
            <w:tcW w:w="8370" w:type="dxa"/>
            <w:gridSpan w:val="2"/>
          </w:tcPr>
          <w:p w14:paraId="491C373B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5E69AD77" w14:textId="77777777">
        <w:trPr>
          <w:trHeight w:val="1152"/>
        </w:trPr>
        <w:tc>
          <w:tcPr>
            <w:tcW w:w="2430" w:type="dxa"/>
            <w:shd w:val="clear" w:color="auto" w:fill="FFF2CC"/>
          </w:tcPr>
          <w:p w14:paraId="6D79DCB0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Technology Component:</w:t>
            </w:r>
          </w:p>
        </w:tc>
        <w:tc>
          <w:tcPr>
            <w:tcW w:w="8370" w:type="dxa"/>
            <w:gridSpan w:val="2"/>
          </w:tcPr>
          <w:p w14:paraId="77143CB4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152E602C" w14:textId="77777777">
        <w:trPr>
          <w:trHeight w:val="317"/>
        </w:trPr>
        <w:tc>
          <w:tcPr>
            <w:tcW w:w="8280" w:type="dxa"/>
            <w:gridSpan w:val="2"/>
            <w:shd w:val="clear" w:color="auto" w:fill="FFF2CC"/>
          </w:tcPr>
          <w:p w14:paraId="1730939C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Lesson Procedures (Connecting to Prior Knowledge and Providing Background Information, Presentation of Content, Guided Practice, and Independent Learning):</w:t>
            </w:r>
          </w:p>
        </w:tc>
        <w:tc>
          <w:tcPr>
            <w:tcW w:w="2520" w:type="dxa"/>
            <w:shd w:val="clear" w:color="auto" w:fill="FFF2CC"/>
          </w:tcPr>
          <w:p w14:paraId="3D9B984C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MLL Strategies &amp; Supports (What CPs and other practices were present? How are these procedures humanizing for learners?):</w:t>
            </w:r>
          </w:p>
        </w:tc>
      </w:tr>
      <w:tr w:rsidR="00121610" w14:paraId="14F76543" w14:textId="77777777">
        <w:trPr>
          <w:trHeight w:val="6247"/>
        </w:trPr>
        <w:tc>
          <w:tcPr>
            <w:tcW w:w="8280" w:type="dxa"/>
            <w:gridSpan w:val="2"/>
          </w:tcPr>
          <w:p w14:paraId="2F2C332E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DB43238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1A83C4C3" w14:textId="77777777">
        <w:trPr>
          <w:trHeight w:val="317"/>
        </w:trPr>
        <w:tc>
          <w:tcPr>
            <w:tcW w:w="8280" w:type="dxa"/>
            <w:gridSpan w:val="2"/>
            <w:shd w:val="clear" w:color="auto" w:fill="FFF2CC"/>
          </w:tcPr>
          <w:p w14:paraId="71F489C9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Assessment (Formative and/or Summative):</w:t>
            </w:r>
          </w:p>
        </w:tc>
        <w:tc>
          <w:tcPr>
            <w:tcW w:w="2520" w:type="dxa"/>
            <w:shd w:val="clear" w:color="auto" w:fill="FFF2CC"/>
          </w:tcPr>
          <w:p w14:paraId="4D56EB0A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MLL Strategies &amp; Supports:</w:t>
            </w:r>
          </w:p>
        </w:tc>
      </w:tr>
      <w:tr w:rsidR="00121610" w14:paraId="177CBF38" w14:textId="77777777">
        <w:trPr>
          <w:trHeight w:val="1440"/>
        </w:trPr>
        <w:tc>
          <w:tcPr>
            <w:tcW w:w="8280" w:type="dxa"/>
            <w:gridSpan w:val="2"/>
          </w:tcPr>
          <w:p w14:paraId="4C20366B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AD48EF3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64BA7564" w14:textId="77777777">
        <w:trPr>
          <w:trHeight w:val="317"/>
        </w:trPr>
        <w:tc>
          <w:tcPr>
            <w:tcW w:w="8280" w:type="dxa"/>
            <w:gridSpan w:val="2"/>
            <w:shd w:val="clear" w:color="auto" w:fill="FFF2CC"/>
          </w:tcPr>
          <w:p w14:paraId="27C09100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Wrap-Up (Closure):</w:t>
            </w:r>
          </w:p>
        </w:tc>
        <w:tc>
          <w:tcPr>
            <w:tcW w:w="2520" w:type="dxa"/>
            <w:shd w:val="clear" w:color="auto" w:fill="FFF2CC"/>
          </w:tcPr>
          <w:p w14:paraId="218775AF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MLL Strategies &amp; Supports:</w:t>
            </w:r>
          </w:p>
        </w:tc>
      </w:tr>
      <w:tr w:rsidR="00121610" w14:paraId="6881D478" w14:textId="77777777">
        <w:trPr>
          <w:trHeight w:val="1360"/>
        </w:trPr>
        <w:tc>
          <w:tcPr>
            <w:tcW w:w="8280" w:type="dxa"/>
            <w:gridSpan w:val="2"/>
            <w:tcBorders>
              <w:bottom w:val="single" w:sz="24" w:space="0" w:color="000000"/>
            </w:tcBorders>
          </w:tcPr>
          <w:p w14:paraId="60366DB8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231C175E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24" w:space="0" w:color="000000"/>
            </w:tcBorders>
          </w:tcPr>
          <w:p w14:paraId="07B93DBB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121610" w14:paraId="7CB169EF" w14:textId="77777777">
        <w:trPr>
          <w:trHeight w:val="289"/>
        </w:trPr>
        <w:tc>
          <w:tcPr>
            <w:tcW w:w="1080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7C0FFDF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Self-Reflection - Recall, Reflect, Reimagine:</w:t>
            </w:r>
          </w:p>
          <w:p w14:paraId="2224E6A7" w14:textId="77777777" w:rsidR="00121610" w:rsidRDefault="0000000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(What occurred in the lesson? How did it go? What would you do differently? How was the lesson humanizing for learners?)</w:t>
            </w:r>
          </w:p>
        </w:tc>
      </w:tr>
      <w:tr w:rsidR="00121610" w14:paraId="564CDB71" w14:textId="77777777">
        <w:trPr>
          <w:trHeight w:val="829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9EACA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71F10FB0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7F3B7A4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6BD8ED36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7C111A43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3729810A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E482A7C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192A652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3203785F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A2DB385" w14:textId="77777777" w:rsidR="00121610" w:rsidRDefault="00121610">
            <w:pPr>
              <w:ind w:left="0" w:hanging="2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</w:tbl>
    <w:p w14:paraId="5D8B6DFE" w14:textId="77777777" w:rsidR="00121610" w:rsidRDefault="00121610">
      <w:pPr>
        <w:ind w:left="0" w:hanging="2"/>
        <w:rPr>
          <w:sz w:val="20"/>
          <w:szCs w:val="20"/>
        </w:rPr>
      </w:pPr>
    </w:p>
    <w:sectPr w:rsidR="00121610">
      <w:pgSz w:w="12240" w:h="15840"/>
      <w:pgMar w:top="547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10"/>
    <w:rsid w:val="00121610"/>
    <w:rsid w:val="00A66EE5"/>
    <w:rsid w:val="00C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7EDE"/>
  <w15:docId w15:val="{D8892A1E-282A-4708-AAE8-B59E0F95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popup">
    <w:name w:val="popu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xm8xY1sw7x1b/sAIOBeNoCIaQ==">CgMxLjA4AHIhMXBMTnhmTnhvbTBCdjVEQ2pEdEt5amNDUGZ4UDY0b25X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Melanie Hardy-Skeberdis</cp:lastModifiedBy>
  <cp:revision>2</cp:revision>
  <dcterms:created xsi:type="dcterms:W3CDTF">2024-11-27T12:22:00Z</dcterms:created>
  <dcterms:modified xsi:type="dcterms:W3CDTF">2024-11-27T12:22:00Z</dcterms:modified>
</cp:coreProperties>
</file>